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da API</w:t>
      </w:r>
    </w:p>
    <w:p>
      <w:pPr>
        <w:pStyle w:val="Subtitle"/>
      </w:pPr>
      <w:r>
        <w:t>Django Restaurante  •  Sprint 2  •  Autenticação JWT, permissões e regras de negócio</w:t>
      </w:r>
    </w:p>
    <w:p>
      <w:r>
        <w:t>Documento de execução manual para Thunder Client. Inclui o teste de criação de pedido que você fará agora e os cenários restantes, sem repetir todos os testes já aprovados.</w:t>
      </w:r>
    </w:p>
    <w:p>
      <w:pPr>
        <w:pStyle w:val="Heading1"/>
      </w:pPr>
      <w:r>
        <w:t>Preparação e regras de execução</w:t>
      </w:r>
    </w:p>
    <w:p>
      <w:pPr>
        <w:pStyle w:val="ListBullet"/>
      </w:pPr>
      <w:r>
        <w:t>URL base: http://127.0.0.1:8000. Sempre mantenha a barra final (/) nas rotas do DRF.</w:t>
      </w:r>
    </w:p>
    <w:p>
      <w:pPr>
        <w:pStyle w:val="ListBullet"/>
      </w:pPr>
      <w:r>
        <w:t>Identidades: ANÔNIMO = Auth desativada; COMUM = access token de usuário autenticado com is_staff=False; ADMIN = access token de usuário com is_staff=True.</w:t>
      </w:r>
    </w:p>
    <w:p>
      <w:pPr>
        <w:pStyle w:val="ListBullet"/>
      </w:pPr>
      <w:r>
        <w:t>Em POST/PATCH/PUT, selecione Body → JSON e Content-Type: application/json. Em GET/DELETE, deixe o corpo vazio.</w:t>
      </w:r>
    </w:p>
    <w:p>
      <w:pPr>
        <w:pStyle w:val="ListBullet"/>
      </w:pPr>
      <w:r>
        <w:t>Nunca anexe senhas, access tokens ou refresh tokens ao relatório. Registre apenas o código HTTP, a resposta sem credenciais e observações.</w:t>
      </w:r>
    </w:p>
    <w:p>
      <w:pPr>
        <w:pStyle w:val="ListBullet"/>
      </w:pPr>
      <w:r>
        <w:t>Use registros descartáveis para operações de DELETE. Não exclua produto 2, categorias reais nem pedidos importantes.</w:t>
      </w:r>
    </w:p>
    <w:p>
      <w:pPr>
        <w:pStyle w:val="ListBullet"/>
      </w:pPr>
      <w:r>
        <w:t>IDs de exemplo: categoria 3 e produto 2 apareceram nos seus testes, mas confirme que continuam existindo. Substitua {PEDIDO_TESTE}, {ITEM_TESTE}, {PRODUTO_TESTE} e {CATEGORIA_TESTE} pelos IDs retornados durante a execução.</w:t>
      </w:r>
    </w:p>
    <w:p>
      <w:pPr>
        <w:pStyle w:val="ListBullet"/>
      </w:pPr>
      <w:r>
        <w:t>Em respostas 200 de leitura, o conteúdo varia conforme o banco. As saídas previstas abaixo indicam código e características da resposta, não IDs fixos.</w:t>
      </w:r>
    </w:p>
    <w:p>
      <w:pPr>
        <w:pStyle w:val="ListBullet"/>
      </w:pPr>
      <w:r>
        <w:t>Registre os testes na ordem proposta: alguns criam dados necessários para os seguintes. Se um teste prévio falhar, marque os dependentes como "Bloqueado".</w:t>
      </w:r>
    </w:p>
    <w:p>
      <w:pPr>
        <w:pStyle w:val="Heading1"/>
      </w:pPr>
      <w:r>
        <w:t>Regra de acesso usada como referência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Recurso</w:t>
            </w:r>
          </w:p>
        </w:tc>
        <w:tc>
          <w:tcPr>
            <w:tcW w:type="dxa" w:w="2448"/>
          </w:tcPr>
          <w:p>
            <w:r>
              <w:t>Consulta</w:t>
            </w:r>
          </w:p>
        </w:tc>
        <w:tc>
          <w:tcPr>
            <w:tcW w:type="dxa" w:w="2448"/>
          </w:tcPr>
          <w:p>
            <w:r>
              <w:t>Criação</w:t>
            </w:r>
          </w:p>
        </w:tc>
        <w:tc>
          <w:tcPr>
            <w:tcW w:type="dxa" w:w="2448"/>
          </w:tcPr>
          <w:p>
            <w:r>
              <w:t>Edição/exclusão</w:t>
            </w:r>
          </w:p>
        </w:tc>
      </w:tr>
      <w:tr>
        <w:tc>
          <w:tcPr>
            <w:tcW w:type="dxa" w:w="2448"/>
          </w:tcPr>
          <w:p>
            <w:r>
              <w:t>Categorias</w:t>
            </w:r>
          </w:p>
        </w:tc>
        <w:tc>
          <w:tcPr>
            <w:tcW w:type="dxa" w:w="2448"/>
          </w:tcPr>
          <w:p>
            <w:r>
              <w:t>Público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</w:tr>
      <w:tr>
        <w:tc>
          <w:tcPr>
            <w:tcW w:type="dxa" w:w="2448"/>
          </w:tcPr>
          <w:p>
            <w:r>
              <w:t>Produtos</w:t>
            </w:r>
          </w:p>
        </w:tc>
        <w:tc>
          <w:tcPr>
            <w:tcW w:type="dxa" w:w="2448"/>
          </w:tcPr>
          <w:p>
            <w:r>
              <w:t>Público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</w:tr>
      <w:tr>
        <w:tc>
          <w:tcPr>
            <w:tcW w:type="dxa" w:w="2448"/>
          </w:tcPr>
          <w:p>
            <w:r>
              <w:t>Pedidos</w:t>
            </w:r>
          </w:p>
        </w:tc>
        <w:tc>
          <w:tcPr>
            <w:tcW w:type="dxa" w:w="2448"/>
          </w:tcPr>
          <w:p>
            <w:r>
              <w:t>Autenticado</w:t>
            </w:r>
          </w:p>
        </w:tc>
        <w:tc>
          <w:tcPr>
            <w:tcW w:type="dxa" w:w="2448"/>
          </w:tcPr>
          <w:p>
            <w:r>
              <w:t>Autenticado</w:t>
            </w:r>
          </w:p>
        </w:tc>
        <w:tc>
          <w:tcPr>
            <w:tcW w:type="dxa" w:w="2448"/>
          </w:tcPr>
          <w:p>
            <w:r>
              <w:t>Autenticado</w:t>
            </w:r>
          </w:p>
        </w:tc>
      </w:tr>
      <w:tr>
        <w:tc>
          <w:tcPr>
            <w:tcW w:type="dxa" w:w="2448"/>
          </w:tcPr>
          <w:p>
            <w:r>
              <w:t>Itens</w:t>
            </w:r>
          </w:p>
        </w:tc>
        <w:tc>
          <w:tcPr>
            <w:tcW w:type="dxa" w:w="2448"/>
          </w:tcPr>
          <w:p>
            <w:r>
              <w:t>Autenticado</w:t>
            </w:r>
          </w:p>
        </w:tc>
        <w:tc>
          <w:tcPr>
            <w:tcW w:type="dxa" w:w="2448"/>
          </w:tcPr>
          <w:p>
            <w:r>
              <w:t>Autenticado</w:t>
            </w:r>
          </w:p>
        </w:tc>
        <w:tc>
          <w:tcPr>
            <w:tcW w:type="dxa" w:w="2448"/>
          </w:tcPr>
          <w:p>
            <w:r>
              <w:t>Autenticado</w:t>
            </w:r>
          </w:p>
        </w:tc>
      </w:tr>
    </w:tbl>
    <w:p>
      <w:r>
        <w:t>Referência: arquivos atuais cardapio/models.py, serializers.py, views.py, permissions.py, setup/settings.py e setup/urls.py no GitHub. Alterações locais ainda não enviadas podem mudar os resultados.</w:t>
      </w:r>
    </w:p>
    <w:p>
      <w:pPr>
        <w:pStyle w:val="Heading1"/>
      </w:pPr>
      <w:r>
        <w:t>Roteiro A — Pedidos e autenticação</w:t>
      </w:r>
    </w:p>
    <w:p>
      <w:pPr>
        <w:pStyle w:val="Heading2"/>
      </w:pPr>
      <w:r>
        <w:t>T01  |  Criar pedido autenticado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{"nome_cliente":"Carlos Teste","status":"A"}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201 Created; resposta inclui id, nome_cliente, data_criacao e status A.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Anote o novo ID como {PEDIDO_TESTE}. O campo data_criacao é preenchido automaticamente.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T02  |  Ver pedido recém-criado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GET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/pedidos/{PEDIDO_TESTE}/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objeto com o ID e nome_cliente do T01.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T03  |  Impedir criação anônima de 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{"nome_cliente":"Sem Acesso","status":"A"}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Unauthorized; pedido não é criado.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T04  |  Impedir consulta anônima de pedido específico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GET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/pedidos/{PEDIDO_TESTE}/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T05  |  Atualizar status do 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/pedidos/{PEDIDO_TESTE}/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{"status":"P"}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status retornado P (Em preparo).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T06  |  Rejeitar status não permitido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/pedidos/{PEDIDO_TESTE}/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{"status":"X"}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400 Bad Request; mensagem de validação para status inválido; valor anterior preservado.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T07  |  Impedir edição anônima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/pedidos/{PEDIDO_TESTE}/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{"status":"E"}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Unauthorized; status não alterado.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1"/>
      </w:pPr>
      <w:r>
        <w:t>Roteiro B — Itens e preço congelado</w:t>
      </w:r>
    </w:p>
    <w:p>
      <w:pPr>
        <w:pStyle w:val="Heading2"/>
      </w:pPr>
      <w:r>
        <w:t>T08  |  Bloquear consulta anônima de itens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GET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T09  |  Criar item vinculado ao 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{"pedido":{PEDIDO_TESTE},"produto":2,"quantidade":2}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201 Created; retorna id, pedido, produto, quantidade e preco_congelado igual ao preço atual do produto 2.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Antes, confirme o preço atual do produto com GET /produtos/2/. Anote o ID criado como {ITEM_TESTE}.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T10  |  Consultar item criado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GET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/itens_pedido/{ITEM_TESTE}/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dados do item correspondem ao registro T09.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T11  |  Impedir criação anônima de 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{"pedido":{PEDIDO_TESTE},"produto":2,"quantidade":1}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T12  |  Impedir modificação anônima de 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/itens_pedido/{ITEM_TESTE}/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{"quantidade":10}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T13  |  Ignorar alteração externa de preço congelado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/itens_pedido/{ITEM_TESTE}/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{"preco_congelado":"0.01"}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campo preco_congelado permanece com o valor original.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read_only_fields faz o DRF ignorar o valor enviado; não espere necessariamente 400.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T14  |  Editar quantidade autenticado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/itens_pedido/{ITEM_TESTE}/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{"quantidade":3}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quantidade 3; preco_congelado permanece igual ao original.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Confirme pelo GET do item em seguida, se necessário.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T15  |  Impedir exclusão anônima de 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/itens_pedido/{ITEM_TESTE}/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Unauthorized; item continua existindo.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1"/>
      </w:pPr>
      <w:r>
        <w:t>Roteiro C — Categorias e produtos</w:t>
      </w:r>
    </w:p>
    <w:p>
      <w:pPr>
        <w:pStyle w:val="Heading2"/>
      </w:pPr>
      <w:r>
        <w:t>T16  |  Consultar categorias anonimamente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GET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lista JSON (vazia ou com categorias).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T17  |  Bloquear criação de categoria sem autenticação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{"nome":"Categoria Inválida Anônima"}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T18  |  Bloquear criação de categoria para usuário comum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{"nome":"Categoria Inválida Comum"}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403 Forbidden.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T19  |  Criar categoria de teste com administrador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ADMIN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{"nome":"Categoria QA Temporária"}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201 Created; retorna id e nome.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Guarde o ID criado como {CATEGORIA_TESTE}. O serializer de categoria não expõe o campo ativa.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T20  |  Bloquear edição de categoria por usuário comum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/categorias/{CATEGORIA_TESTE}/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{"nome":"Nome indevido"}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403 Forbidden; nome não muda.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T21  |  Editar categoria com administrador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PATCH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/categorias/{CATEGORIA_TESTE}/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ADMIN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{"nome":"Categoria QA Atualizada"}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nome atualizado.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T22  |  Criar produto temporário administrativo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/produtos/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ADMIN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{"nome":"Produto QA Temporário","descricao":"Pode ser excluído","preco":"12.50","disponivel":true,"categoria":{CATEGORIA_TESTE}}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201 Created; produto relacionado à categoria temporária.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Guarde o id como {PRODUTO_TESTE}.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T23  |  Bloquear exclusão de produto para usuário comum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/produtos/{PRODUTO_TESTE}/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403 Forbidden; produto continua existindo.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T24  |  Excluir produto temporário com administrador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/produtos/{PRODUTO_TESTE}/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ADMIN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204 No Content; produto temporário excluído.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Faça somente após T23. Evite o produto original de ID 2.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T25  |  Excluir categoria temporária com administrador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/categorias/{CATEGORIA_TESTE}/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ADMIN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204 No Content; categoria temporária excluída.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Execute após T24, pois o relacionamento categoria → produto usa CASCADE.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1"/>
      </w:pPr>
      <w:r>
        <w:t>Roteiro D — Limpeza e verificações complementares</w:t>
      </w:r>
    </w:p>
    <w:p>
      <w:pPr>
        <w:pStyle w:val="Heading2"/>
      </w:pPr>
      <w:r>
        <w:t>T26  |  Excluir item temporário autenticado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/itens_pedido/{ITEM_TESTE}/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204 No Content; item deixa de existir.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Após concluir todos os testes de item.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T27  |  Excluir pedido temporário autenticado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/pedidos/{PEDIDO_TESTE}/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204 No Content; pedido excluído.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Execute após excluir o item de teste. Confirmar que é pedido criado no T01.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T28  |  Rejeitar refresh inválido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/api/token/refresh/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ANÔNIMO; Auth desativada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{"refresh":"token-invalido"}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401 Unauthorized; mensagem de token inválido.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Não utilize credenciais reais no relatório.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T29  |  Renovar access válido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POST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/api/token/refresh/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ANÔNIMO; informar refresh válido apenas no Body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{"refresh":"&lt;refresh válido do usuário de teste&gt;"}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200 OK; devolve novo access.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Teste apenas com refresh ainda válido. Não anexe a resposta com tokens.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2"/>
      </w:pPr>
      <w:r>
        <w:t>T30  |  Consultar objeto inexistente autenticado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GET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/pedidos/999999999/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Identidade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COMUM — JWT válido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Corpo (JSON)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Sem corpo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404 Not Found, supondo que esse ID não exista.</w:t>
            </w:r>
          </w:p>
        </w:tc>
      </w:tr>
      <w:tr>
        <w:tc>
          <w:tcPr>
            <w:tcW w:type="dxa" w:w="2088"/>
            <w:vAlign w:val="center"/>
            <w:shd w:fill="E9EFF5"/>
          </w:tcPr>
          <w:p>
            <w:r>
              <w:rPr>
                <w:b/>
                <w:sz w:val="16"/>
              </w:rPr>
              <w:t>Observações</w:t>
            </w:r>
          </w:p>
        </w:tc>
        <w:tc>
          <w:tcPr>
            <w:tcW w:type="dxa" w:w="7560"/>
            <w:vAlign w:val="center"/>
          </w:tcPr>
          <w:p>
            <w:r>
              <w:rPr>
                <w:sz w:val="16"/>
              </w:rPr>
              <w:t>Confirme que é inexistente; não confunda com falha de autenticação.</w:t>
            </w:r>
          </w:p>
        </w:tc>
      </w:tr>
    </w:tbl>
    <w:p>
      <w:pPr>
        <w:spacing w:after="0"/>
      </w:pPr>
    </w:p>
    <w:p>
      <w:r>
        <w:rPr>
          <w:b/>
        </w:rPr>
        <w:t xml:space="preserve">Status obtido: </w:t>
      </w:r>
      <w:r>
        <w:t xml:space="preserve">__________    </w:t>
      </w:r>
      <w:r>
        <w:rPr>
          <w:b/>
        </w:rPr>
        <w:t xml:space="preserve">Aprovado? </w:t>
      </w:r>
      <w:r>
        <w:t>☐ Sim   ☐ Não   ☐ Bloqueado</w:t>
      </w:r>
    </w:p>
    <w:p>
      <w:pPr>
        <w:spacing w:after="160"/>
      </w:pPr>
      <w:r>
        <w:t>Resposta / observações: ______________________________________________________________________</w:t>
      </w:r>
    </w:p>
    <w:p>
      <w:pPr>
        <w:pStyle w:val="Heading1"/>
      </w:pPr>
      <w:r>
        <w:t>Registro geral dos resultados</w:t>
      </w:r>
    </w:p>
    <w:p>
      <w:r>
        <w:t>Preencha o status efetivo e uma observação curta; os campos detalhados de cada caso continuam acima.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Esperado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Obtido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Situação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T02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T07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T08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T09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T12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T17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T18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T19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T22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T27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T28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T29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T30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☐ OK   ☐ Falhou</w:t>
            </w:r>
          </w:p>
        </w:tc>
      </w:tr>
    </w:tbl>
    <w:p>
      <w:pPr>
        <w:pStyle w:val="Heading1"/>
      </w:pPr>
      <w:r>
        <w:t>Perguntas para nossa próxima sessão de mentoria</w:t>
      </w:r>
    </w:p>
    <w:p>
      <w:pPr>
        <w:pStyle w:val="ListNumber"/>
      </w:pPr>
      <w:r>
        <w:t>Por que data_criacao é preenchida sem estar no Body? Qual é o papel de auto_now_add?</w:t>
      </w:r>
    </w:p>
    <w:p>
      <w:pPr>
        <w:pStyle w:val="ListNumber"/>
      </w:pPr>
      <w:r>
        <w:t>Qual diferença prática entre autenticação (JWT) e autorização (classes de permissão)?</w:t>
      </w:r>
    </w:p>
    <w:p>
      <w:pPr>
        <w:pStyle w:val="ListNumber"/>
      </w:pPr>
      <w:r>
        <w:t>Por que uma requisição com dados inválidos pode retornar 403 antes de 400?</w:t>
      </w:r>
    </w:p>
    <w:p>
      <w:pPr>
        <w:pStyle w:val="ListNumber"/>
      </w:pPr>
      <w:r>
        <w:t>Como ModelSerializer lida com ForeignKey de produto/categoria e pedido/item?</w:t>
      </w:r>
    </w:p>
    <w:p>
      <w:pPr>
        <w:pStyle w:val="ListNumber"/>
      </w:pPr>
      <w:r>
        <w:t>Por que preco_congelado é somente leitura e é definido pelo servidor?</w:t>
      </w:r>
    </w:p>
    <w:p>
      <w:pPr>
        <w:pStyle w:val="ListNumber"/>
      </w:pPr>
      <w:r>
        <w:t>Qual é a diferença entre IsAuthenticated global e IsAdminOrReadOnly no ViewSet?</w:t>
      </w:r>
    </w:p>
    <w:p>
      <w:pPr>
        <w:pStyle w:val="ListNumber"/>
      </w:pPr>
      <w:r>
        <w:t>O que pode acontecer se o produto associado ao item for alterado depois de sua criação?</w:t>
      </w:r>
    </w:p>
    <w:p>
      <w:r>
        <w:t>Observações finais: não execute testes de exclusão em dados reais. Os cenários são expectativas estáticas do código consultado; se houver divergência, registre o código, a resposta e o SHA do commit. Não inclua tokens ou senhas no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Preencha os resultados e devolva este arquivo para revisão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DJANGO RESTAURANTE  /  SPRINT 2  /  ROTEIRO DE VERIFICAÇÃO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1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E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