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45.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Edit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Girdhari Lal Agrawal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Girdhari Lal Agrawal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Admin can edit/update Car from this UI. If Car is edited successfully, success message will be displayed,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w:t>
            </w:r>
            <w:r w:rsidDel="00000000" w:rsidR="00000000" w:rsidRPr="00000000">
              <w:rPr>
                <w:rFonts w:ascii="Arial" w:cs="Arial" w:eastAsia="Arial" w:hAnsi="Arial"/>
                <w:sz w:val="20"/>
                <w:szCs w:val="20"/>
                <w:rtl w:val="0"/>
              </w:rPr>
              <w:t xml:space="preserve">search car from search field i</w:t>
            </w:r>
            <w:r w:rsidDel="00000000" w:rsidR="00000000" w:rsidRPr="00000000">
              <w:rPr>
                <w:rFonts w:ascii="Arial" w:cs="Arial" w:eastAsia="Arial" w:hAnsi="Arial"/>
                <w:color w:val="000000"/>
                <w:sz w:val="20"/>
                <w:szCs w:val="20"/>
                <w:rtl w:val="0"/>
              </w:rPr>
              <w:t xml:space="preserve">n navigation bar.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User must be logged in as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Car will be edited successfully.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Admin will be redirected to console page</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r w:rsidDel="00000000" w:rsidR="00000000" w:rsidRPr="00000000">
              <w:rPr>
                <w:rFonts w:ascii="Arial" w:cs="Arial" w:eastAsia="Arial" w:hAnsi="Arial"/>
                <w:sz w:val="20"/>
                <w:szCs w:val="20"/>
                <w:rtl w:val="0"/>
              </w:rPr>
              <w:t xml:space="preserve">Admin will search car from search field in navigation bar.</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Search car page will be shown.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 If user is Admin then edit and delete button will be shown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 If user click on edit button the all the fields become editable.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 All fields are mandatory to have some data.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 Update button will be enabled if user clicks on edit button.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7. Server side validations will be done before changing details..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8. On successful edit of Car, admin will be redirected to console page.</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7a. If car with same model already exists,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Error message will be shown.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Two cars with same model name cannot exist.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