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642B6" w14:textId="052CBBA3" w:rsidR="009C1B5D" w:rsidRDefault="00DA7B26" w:rsidP="00DA7B26">
      <w:pPr>
        <w:pStyle w:val="Heading1"/>
      </w:pPr>
      <w:r>
        <w:t>1.</w:t>
      </w:r>
      <w:r w:rsidR="009C1B5D" w:rsidRPr="009C1B5D">
        <w:t xml:space="preserve">Engineering Methods for </w:t>
      </w:r>
      <w:proofErr w:type="spellStart"/>
      <w:r w:rsidR="009C1B5D" w:rsidRPr="009C1B5D">
        <w:t>Analyzing</w:t>
      </w:r>
      <w:proofErr w:type="spellEnd"/>
      <w:r w:rsidR="009C1B5D" w:rsidRPr="009C1B5D">
        <w:t xml:space="preserve"> the Human Gait Cycle Following Anterior Cruciate Ligament Injury and Reconstruction: A Review</w:t>
      </w:r>
      <w:r w:rsidR="004D5752">
        <w:t xml:space="preserve">  </w:t>
      </w:r>
    </w:p>
    <w:p w14:paraId="215684AE" w14:textId="3EBCDFA3" w:rsidR="00BA5E76" w:rsidRPr="00BA5E76" w:rsidRDefault="00BA5E76" w:rsidP="00BA5E76">
      <w:r>
        <w:t>-</w:t>
      </w:r>
      <w:r w:rsidRPr="00BA5E76">
        <w:rPr>
          <w:i/>
          <w:iCs/>
        </w:rPr>
        <w:t xml:space="preserve">Mohammed </w:t>
      </w:r>
      <w:proofErr w:type="spellStart"/>
      <w:r w:rsidRPr="00BA5E76">
        <w:rPr>
          <w:i/>
          <w:iCs/>
        </w:rPr>
        <w:t>Rehan</w:t>
      </w:r>
      <w:proofErr w:type="spellEnd"/>
      <w:r w:rsidRPr="00BA5E76">
        <w:rPr>
          <w:i/>
          <w:iCs/>
        </w:rPr>
        <w:t xml:space="preserve"> Saleem - 240907710</w:t>
      </w:r>
    </w:p>
    <w:p w14:paraId="2430419A" w14:textId="015F1FB3" w:rsidR="009C1B5D" w:rsidRPr="009C1B5D" w:rsidRDefault="009C1B5D" w:rsidP="00DA7B26">
      <w:pPr>
        <w:pStyle w:val="Heading2"/>
        <w:rPr>
          <w:b/>
          <w:bCs/>
        </w:rPr>
      </w:pPr>
      <w:r w:rsidRPr="009C1B5D">
        <w:t>Abstract</w:t>
      </w:r>
    </w:p>
    <w:p w14:paraId="6A517581" w14:textId="77777777" w:rsidR="009C1B5D" w:rsidRPr="009C1B5D" w:rsidRDefault="009C1B5D" w:rsidP="009C1B5D">
      <w:r w:rsidRPr="009C1B5D">
        <w:t xml:space="preserve">Knee stability depends heavily on the anterior cruciate ligament (ACL), so it is no surprise that tearing or reconstructing it leaves a measurable signature on how a person walks. Over roughly the past twenty years, several engineering disciplines have converged on this problem. Optical motion capture and force plates were the first tools of choice; more recently, </w:t>
      </w:r>
      <w:proofErr w:type="spellStart"/>
      <w:r w:rsidRPr="009C1B5D">
        <w:t>markerless</w:t>
      </w:r>
      <w:proofErr w:type="spellEnd"/>
      <w:r w:rsidRPr="009C1B5D">
        <w:t xml:space="preserve"> video, wearable inertial sensors, electromyography, musculoskeletal simulation software, and machine-learning classifiers have all been pressed into service. This paper pulls together findings scattered across the biomechanics, orthopaedics, and engineering literature and lines these methods up against one another - what each one measures, how accurate it is, and what it costs in money, time, or lab space. Marker-based optoelectronic capture still sets the accuracy benchmark, but </w:t>
      </w:r>
      <w:proofErr w:type="spellStart"/>
      <w:r w:rsidRPr="009C1B5D">
        <w:t>markerless</w:t>
      </w:r>
      <w:proofErr w:type="spellEnd"/>
      <w:r w:rsidRPr="009C1B5D">
        <w:t xml:space="preserve"> and wearable systems are narrowing that gap and, unlike a fixed camera lab, can follow a patient outside it. Musculoskeletal modelling goes a step further, estimating loads inside the joint that no sensor can reach directly, while machine learning is starting to sift through the resulting mountain of multi-sensor data automatically. The paper closes by pointing at where the field is still stuck: fusing sensors together sensibly, personalising models to individual anatomy, agreeing on shared datasets, and actually getting any of this into a clinic.</w:t>
      </w:r>
    </w:p>
    <w:p w14:paraId="5215B76B" w14:textId="77777777" w:rsidR="009C1B5D" w:rsidRPr="009C1B5D" w:rsidRDefault="009C1B5D" w:rsidP="009C1B5D">
      <w:r w:rsidRPr="009C1B5D">
        <w:rPr>
          <w:b/>
          <w:bCs/>
        </w:rPr>
        <w:t xml:space="preserve">Keywords: </w:t>
      </w:r>
      <w:r w:rsidRPr="009C1B5D">
        <w:rPr>
          <w:i/>
          <w:iCs/>
        </w:rPr>
        <w:t>anterior cruciate ligament; gait analysis; motion capture; wearable sensors; musculoskeletal modelling; machine learning; biomechanics</w:t>
      </w:r>
    </w:p>
    <w:p w14:paraId="262A70BE" w14:textId="2EA19B11" w:rsidR="009C1B5D" w:rsidRPr="009C1B5D" w:rsidRDefault="009C1B5D" w:rsidP="00DA7B26">
      <w:pPr>
        <w:pStyle w:val="Heading2"/>
        <w:rPr>
          <w:b/>
          <w:bCs/>
        </w:rPr>
      </w:pPr>
      <w:r w:rsidRPr="009C1B5D">
        <w:t>1.</w:t>
      </w:r>
      <w:r w:rsidR="00DA7B26">
        <w:t>1</w:t>
      </w:r>
      <w:r w:rsidRPr="009C1B5D">
        <w:t xml:space="preserve"> Introduction</w:t>
      </w:r>
    </w:p>
    <w:p w14:paraId="4533FFF1" w14:textId="77777777" w:rsidR="009C1B5D" w:rsidRPr="009C1B5D" w:rsidRDefault="009C1B5D" w:rsidP="009C1B5D">
      <w:r w:rsidRPr="009C1B5D">
        <w:t>The ACL keeps the tibia from sliding too far forward under the femur and resists excessive rotation of the knee. Tearing it is among the most common serious injuries in sport, and reconstructing it does not fully undo the damage. Even years after surgery, patients often walk with subtly different knee angles and joint moments than they did before, and the body compensates in ways that, over time, seem to raise the risk of osteoarthritis [1,14]. Gait itself is a useful window into all this because it reflects joint stability, muscle control, and neuromotor coordination all at once, which is why clinicians increasingly use it to judge how bad an injury is, how rehabilitation is progressing, and when an athlete is actually ready to return to sport [1].</w:t>
      </w:r>
    </w:p>
    <w:p w14:paraId="76EE8EFF" w14:textId="77777777" w:rsidR="009C1B5D" w:rsidRPr="009C1B5D" w:rsidRDefault="009C1B5D" w:rsidP="009C1B5D">
      <w:r w:rsidRPr="009C1B5D">
        <w:lastRenderedPageBreak/>
        <w:t xml:space="preserve">Measuring these changes, though, is really an engineering challenge before it is a clinical one. Detecting a degree of joint motion, a newton of force, or a flicker of muscle activity a few milliseconds long all demand purpose-built instrumentation, and none of that raw data means anything until it passes through a computational pipeline that turns it into numbers a clinician can actually use. This paper looks at the main tools engineers have built for exactly that job, weighs their strengths against their limitations, and spends some time on newer directions - </w:t>
      </w:r>
      <w:proofErr w:type="spellStart"/>
      <w:r w:rsidRPr="009C1B5D">
        <w:t>markerless</w:t>
      </w:r>
      <w:proofErr w:type="spellEnd"/>
      <w:r w:rsidRPr="009C1B5D">
        <w:t xml:space="preserve"> computer vision and AI-driven diagnosis in particular - that are changing what is practical to measure.</w:t>
      </w:r>
    </w:p>
    <w:p w14:paraId="38F0D3A9" w14:textId="05C0D5B3" w:rsidR="009C1B5D" w:rsidRPr="009C1B5D" w:rsidRDefault="00DA7B26" w:rsidP="00DA7B26">
      <w:pPr>
        <w:pStyle w:val="Heading2"/>
        <w:rPr>
          <w:b/>
          <w:bCs/>
        </w:rPr>
      </w:pPr>
      <w:r>
        <w:t>1</w:t>
      </w:r>
      <w:r w:rsidR="009C1B5D" w:rsidRPr="009C1B5D">
        <w:t>.</w:t>
      </w:r>
      <w:r>
        <w:t>2</w:t>
      </w:r>
      <w:r w:rsidR="009C1B5D" w:rsidRPr="009C1B5D">
        <w:t xml:space="preserve"> The Gait Cycle and ACL-Related Biomechanical Changes</w:t>
      </w:r>
    </w:p>
    <w:p w14:paraId="09F4BA2A" w14:textId="77777777" w:rsidR="009C1B5D" w:rsidRPr="009C1B5D" w:rsidRDefault="009C1B5D" w:rsidP="009C1B5D">
      <w:r w:rsidRPr="009C1B5D">
        <w:t>One gait cycle runs from the moment a foot touches down to the next time that same foot touches down, and splits roughly into a stance phase (about 60% of the cycle) and a swing phase (the remaining 40%). The knee flexes and extends through a fairly predictable pattern across this cycle, with smaller but still meaningful side-to-side and rotational movement layered on top. It is during loading response and early-to-mid stance - when ground reaction forces and quadriceps activity are both near their peak - that the ACL does most of its work resisting forward slide and rotational looseness of the tibia.</w:t>
      </w:r>
    </w:p>
    <w:p w14:paraId="0C96807A" w14:textId="77777777" w:rsidR="009C1B5D" w:rsidRPr="009C1B5D" w:rsidRDefault="009C1B5D" w:rsidP="009C1B5D">
      <w:r w:rsidRPr="009C1B5D">
        <w:t>After a rupture or a reconstruction, the pattern that shows up again and again in the literature is fairly consistent: reduced peak knee flexion, smaller flexion and extension moments, a tendency to avoid loading the quadriceps, and a loading asymmetry between the operated and healthy leg during walking, stairs, and running [1,5,7,14]. What is notable is how long some of this lingers - well past the point where strength testing and range-of-motion checks look normal again [1,2]. That gap between what a clinical exam shows and what instrumented gait analysis shows is really the reason this whole field exists.</w:t>
      </w:r>
    </w:p>
    <w:p w14:paraId="04CB8A09" w14:textId="117558B8" w:rsidR="009C1B5D" w:rsidRPr="009C1B5D" w:rsidRDefault="00DA7B26" w:rsidP="00DA7B26">
      <w:pPr>
        <w:pStyle w:val="Heading2"/>
        <w:rPr>
          <w:b/>
          <w:bCs/>
        </w:rPr>
      </w:pPr>
      <w:r>
        <w:t>1.</w:t>
      </w:r>
      <w:r w:rsidR="009C1B5D" w:rsidRPr="009C1B5D">
        <w:t>3</w:t>
      </w:r>
      <w:r>
        <w:t xml:space="preserve"> </w:t>
      </w:r>
      <w:r w:rsidR="009C1B5D" w:rsidRPr="009C1B5D">
        <w:t>Engineering Methods for Gait Cycle Analysis</w:t>
      </w:r>
    </w:p>
    <w:p w14:paraId="0F7B3A36" w14:textId="6D9933C3" w:rsidR="009C1B5D" w:rsidRPr="009C1B5D" w:rsidRDefault="009C1B5D" w:rsidP="009C1B5D">
      <w:pPr>
        <w:rPr>
          <w:b/>
          <w:bCs/>
          <w:color w:val="0F4761" w:themeColor="accent1" w:themeShade="BF"/>
        </w:rPr>
      </w:pPr>
      <w:r w:rsidRPr="009C1B5D">
        <w:rPr>
          <w:color w:val="0F4761" w:themeColor="accent1" w:themeShade="BF"/>
        </w:rPr>
        <w:t xml:space="preserve"> Marker-Based Optoelectronic Motion Capture</w:t>
      </w:r>
    </w:p>
    <w:p w14:paraId="0574F347" w14:textId="77777777" w:rsidR="009C1B5D" w:rsidRPr="009C1B5D" w:rsidRDefault="009C1B5D" w:rsidP="009C1B5D">
      <w:r w:rsidRPr="009C1B5D">
        <w:t>This is the oldest and still the most trusted approach: several infrared or high-speed cameras triangulate the position of reflective markers stuck on anatomical landmarks, and a link-segment model turns those marker trajectories into joint angles. Most of what we know about ACL gait deficits comes from exactly this kind of setup - a 6 to 12 camera rig, a marker protocol such as the Conventional Gait Model or CAST, and usually a force plate embedded in the floor. It has been used to track knee flexion, adduction, and rotation problems before and after ACL reconstruction in both children and adults [4,5,7]. The catch is that it only works inside a dedicated lab, marker placement takes real skill and time, and results can shift depending on who palpated the bony landmarks and how much the skin moved over them during the trial [8].</w:t>
      </w:r>
    </w:p>
    <w:p w14:paraId="72A58D1B" w14:textId="40C7B3CF" w:rsidR="009C1B5D" w:rsidRPr="009C1B5D" w:rsidRDefault="009C1B5D" w:rsidP="009C1B5D">
      <w:pPr>
        <w:rPr>
          <w:b/>
          <w:bCs/>
          <w:color w:val="0F4761" w:themeColor="accent1" w:themeShade="BF"/>
        </w:rPr>
      </w:pPr>
      <w:r w:rsidRPr="009C1B5D">
        <w:rPr>
          <w:color w:val="0F4761" w:themeColor="accent1" w:themeShade="BF"/>
        </w:rPr>
        <w:lastRenderedPageBreak/>
        <w:t xml:space="preserve"> </w:t>
      </w:r>
      <w:proofErr w:type="spellStart"/>
      <w:r w:rsidRPr="009C1B5D">
        <w:rPr>
          <w:color w:val="0F4761" w:themeColor="accent1" w:themeShade="BF"/>
        </w:rPr>
        <w:t>Markerless</w:t>
      </w:r>
      <w:proofErr w:type="spellEnd"/>
      <w:r w:rsidRPr="009C1B5D">
        <w:rPr>
          <w:color w:val="0F4761" w:themeColor="accent1" w:themeShade="BF"/>
        </w:rPr>
        <w:t xml:space="preserve"> (Video- and AI-Based) Motion Capture</w:t>
      </w:r>
    </w:p>
    <w:p w14:paraId="54234C5A" w14:textId="77777777" w:rsidR="009C1B5D" w:rsidRPr="009C1B5D" w:rsidRDefault="009C1B5D" w:rsidP="009C1B5D">
      <w:proofErr w:type="spellStart"/>
      <w:r w:rsidRPr="009C1B5D">
        <w:t>Markerless</w:t>
      </w:r>
      <w:proofErr w:type="spellEnd"/>
      <w:r w:rsidRPr="009C1B5D">
        <w:t xml:space="preserve"> systems skip the physical markers altogether. A deep-learning model, trained on hundreds of thousands of annotated images, fits a skeleton directly onto synchronised video. Where researchers have run it side by side with a marker-based rig, sagittal-plane knee, hip, and ankle angles usually agree to within a few degrees during walking - the transverse plane and fast movements like running are where the two systems start to diverge more [8-12]. Within ACL research specifically, squat and gait trials comparing the two approaches in post-reconstruction patients found the </w:t>
      </w:r>
      <w:proofErr w:type="spellStart"/>
      <w:r w:rsidRPr="009C1B5D">
        <w:t>markerless</w:t>
      </w:r>
      <w:proofErr w:type="spellEnd"/>
      <w:r w:rsidRPr="009C1B5D">
        <w:t xml:space="preserve"> system picked up the same direction of change as the marker-based one, which is encouraging for using cheaper, single-smartphone AI systems in ordinary clinics rather than dedicated labs [11-13,15]. Repeated-session reliability studies back this up too, reporting fairly low error even when testing happens in everyday, non-lab spaces [10,11].</w:t>
      </w:r>
    </w:p>
    <w:p w14:paraId="69350929" w14:textId="55833659" w:rsidR="009C1B5D" w:rsidRPr="009C1B5D" w:rsidRDefault="009C1B5D" w:rsidP="009C1B5D">
      <w:pPr>
        <w:rPr>
          <w:b/>
          <w:bCs/>
          <w:color w:val="0F4761" w:themeColor="accent1" w:themeShade="BF"/>
        </w:rPr>
      </w:pPr>
      <w:r w:rsidRPr="009C1B5D">
        <w:rPr>
          <w:color w:val="0F4761" w:themeColor="accent1" w:themeShade="BF"/>
        </w:rPr>
        <w:t>Force Plate and Kinetic Analysis</w:t>
      </w:r>
    </w:p>
    <w:p w14:paraId="32AD5C63" w14:textId="77777777" w:rsidR="009C1B5D" w:rsidRPr="009C1B5D" w:rsidRDefault="009C1B5D" w:rsidP="009C1B5D">
      <w:r w:rsidRPr="009C1B5D">
        <w:t>A force plate built into the walkway records the ground reaction force in three dimensions along with where the centre of pressure sits underfoot. Paired with kinematic data, this feeds an inverse-dynamics calculation that estimates the net moments and powers acting at the knee and hip. This matters for ACL work specifically because reduced knee extensor moments and quadriceps-avoidance strategies - the classic post-injury loading pattern - show up clearly in kinetic data, which is why force plate measures are a routine secondary outcome in ACL reconstruction rehab trials [1,6].</w:t>
      </w:r>
    </w:p>
    <w:p w14:paraId="3FBE0A6C" w14:textId="14C3DC99" w:rsidR="009C1B5D" w:rsidRPr="009C1B5D" w:rsidRDefault="009C1B5D" w:rsidP="009C1B5D">
      <w:pPr>
        <w:rPr>
          <w:b/>
          <w:bCs/>
          <w:color w:val="0F4761" w:themeColor="accent1" w:themeShade="BF"/>
        </w:rPr>
      </w:pPr>
      <w:r w:rsidRPr="009C1B5D">
        <w:rPr>
          <w:color w:val="0F4761" w:themeColor="accent1" w:themeShade="BF"/>
        </w:rPr>
        <w:t xml:space="preserve"> Surface Electromyography (</w:t>
      </w:r>
      <w:proofErr w:type="spellStart"/>
      <w:r w:rsidRPr="009C1B5D">
        <w:rPr>
          <w:color w:val="0F4761" w:themeColor="accent1" w:themeShade="BF"/>
        </w:rPr>
        <w:t>sEMG</w:t>
      </w:r>
      <w:proofErr w:type="spellEnd"/>
      <w:r w:rsidRPr="009C1B5D">
        <w:rPr>
          <w:color w:val="0F4761" w:themeColor="accent1" w:themeShade="BF"/>
        </w:rPr>
        <w:t>)</w:t>
      </w:r>
    </w:p>
    <w:p w14:paraId="78A29D82" w14:textId="77777777" w:rsidR="009C1B5D" w:rsidRPr="009C1B5D" w:rsidRDefault="009C1B5D" w:rsidP="009C1B5D">
      <w:r w:rsidRPr="009C1B5D">
        <w:t>Skin-mounted electrodes over the quadriceps, hamstrings, and calf muscles pick up the electrical signal that precedes contraction, giving a timeline of when and how strongly each muscle fires during the gait cycle. In ACL studies, this is usually layered on top of kinematic and kinetic data to explain co-contraction and the compensatory muscle strategies patients develop after injury, and it is increasingly fed into musculoskeletal models to make the estimated muscle forces subject-specific rather than generic [1,19]. Electrode placement, cross-talk between neighbouring muscles, and how well the electrode sits against the skin all affect signal quality, which remains its main weakness.</w:t>
      </w:r>
    </w:p>
    <w:p w14:paraId="118180FC" w14:textId="1D1F037B" w:rsidR="009C1B5D" w:rsidRPr="009C1B5D" w:rsidRDefault="009C1B5D" w:rsidP="009C1B5D">
      <w:pPr>
        <w:rPr>
          <w:b/>
          <w:bCs/>
          <w:color w:val="0F4761" w:themeColor="accent1" w:themeShade="BF"/>
        </w:rPr>
      </w:pPr>
      <w:r w:rsidRPr="009C1B5D">
        <w:rPr>
          <w:color w:val="0F4761" w:themeColor="accent1" w:themeShade="BF"/>
        </w:rPr>
        <w:t xml:space="preserve"> Wearable Inertial Measurement Unit (IMU) Sensors</w:t>
      </w:r>
    </w:p>
    <w:p w14:paraId="303E07A8" w14:textId="77777777" w:rsidR="009C1B5D" w:rsidRPr="009C1B5D" w:rsidRDefault="009C1B5D" w:rsidP="009C1B5D">
      <w:r w:rsidRPr="009C1B5D">
        <w:t xml:space="preserve">Small accelerometer-gyroscope-magnetometer packages strapped to the shank, thigh, pelvis, or foot can estimate step timing and joint angles without needing a fixed capture volume at all. In ACL rehabilitation, IMUs have tracked pelvic motion and step length during the early weeks after surgery [6], and, further out from surgery, machine-learning </w:t>
      </w:r>
      <w:r w:rsidRPr="009C1B5D">
        <w:lastRenderedPageBreak/>
        <w:t>classifiers fed with IMU signals have picked out ACL-reconstructed athletes from healthy teammates during actual on-field cutting drills [16]. Being cheap and portable makes IMUs a natural fit for long-term or sport-specific monitoring, but drift error, soft-tissue movement under the strap, and the calibration work needed to fuse multiple sensors together are real practical headaches [16,17].</w:t>
      </w:r>
    </w:p>
    <w:p w14:paraId="56B89624" w14:textId="0279333B" w:rsidR="009C1B5D" w:rsidRPr="009C1B5D" w:rsidRDefault="009C1B5D" w:rsidP="009C1B5D">
      <w:pPr>
        <w:rPr>
          <w:b/>
          <w:bCs/>
          <w:color w:val="0F4761" w:themeColor="accent1" w:themeShade="BF"/>
        </w:rPr>
      </w:pPr>
      <w:r w:rsidRPr="009C1B5D">
        <w:rPr>
          <w:color w:val="0F4761" w:themeColor="accent1" w:themeShade="BF"/>
        </w:rPr>
        <w:t>Musculoskeletal Modelling and Simulation</w:t>
      </w:r>
    </w:p>
    <w:p w14:paraId="0264C251" w14:textId="77777777" w:rsidR="009C1B5D" w:rsidRPr="009C1B5D" w:rsidRDefault="009C1B5D" w:rsidP="009C1B5D">
      <w:r w:rsidRPr="009C1B5D">
        <w:t xml:space="preserve">Software such as </w:t>
      </w:r>
      <w:proofErr w:type="spellStart"/>
      <w:r w:rsidRPr="009C1B5D">
        <w:t>OpenSim</w:t>
      </w:r>
      <w:proofErr w:type="spellEnd"/>
      <w:r w:rsidRPr="009C1B5D">
        <w:t xml:space="preserve"> takes motion-capture and force-plate data and combines it with a scaled model of an individual's bones, joints, and muscles to estimate things no sensor can measure directly - muscle forces and the load passing through the tibiofemoral joint or an ACL graft across the gait cycle [18,19,20]. This has produced some fairly specific ACL findings: simulations of where the tibial tunnel is drilled during single-bundle reconstruction and how that changes graft loading [20], models of how neuromuscular fatigue raises ACL load during cutting movements [21], and predictive simulations of landing tasks aimed at understanding injury risk before it happens [22]. Solving these models usually means running an optimisation - static optimisation or an optimal-control method like </w:t>
      </w:r>
      <w:proofErr w:type="spellStart"/>
      <w:r w:rsidRPr="009C1B5D">
        <w:t>OpenSim</w:t>
      </w:r>
      <w:proofErr w:type="spellEnd"/>
      <w:r w:rsidRPr="009C1B5D">
        <w:t xml:space="preserve"> </w:t>
      </w:r>
      <w:proofErr w:type="spellStart"/>
      <w:r w:rsidRPr="009C1B5D">
        <w:t>Moco</w:t>
      </w:r>
      <w:proofErr w:type="spellEnd"/>
      <w:r w:rsidRPr="009C1B5D">
        <w:t xml:space="preserve"> - to work around the fact that many muscles can produce the same joint moment. How well any of this holds up depends heavily on how carefully the model was personalised to the individual and how clean the underlying motion data was to begin with [18,19,24].</w:t>
      </w:r>
    </w:p>
    <w:p w14:paraId="6E7F4BBB" w14:textId="01911161" w:rsidR="009C1B5D" w:rsidRPr="009C1B5D" w:rsidRDefault="009C1B5D" w:rsidP="009C1B5D">
      <w:pPr>
        <w:rPr>
          <w:b/>
          <w:bCs/>
          <w:color w:val="0F4761" w:themeColor="accent1" w:themeShade="BF"/>
        </w:rPr>
      </w:pPr>
      <w:r w:rsidRPr="009C1B5D">
        <w:rPr>
          <w:color w:val="0F4761" w:themeColor="accent1" w:themeShade="BF"/>
        </w:rPr>
        <w:t>Machine Learning and AI-Based Gait Classification</w:t>
      </w:r>
    </w:p>
    <w:p w14:paraId="24892885" w14:textId="77777777" w:rsidR="009C1B5D" w:rsidRPr="009C1B5D" w:rsidRDefault="009C1B5D" w:rsidP="009C1B5D">
      <w:r w:rsidRPr="009C1B5D">
        <w:t xml:space="preserve">More recently, researchers have started feeding gait data straight into machine-learning models to sort ACL-deficient, ACL-reconstructed, and healthy gait patterns automatically, and to work out which biomechanical variables actually matter for that distinction. </w:t>
      </w:r>
      <w:proofErr w:type="spellStart"/>
      <w:r w:rsidRPr="009C1B5D">
        <w:t>Kokkotis</w:t>
      </w:r>
      <w:proofErr w:type="spellEnd"/>
      <w:r w:rsidRPr="009C1B5D">
        <w:t xml:space="preserve"> and colleagues, for instance, ran eight different classifiers over 3D kinematic and kinetic data from more than 150 subjects and used an explainable-ML pipeline to flag the sagittal-plane parameters most tied to ACL injury [14]. Elsewhere, classifiers trained on multi-sensor IMU data recorded during on-field cutting tasks have managed to spot residual gait abnormalities in athletes years after they returned to sport [16], and one recent study went further still, using causal features extracted from a network of IMUs (via the Phase Slope Index) alongside patient-specific details to build a more interpretable model of ACL reconstruction recovery [3]. The appeal is obvious - automated, scalable assessment - but getting there needs large, carefully labelled, and demographically varied datasets, and the interpretability of these models still needs far more scrutiny before clinics will trust them [3,14].</w:t>
      </w:r>
    </w:p>
    <w:p w14:paraId="3CE429CB" w14:textId="467B9DAE" w:rsidR="009C1B5D" w:rsidRPr="009C1B5D" w:rsidRDefault="00DA7B26" w:rsidP="00DA7B26">
      <w:pPr>
        <w:pStyle w:val="Heading2"/>
        <w:rPr>
          <w:b/>
          <w:bCs/>
        </w:rPr>
      </w:pPr>
      <w:r>
        <w:t>1.</w:t>
      </w:r>
      <w:r w:rsidR="009C1B5D" w:rsidRPr="009C1B5D">
        <w:t>4 Comparative Summary</w:t>
      </w:r>
    </w:p>
    <w:p w14:paraId="1824226C" w14:textId="77777777" w:rsidR="009C1B5D" w:rsidRPr="009C1B5D" w:rsidRDefault="009C1B5D" w:rsidP="009C1B5D">
      <w:r w:rsidRPr="009C1B5D">
        <w:t>Table 1 lines up the seven approaches covered above - what each one actually measures, where it earns its keep, and where it tends to fall short.</w:t>
      </w:r>
    </w:p>
    <w:tbl>
      <w:tblPr>
        <w:tblW w:w="0" w:type="auto"/>
        <w:tblCellMar>
          <w:top w:w="15" w:type="dxa"/>
          <w:left w:w="15" w:type="dxa"/>
          <w:bottom w:w="15" w:type="dxa"/>
          <w:right w:w="15" w:type="dxa"/>
        </w:tblCellMar>
        <w:tblLook w:val="04A0" w:firstRow="1" w:lastRow="0" w:firstColumn="1" w:lastColumn="0" w:noHBand="0" w:noVBand="1"/>
      </w:tblPr>
      <w:tblGrid>
        <w:gridCol w:w="2200"/>
        <w:gridCol w:w="2093"/>
        <w:gridCol w:w="2461"/>
        <w:gridCol w:w="2262"/>
      </w:tblGrid>
      <w:tr w:rsidR="009C1B5D" w:rsidRPr="009C1B5D" w14:paraId="7A870D11" w14:textId="77777777" w:rsidTr="009C1B5D">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D493C43" w14:textId="77777777" w:rsidR="009C1B5D" w:rsidRPr="009C1B5D" w:rsidRDefault="009C1B5D" w:rsidP="009C1B5D">
            <w:r w:rsidRPr="009C1B5D">
              <w:rPr>
                <w:b/>
                <w:bCs/>
              </w:rPr>
              <w:lastRenderedPageBreak/>
              <w:t>Method</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D99A491" w14:textId="77777777" w:rsidR="009C1B5D" w:rsidRPr="009C1B5D" w:rsidRDefault="009C1B5D" w:rsidP="009C1B5D">
            <w:r w:rsidRPr="009C1B5D">
              <w:rPr>
                <w:b/>
                <w:bCs/>
              </w:rPr>
              <w:t>Key Measures</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A4B1A6E" w14:textId="77777777" w:rsidR="009C1B5D" w:rsidRPr="009C1B5D" w:rsidRDefault="009C1B5D" w:rsidP="009C1B5D">
            <w:r w:rsidRPr="009C1B5D">
              <w:rPr>
                <w:b/>
                <w:bCs/>
              </w:rPr>
              <w:t>Strengths</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3E41B9F0" w14:textId="77777777" w:rsidR="009C1B5D" w:rsidRPr="009C1B5D" w:rsidRDefault="009C1B5D" w:rsidP="009C1B5D">
            <w:r w:rsidRPr="009C1B5D">
              <w:rPr>
                <w:b/>
                <w:bCs/>
              </w:rPr>
              <w:t>Limitations</w:t>
            </w:r>
          </w:p>
        </w:tc>
      </w:tr>
      <w:tr w:rsidR="009C1B5D" w:rsidRPr="009C1B5D" w14:paraId="6A183EB0" w14:textId="77777777" w:rsidTr="009C1B5D">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2A0D400F" w14:textId="77777777" w:rsidR="009C1B5D" w:rsidRPr="009C1B5D" w:rsidRDefault="009C1B5D" w:rsidP="009C1B5D">
            <w:r w:rsidRPr="009C1B5D">
              <w:t>Marker-based 3D optical motion capture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595F5517" w14:textId="77777777" w:rsidR="009C1B5D" w:rsidRPr="009C1B5D" w:rsidRDefault="009C1B5D" w:rsidP="009C1B5D">
            <w:r w:rsidRPr="009C1B5D">
              <w:t>Joint kinematics (all planes), spatiotemporal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395044CC" w14:textId="77777777" w:rsidR="009C1B5D" w:rsidRPr="009C1B5D" w:rsidRDefault="009C1B5D" w:rsidP="009C1B5D">
            <w:r w:rsidRPr="009C1B5D">
              <w:t>Gold-standard accuracy; sub-degree precision; widely validated [7,8]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576C2019" w14:textId="77777777" w:rsidR="009C1B5D" w:rsidRPr="009C1B5D" w:rsidRDefault="009C1B5D" w:rsidP="009C1B5D">
            <w:r w:rsidRPr="009C1B5D">
              <w:t>Lab-bound; costly; marker placement variability; time-consuming setup</w:t>
            </w:r>
          </w:p>
        </w:tc>
      </w:tr>
      <w:tr w:rsidR="009C1B5D" w:rsidRPr="009C1B5D" w14:paraId="42C01749" w14:textId="77777777" w:rsidTr="009C1B5D">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3F29DD73" w14:textId="77777777" w:rsidR="009C1B5D" w:rsidRPr="009C1B5D" w:rsidRDefault="009C1B5D" w:rsidP="009C1B5D">
            <w:proofErr w:type="spellStart"/>
            <w:r w:rsidRPr="009C1B5D">
              <w:t>Markerless</w:t>
            </w:r>
            <w:proofErr w:type="spellEnd"/>
            <w:r w:rsidRPr="009C1B5D">
              <w:t xml:space="preserve"> (video/AI) motion capture</w:t>
            </w:r>
          </w:p>
        </w:tc>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442153C0" w14:textId="77777777" w:rsidR="009C1B5D" w:rsidRPr="009C1B5D" w:rsidRDefault="009C1B5D" w:rsidP="009C1B5D">
            <w:r w:rsidRPr="009C1B5D">
              <w:t>3D joint angles via deep-learning pose estimation</w:t>
            </w:r>
          </w:p>
        </w:tc>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4D96D7D2" w14:textId="77777777" w:rsidR="009C1B5D" w:rsidRPr="009C1B5D" w:rsidRDefault="009C1B5D" w:rsidP="009C1B5D">
            <w:r w:rsidRPr="009C1B5D">
              <w:t>No markers/palpation needed; faster setup; usable outside lab [8,9,11,12]</w:t>
            </w:r>
          </w:p>
        </w:tc>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2EE282C9" w14:textId="77777777" w:rsidR="009C1B5D" w:rsidRPr="009C1B5D" w:rsidRDefault="009C1B5D" w:rsidP="009C1B5D">
            <w:r w:rsidRPr="009C1B5D">
              <w:t>Higher error in transverse plane and fast movements; needs multi-camera coverage</w:t>
            </w:r>
          </w:p>
        </w:tc>
      </w:tr>
      <w:tr w:rsidR="009C1B5D" w:rsidRPr="009C1B5D" w14:paraId="292C6D1C" w14:textId="77777777" w:rsidTr="009C1B5D">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5E4A232F" w14:textId="77777777" w:rsidR="009C1B5D" w:rsidRPr="009C1B5D" w:rsidRDefault="009C1B5D" w:rsidP="009C1B5D">
            <w:r w:rsidRPr="009C1B5D">
              <w:t>Force plate / kinetic analysis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5D34AFD8" w14:textId="77777777" w:rsidR="009C1B5D" w:rsidRPr="009C1B5D" w:rsidRDefault="009C1B5D" w:rsidP="009C1B5D">
            <w:r w:rsidRPr="009C1B5D">
              <w:t>Ground reaction forces, joint moments and powers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494ACF47" w14:textId="77777777" w:rsidR="009C1B5D" w:rsidRPr="009C1B5D" w:rsidRDefault="009C1B5D" w:rsidP="009C1B5D">
            <w:r w:rsidRPr="009C1B5D">
              <w:t>Direct measurement of loading; pairs with kinematic systems for inverse dynamics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55FEC084" w14:textId="77777777" w:rsidR="009C1B5D" w:rsidRPr="009C1B5D" w:rsidRDefault="009C1B5D" w:rsidP="009C1B5D">
            <w:r w:rsidRPr="009C1B5D">
              <w:t>Restricted to a fixed capture area; single-step data per trial</w:t>
            </w:r>
          </w:p>
        </w:tc>
      </w:tr>
      <w:tr w:rsidR="009C1B5D" w:rsidRPr="009C1B5D" w14:paraId="4A8F08CF" w14:textId="77777777" w:rsidTr="009C1B5D">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286286E4" w14:textId="77777777" w:rsidR="009C1B5D" w:rsidRPr="009C1B5D" w:rsidRDefault="009C1B5D" w:rsidP="009C1B5D">
            <w:r w:rsidRPr="009C1B5D">
              <w:t>Surface electromyography (</w:t>
            </w:r>
            <w:proofErr w:type="spellStart"/>
            <w:r w:rsidRPr="009C1B5D">
              <w:t>sEMG</w:t>
            </w:r>
            <w:proofErr w:type="spellEnd"/>
            <w:r w:rsidRPr="009C1B5D">
              <w:t>)</w:t>
            </w:r>
          </w:p>
        </w:tc>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66DDA9C0" w14:textId="77777777" w:rsidR="009C1B5D" w:rsidRPr="009C1B5D" w:rsidRDefault="009C1B5D" w:rsidP="009C1B5D">
            <w:r w:rsidRPr="009C1B5D">
              <w:t>Muscle activation timing and amplitude</w:t>
            </w:r>
          </w:p>
        </w:tc>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60C60B2E" w14:textId="77777777" w:rsidR="009C1B5D" w:rsidRPr="009C1B5D" w:rsidRDefault="009C1B5D" w:rsidP="009C1B5D">
            <w:r w:rsidRPr="009C1B5D">
              <w:t>Reveals neuromuscular strategies and compensations around the knee</w:t>
            </w:r>
          </w:p>
        </w:tc>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28A7DB26" w14:textId="77777777" w:rsidR="009C1B5D" w:rsidRPr="009C1B5D" w:rsidRDefault="009C1B5D" w:rsidP="009C1B5D">
            <w:r w:rsidRPr="009C1B5D">
              <w:t>Cross-talk, skin impedance and electrode placement affect signal quality</w:t>
            </w:r>
          </w:p>
        </w:tc>
      </w:tr>
      <w:tr w:rsidR="009C1B5D" w:rsidRPr="009C1B5D" w14:paraId="1BC301EB" w14:textId="77777777" w:rsidTr="009C1B5D">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6C51DC64" w14:textId="77777777" w:rsidR="009C1B5D" w:rsidRPr="009C1B5D" w:rsidRDefault="009C1B5D" w:rsidP="009C1B5D">
            <w:r w:rsidRPr="009C1B5D">
              <w:t>Wearable IMU / inertial sensors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1B80D773" w14:textId="77777777" w:rsidR="009C1B5D" w:rsidRPr="009C1B5D" w:rsidRDefault="009C1B5D" w:rsidP="009C1B5D">
            <w:r w:rsidRPr="009C1B5D">
              <w:t>Accelerations, angular velocities, derived joint angles, step metrics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38D618A4" w14:textId="77777777" w:rsidR="009C1B5D" w:rsidRPr="009C1B5D" w:rsidRDefault="009C1B5D" w:rsidP="009C1B5D">
            <w:r w:rsidRPr="009C1B5D">
              <w:t>Portable, low-cost, enables field and on-the-field monitoring [16]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087C1875" w14:textId="77777777" w:rsidR="009C1B5D" w:rsidRPr="009C1B5D" w:rsidRDefault="009C1B5D" w:rsidP="009C1B5D">
            <w:r w:rsidRPr="009C1B5D">
              <w:t>Drift error, soft-tissue artefact, needs calibration and sensor fusion</w:t>
            </w:r>
          </w:p>
        </w:tc>
      </w:tr>
      <w:tr w:rsidR="009C1B5D" w:rsidRPr="009C1B5D" w14:paraId="65EAC50C" w14:textId="77777777" w:rsidTr="009C1B5D">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232D5DCE" w14:textId="77777777" w:rsidR="009C1B5D" w:rsidRPr="009C1B5D" w:rsidRDefault="009C1B5D" w:rsidP="009C1B5D">
            <w:r w:rsidRPr="009C1B5D">
              <w:t xml:space="preserve">Musculoskeletal modelling (e.g., </w:t>
            </w:r>
            <w:proofErr w:type="spellStart"/>
            <w:r w:rsidRPr="009C1B5D">
              <w:t>OpenSim</w:t>
            </w:r>
            <w:proofErr w:type="spellEnd"/>
            <w:r w:rsidRPr="009C1B5D">
              <w:t>)</w:t>
            </w:r>
          </w:p>
        </w:tc>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1E745B9D" w14:textId="77777777" w:rsidR="009C1B5D" w:rsidRPr="009C1B5D" w:rsidRDefault="009C1B5D" w:rsidP="009C1B5D">
            <w:r w:rsidRPr="009C1B5D">
              <w:t>Muscle forces, tibiofemoral contact/ACL loading (simulated)</w:t>
            </w:r>
          </w:p>
        </w:tc>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70EB5D37" w14:textId="77777777" w:rsidR="009C1B5D" w:rsidRPr="009C1B5D" w:rsidRDefault="009C1B5D" w:rsidP="009C1B5D">
            <w:r w:rsidRPr="009C1B5D">
              <w:t>Estimates internal loads impossible to measure directly in vivo [18,20,22]</w:t>
            </w:r>
          </w:p>
        </w:tc>
        <w:tc>
          <w:tcPr>
            <w:tcW w:w="0" w:type="auto"/>
            <w:tcBorders>
              <w:top w:val="single" w:sz="4" w:space="0" w:color="000000"/>
              <w:left w:val="single" w:sz="4" w:space="0" w:color="000000"/>
              <w:bottom w:val="single" w:sz="4" w:space="0" w:color="000000"/>
              <w:right w:val="single" w:sz="4" w:space="0" w:color="000000"/>
            </w:tcBorders>
            <w:shd w:val="clear" w:color="auto" w:fill="F2F6FA"/>
            <w:tcMar>
              <w:top w:w="80" w:type="dxa"/>
              <w:left w:w="100" w:type="dxa"/>
              <w:bottom w:w="80" w:type="dxa"/>
              <w:right w:w="100" w:type="dxa"/>
            </w:tcMar>
            <w:hideMark/>
          </w:tcPr>
          <w:p w14:paraId="1063F641" w14:textId="77777777" w:rsidR="009C1B5D" w:rsidRPr="009C1B5D" w:rsidRDefault="009C1B5D" w:rsidP="009C1B5D">
            <w:r w:rsidRPr="009C1B5D">
              <w:t>Model assumptions, subject-specific scaling errors, computationally intensive</w:t>
            </w:r>
          </w:p>
        </w:tc>
      </w:tr>
      <w:tr w:rsidR="009C1B5D" w:rsidRPr="009C1B5D" w14:paraId="4936D598" w14:textId="77777777" w:rsidTr="009C1B5D">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7A96485B" w14:textId="77777777" w:rsidR="009C1B5D" w:rsidRPr="009C1B5D" w:rsidRDefault="009C1B5D" w:rsidP="009C1B5D">
            <w:r w:rsidRPr="009C1B5D">
              <w:t>Machine learning / AI classification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7262B395" w14:textId="77777777" w:rsidR="009C1B5D" w:rsidRPr="009C1B5D" w:rsidRDefault="009C1B5D" w:rsidP="009C1B5D">
            <w:r w:rsidRPr="009C1B5D">
              <w:t xml:space="preserve">Automated ACL-deficient vs </w:t>
            </w:r>
            <w:r w:rsidRPr="009C1B5D">
              <w:lastRenderedPageBreak/>
              <w:t>reconstructed vs healthy gait classification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4F9043F4" w14:textId="77777777" w:rsidR="009C1B5D" w:rsidRPr="009C1B5D" w:rsidRDefault="009C1B5D" w:rsidP="009C1B5D">
            <w:r w:rsidRPr="009C1B5D">
              <w:lastRenderedPageBreak/>
              <w:t xml:space="preserve">Handles high-dimensional data; </w:t>
            </w:r>
            <w:r w:rsidRPr="009C1B5D">
              <w:lastRenderedPageBreak/>
              <w:t>identifies subtle, non-linear patterns [3,14,16]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hideMark/>
          </w:tcPr>
          <w:p w14:paraId="6C8BC5F9" w14:textId="77777777" w:rsidR="009C1B5D" w:rsidRPr="009C1B5D" w:rsidRDefault="009C1B5D" w:rsidP="009C1B5D">
            <w:r w:rsidRPr="009C1B5D">
              <w:lastRenderedPageBreak/>
              <w:t xml:space="preserve">Needs large labelled datasets; </w:t>
            </w:r>
            <w:r w:rsidRPr="009C1B5D">
              <w:lastRenderedPageBreak/>
              <w:t>interpretability and generalisability concerns</w:t>
            </w:r>
          </w:p>
        </w:tc>
      </w:tr>
    </w:tbl>
    <w:p w14:paraId="57AD1709" w14:textId="77777777" w:rsidR="009C1B5D" w:rsidRPr="009C1B5D" w:rsidRDefault="009C1B5D" w:rsidP="009C1B5D"/>
    <w:p w14:paraId="2659A6E9" w14:textId="4A8813B9" w:rsidR="009C1B5D" w:rsidRPr="009C1B5D" w:rsidRDefault="00DA7B26" w:rsidP="00DA7B26">
      <w:pPr>
        <w:pStyle w:val="Heading2"/>
        <w:rPr>
          <w:rStyle w:val="Heading2Char"/>
        </w:rPr>
      </w:pPr>
      <w:r>
        <w:t xml:space="preserve">1.5 </w:t>
      </w:r>
      <w:r w:rsidR="009C1B5D" w:rsidRPr="009C1B5D">
        <w:rPr>
          <w:rStyle w:val="Heading2Char"/>
        </w:rPr>
        <w:t>Discussion: Challenges and Open Engineering Problems</w:t>
      </w:r>
    </w:p>
    <w:p w14:paraId="58650F09" w14:textId="77777777" w:rsidR="009C1B5D" w:rsidRPr="009C1B5D" w:rsidRDefault="009C1B5D" w:rsidP="009C1B5D">
      <w:r w:rsidRPr="009C1B5D">
        <w:t xml:space="preserve">A few problems keep coming up across this literature. The most obvious is that nothing is accurate, portable, and cheap all at once - marker-based labs still set the accuracy bar but you cannot take them to a training field, while </w:t>
      </w:r>
      <w:proofErr w:type="spellStart"/>
      <w:r w:rsidRPr="009C1B5D">
        <w:t>markerless</w:t>
      </w:r>
      <w:proofErr w:type="spellEnd"/>
      <w:r w:rsidRPr="009C1B5D">
        <w:t xml:space="preserve"> and wearable options give up some precision, especially away from the sagittal plane and during fast movement, in exchange for going almost anywhere [8-12,16]. Then there is the fact that the load actually passing through the ACL graft, which is arguably what matters most for protecting a repair, cannot be measured directly at all - it has to be inferred through simulation, and that inference is only as good as how well the model was personalised, on top of being slow to compute [18,19,24]. Machine learning has its own version of this problem: most published models were trained on a single centre's small cohort using that centre's own gait protocol, so it is not clear how well they would hold up on a different population, sport, or surgical technique [3,14,16]. And underlying all of it, most of the evidence so far comes from short follow-up windows in a lab or on a field, not the kind of long, multi-site tracking that would actually tell us which of these measures predicts re-injury or osteoarthritis years down the line [1].</w:t>
      </w:r>
    </w:p>
    <w:p w14:paraId="37FEB6AB" w14:textId="67ED7C46" w:rsidR="009C1B5D" w:rsidRPr="009C1B5D" w:rsidRDefault="00DA7B26" w:rsidP="00DA7B26">
      <w:pPr>
        <w:pStyle w:val="Heading2"/>
        <w:rPr>
          <w:b/>
          <w:bCs/>
        </w:rPr>
      </w:pPr>
      <w:r>
        <w:t>1.</w:t>
      </w:r>
      <w:r w:rsidR="009C1B5D" w:rsidRPr="009C1B5D">
        <w:t>6</w:t>
      </w:r>
      <w:r>
        <w:t xml:space="preserve"> </w:t>
      </w:r>
      <w:r w:rsidR="009C1B5D" w:rsidRPr="009C1B5D">
        <w:t>Future Directions</w:t>
      </w:r>
    </w:p>
    <w:p w14:paraId="41B29543" w14:textId="77777777" w:rsidR="009C1B5D" w:rsidRPr="009C1B5D" w:rsidRDefault="009C1B5D" w:rsidP="009C1B5D">
      <w:pPr>
        <w:numPr>
          <w:ilvl w:val="0"/>
          <w:numId w:val="1"/>
        </w:numPr>
      </w:pPr>
      <w:r w:rsidRPr="009C1B5D">
        <w:t xml:space="preserve">Combining </w:t>
      </w:r>
      <w:proofErr w:type="spellStart"/>
      <w:r w:rsidRPr="009C1B5D">
        <w:t>markerless</w:t>
      </w:r>
      <w:proofErr w:type="spellEnd"/>
      <w:r w:rsidRPr="009C1B5D">
        <w:t xml:space="preserve"> video with wearable IMUs so lab-grade kinematics become possible outside a fixed camera lab.</w:t>
      </w:r>
    </w:p>
    <w:p w14:paraId="7B150EB1" w14:textId="77777777" w:rsidR="009C1B5D" w:rsidRPr="009C1B5D" w:rsidRDefault="009C1B5D" w:rsidP="009C1B5D">
      <w:pPr>
        <w:numPr>
          <w:ilvl w:val="0"/>
          <w:numId w:val="1"/>
        </w:numPr>
      </w:pPr>
      <w:r w:rsidRPr="009C1B5D">
        <w:t>Feeding EMG into subject-specific musculoskeletal models to get more trustworthy estimates of ACL graft loading.</w:t>
      </w:r>
    </w:p>
    <w:p w14:paraId="71E196F5" w14:textId="77777777" w:rsidR="009C1B5D" w:rsidRPr="009C1B5D" w:rsidRDefault="009C1B5D" w:rsidP="009C1B5D">
      <w:pPr>
        <w:numPr>
          <w:ilvl w:val="0"/>
          <w:numId w:val="1"/>
        </w:numPr>
      </w:pPr>
      <w:r w:rsidRPr="009C1B5D">
        <w:t>Building bigger, multi-centre, demographically varied gait datasets that machine-learning classifiers can actually be validated against.</w:t>
      </w:r>
    </w:p>
    <w:p w14:paraId="76691C2D" w14:textId="77777777" w:rsidR="009C1B5D" w:rsidRPr="009C1B5D" w:rsidRDefault="009C1B5D" w:rsidP="009C1B5D">
      <w:pPr>
        <w:numPr>
          <w:ilvl w:val="0"/>
          <w:numId w:val="1"/>
        </w:numPr>
      </w:pPr>
      <w:r w:rsidRPr="009C1B5D">
        <w:t>Pushing explainable-AI methods further so automated classifications map back onto biomechanical parameters a clinician recognises.</w:t>
      </w:r>
    </w:p>
    <w:p w14:paraId="396AEF32" w14:textId="77777777" w:rsidR="009C1B5D" w:rsidRPr="009C1B5D" w:rsidRDefault="009C1B5D" w:rsidP="009C1B5D">
      <w:pPr>
        <w:numPr>
          <w:ilvl w:val="0"/>
          <w:numId w:val="1"/>
        </w:numPr>
      </w:pPr>
      <w:r w:rsidRPr="009C1B5D">
        <w:t>Running longitudinal studies that connect instrumented gait metrics to outcomes years later - re-injury, osteoarthritis, and so on.</w:t>
      </w:r>
    </w:p>
    <w:p w14:paraId="56672CF3" w14:textId="2D2C144E" w:rsidR="009C1B5D" w:rsidRPr="009C1B5D" w:rsidRDefault="00DA7B26" w:rsidP="00DA7B26">
      <w:pPr>
        <w:pStyle w:val="Heading2"/>
        <w:rPr>
          <w:b/>
          <w:bCs/>
        </w:rPr>
      </w:pPr>
      <w:r>
        <w:t>1.</w:t>
      </w:r>
      <w:r w:rsidR="009C1B5D" w:rsidRPr="009C1B5D">
        <w:t>7</w:t>
      </w:r>
      <w:r>
        <w:t xml:space="preserve"> </w:t>
      </w:r>
      <w:r w:rsidR="009C1B5D" w:rsidRPr="009C1B5D">
        <w:t>Conclusion</w:t>
      </w:r>
    </w:p>
    <w:p w14:paraId="4F3453AC" w14:textId="77777777" w:rsidR="009C1B5D" w:rsidRDefault="009C1B5D" w:rsidP="009C1B5D">
      <w:r w:rsidRPr="009C1B5D">
        <w:t xml:space="preserve">What engineering has really done here is move ACL gait assessment away from a clinician's eye and toward something measured and repeatable. Marker-based capture and force plates are still the backbone of that shift; </w:t>
      </w:r>
      <w:proofErr w:type="spellStart"/>
      <w:r w:rsidRPr="009C1B5D">
        <w:t>markerless</w:t>
      </w:r>
      <w:proofErr w:type="spellEnd"/>
      <w:r w:rsidRPr="009C1B5D">
        <w:t xml:space="preserve"> vision and wearable </w:t>
      </w:r>
      <w:r w:rsidRPr="009C1B5D">
        <w:lastRenderedPageBreak/>
        <w:t>IMUs are stretching it beyond the lab; EMG adds the neuromuscular piece that kinematics alone misses; musculoskeletal modelling is the only way to see the loads inside the joint that no external sensor can reach; and machine learning is starting to make sense of all this data faster than a person could. None of these tools is complete on its own. Where this is heading, most likely, is toward pipelines that stitch several of them together - validated well enough, and made accessible enough, to actually shape decisions during ACL recovery and the return to sport.</w:t>
      </w:r>
    </w:p>
    <w:p w14:paraId="015B99C1" w14:textId="77777777" w:rsidR="00DA7B26" w:rsidRPr="009C1B5D" w:rsidRDefault="00DA7B26" w:rsidP="009C1B5D"/>
    <w:p w14:paraId="695DE616" w14:textId="552F6DD6" w:rsidR="009C1B5D" w:rsidRPr="00DA7B26" w:rsidRDefault="00DA7B26" w:rsidP="00DA7B26">
      <w:pPr>
        <w:pStyle w:val="Heading1"/>
      </w:pPr>
      <w:r>
        <w:t xml:space="preserve">2. </w:t>
      </w:r>
      <w:r w:rsidR="009C1B5D" w:rsidRPr="00DA7B26">
        <w:t>Camera Setup</w:t>
      </w:r>
    </w:p>
    <w:p w14:paraId="5250DBFE" w14:textId="77777777" w:rsidR="009C1B5D" w:rsidRPr="009C1B5D" w:rsidRDefault="009C1B5D" w:rsidP="009C1B5D"/>
    <w:p w14:paraId="03147EBC" w14:textId="3E9A3929" w:rsidR="009C1B5D" w:rsidRPr="009C1B5D" w:rsidRDefault="00DA7B26" w:rsidP="00DA7B26">
      <w:pPr>
        <w:pStyle w:val="Heading2"/>
      </w:pPr>
      <w:r>
        <w:t>2.</w:t>
      </w:r>
      <w:r w:rsidR="009C1B5D" w:rsidRPr="009C1B5D">
        <w:t>1</w:t>
      </w:r>
      <w:r>
        <w:t xml:space="preserve"> </w:t>
      </w:r>
      <w:r w:rsidR="009C1B5D" w:rsidRPr="009C1B5D">
        <w:t>Effect of Smartphone Camera Position on Joint-Angle Estimation Accuracy </w:t>
      </w:r>
    </w:p>
    <w:p w14:paraId="444EB582" w14:textId="13E0B619" w:rsidR="009C1B5D" w:rsidRPr="009C1B5D" w:rsidRDefault="009C1B5D" w:rsidP="009C1B5D">
      <w:r w:rsidRPr="009C1B5D">
        <w:t xml:space="preserve">A major question for any gait analysis system is whether camera positioning is a determinant in joint-angle measurement accuracy.  Yang and Park </w:t>
      </w:r>
      <w:hyperlink r:id="rId7" w:anchor="notes3" w:history="1">
        <w:r w:rsidRPr="009C1B5D">
          <w:rPr>
            <w:rStyle w:val="Hyperlink"/>
          </w:rPr>
          <w:t>[</w:t>
        </w:r>
        <w:r w:rsidR="00BB6785">
          <w:rPr>
            <w:rStyle w:val="Hyperlink"/>
          </w:rPr>
          <w:t>25</w:t>
        </w:r>
        <w:r w:rsidRPr="009C1B5D">
          <w:rPr>
            <w:rStyle w:val="Hyperlink"/>
          </w:rPr>
          <w:t>]</w:t>
        </w:r>
      </w:hyperlink>
      <w:r w:rsidRPr="009C1B5D">
        <w:t xml:space="preserve"> directly addressed this by introducing a smartphone-based </w:t>
      </w:r>
      <w:proofErr w:type="spellStart"/>
      <w:r w:rsidRPr="009C1B5D">
        <w:t>markerless</w:t>
      </w:r>
      <w:proofErr w:type="spellEnd"/>
      <w:r w:rsidRPr="009C1B5D">
        <w:t xml:space="preserve"> gait analysis framework in which they used five smartphone cameras, placed at fixed positions around a treadmill- at angles of 90°, 45°, and 30° from the subject’s side-view, each 3m away and 0.8 m high. Each of these independently recorded the participant’s gait in order to compare and come up with the best possible orientation of the smartphone for specific joint angles.  The reliability of hip, knee, and ankle joint-angle estimation was evaluated using mean absolute error (MAE) and correlation coefficients. Their results showed that accuracy was highly position-dependent. Across most positions and joints, MAE remained below the 5° threshold which is considered acceptable for gait kinematic analysis. These findings concluded that  hip and knee kinematics are best captured in front-diagonal view and ankle kinematics are best captured in lateral view. Despite these results, the study also posed certain limitations. Reliable measurement required precise synchronization across camera feeds and careful alignment of each device. Also, because each of the positions was treated as a single camera setup, it does not address how multiple well placed cameras can be combined to get a better picture of the human gait. This is answered in the following subsection.</w:t>
      </w:r>
    </w:p>
    <w:p w14:paraId="1A961373" w14:textId="77777777" w:rsidR="009C1B5D" w:rsidRPr="009C1B5D" w:rsidRDefault="009C1B5D" w:rsidP="009C1B5D">
      <w:r w:rsidRPr="009C1B5D">
        <w:rPr>
          <w:b/>
          <w:bCs/>
          <w:i/>
          <w:iCs/>
        </w:rPr>
        <w:t>       </w:t>
      </w:r>
    </w:p>
    <w:p w14:paraId="0A74D761" w14:textId="7E02C5B7" w:rsidR="009C1B5D" w:rsidRPr="009C1B5D" w:rsidRDefault="009C1B5D" w:rsidP="009C1B5D">
      <w:r w:rsidRPr="009C1B5D">
        <w:rPr>
          <w:noProof/>
        </w:rPr>
        <w:lastRenderedPageBreak/>
        <w:drawing>
          <wp:inline distT="0" distB="0" distL="0" distR="0" wp14:anchorId="342E2568" wp14:editId="281663E3">
            <wp:extent cx="4064000" cy="273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4000" cy="2730500"/>
                    </a:xfrm>
                    <a:prstGeom prst="rect">
                      <a:avLst/>
                    </a:prstGeom>
                    <a:noFill/>
                    <a:ln>
                      <a:noFill/>
                    </a:ln>
                  </pic:spPr>
                </pic:pic>
              </a:graphicData>
            </a:graphic>
          </wp:inline>
        </w:drawing>
      </w:r>
      <w:r w:rsidRPr="009C1B5D">
        <w:rPr>
          <w:b/>
          <w:bCs/>
          <w:i/>
          <w:iCs/>
        </w:rPr>
        <w:t> </w:t>
      </w:r>
    </w:p>
    <w:p w14:paraId="3F776B58" w14:textId="77777777" w:rsidR="009C1B5D" w:rsidRPr="009C1B5D" w:rsidRDefault="009C1B5D" w:rsidP="009C1B5D">
      <w:r w:rsidRPr="009C1B5D">
        <w:rPr>
          <w:b/>
          <w:bCs/>
          <w:i/>
          <w:iCs/>
        </w:rPr>
        <w:t>Fig 1.</w:t>
      </w:r>
      <w:r w:rsidRPr="009C1B5D">
        <w:rPr>
          <w:i/>
          <w:iCs/>
        </w:rPr>
        <w:t xml:space="preserve"> Experimental multi-camera gait acquisition setup and pose estimation results </w:t>
      </w:r>
      <w:hyperlink r:id="rId9" w:anchor="notes3" w:history="1">
        <w:r w:rsidRPr="009C1B5D">
          <w:rPr>
            <w:rStyle w:val="Hyperlink"/>
            <w:i/>
            <w:iCs/>
          </w:rPr>
          <w:t>[1]</w:t>
        </w:r>
      </w:hyperlink>
      <w:r w:rsidRPr="009C1B5D">
        <w:rPr>
          <w:i/>
          <w:iCs/>
        </w:rPr>
        <w:t>. Taken from Yang and Park, 2024 under CC-BY License</w:t>
      </w:r>
    </w:p>
    <w:p w14:paraId="635DF744" w14:textId="03B9E2C4" w:rsidR="009C1B5D" w:rsidRPr="009C1B5D" w:rsidRDefault="009C1B5D" w:rsidP="009C1B5D">
      <w:pPr>
        <w:rPr>
          <w:color w:val="0F4761" w:themeColor="accent1" w:themeShade="BF"/>
        </w:rPr>
      </w:pPr>
      <w:r w:rsidRPr="009C1B5D">
        <w:rPr>
          <w:b/>
          <w:bCs/>
          <w:color w:val="0F4761" w:themeColor="accent1" w:themeShade="BF"/>
        </w:rPr>
        <w:t>Systematic Multi-Camera Placement Strategies for Complete Gait Coverage </w:t>
      </w:r>
    </w:p>
    <w:p w14:paraId="26E3E5EA" w14:textId="0D3D2DF5" w:rsidR="009C1B5D" w:rsidRPr="009C1B5D" w:rsidRDefault="009C1B5D" w:rsidP="009C1B5D">
      <w:r w:rsidRPr="009C1B5D">
        <w:t xml:space="preserve">While single-camera studies identify which individual viewing angle best suits a given joint, they do not cover the question of whether a systematic multi-camera layout can be designed in advance to guarantee full-body angular coverage, rather than relying on empirically testing whichever positions happen to be available? </w:t>
      </w:r>
      <w:proofErr w:type="spellStart"/>
      <w:r w:rsidRPr="009C1B5D">
        <w:t>Güner</w:t>
      </w:r>
      <w:proofErr w:type="spellEnd"/>
      <w:r w:rsidRPr="009C1B5D">
        <w:t xml:space="preserve"> </w:t>
      </w:r>
      <w:proofErr w:type="spellStart"/>
      <w:r w:rsidRPr="009C1B5D">
        <w:t>Şahan</w:t>
      </w:r>
      <w:proofErr w:type="spellEnd"/>
      <w:r w:rsidRPr="009C1B5D">
        <w:t xml:space="preserve"> et al. </w:t>
      </w:r>
      <w:hyperlink r:id="rId10" w:history="1">
        <w:r w:rsidRPr="009C1B5D">
          <w:rPr>
            <w:rStyle w:val="Hyperlink"/>
          </w:rPr>
          <w:t>[2</w:t>
        </w:r>
        <w:r w:rsidR="00BB6785">
          <w:rPr>
            <w:rStyle w:val="Hyperlink"/>
          </w:rPr>
          <w:t>6</w:t>
        </w:r>
        <w:r w:rsidRPr="009C1B5D">
          <w:rPr>
            <w:rStyle w:val="Hyperlink"/>
          </w:rPr>
          <w:t>]</w:t>
        </w:r>
      </w:hyperlink>
      <w:r w:rsidRPr="009C1B5D">
        <w:t xml:space="preserve"> evaluated this aspect by proposing a six-camera strategy using a geometrically designed camera arrangement instead of one based on observation. Six network cameras, each recording at 1920x1080 resolution and 25 fps, were mounted on tripods 2 m above the ground and positioned at equal 30° intervals along a semicircle with a 5.4 m radius. Their centre coincided with the centre of the walking path to cover a wider field of view. Participants walked along the path in both directions, due to which the cameras were able to capture the subject from two different angular perspectives, thus doubling the coverage without doubling the hardware. Walking speed was calculated to analyse the gait dynamics of the participants. </w:t>
      </w:r>
      <w:proofErr w:type="spellStart"/>
      <w:r w:rsidRPr="009C1B5D">
        <w:t>Güner</w:t>
      </w:r>
      <w:proofErr w:type="spellEnd"/>
      <w:r w:rsidRPr="009C1B5D">
        <w:t xml:space="preserve"> </w:t>
      </w:r>
      <w:proofErr w:type="spellStart"/>
      <w:r w:rsidRPr="009C1B5D">
        <w:t>Şahan</w:t>
      </w:r>
      <w:proofErr w:type="spellEnd"/>
      <w:r w:rsidRPr="009C1B5D">
        <w:t xml:space="preserve"> et al.'s comparison against prior datasets (Yu et al., </w:t>
      </w:r>
      <w:proofErr w:type="spellStart"/>
      <w:r w:rsidRPr="009C1B5D">
        <w:t>Takemura</w:t>
      </w:r>
      <w:proofErr w:type="spellEnd"/>
      <w:r w:rsidRPr="009C1B5D">
        <w:t xml:space="preserve"> et al., and Song et al.) showed that among most existing multi-camera setups, this setup required the least number of cameras to capture all eight-— front, back, left, right, and all four diagonals. It also determined that the average walking speed of the participants is 1.24 m/s and the standard deviation is 0.12 m/s which aligns with the results of previous studies. Further, due to a larger capture area, overlap between limbs is reduced which enhances the contour lines. It's also observed that dynamics such as sway and stride length were better reflected in images taken from diagonal angles. This study is a relevant finding for knee-focused assessment since sharper contours around the knee are a precondition for any ACL </w:t>
      </w:r>
      <w:r w:rsidRPr="009C1B5D">
        <w:lastRenderedPageBreak/>
        <w:t>based pose-estimation pipeline to resolve fine-grained sagittal or frontal-plane knee motion. </w:t>
      </w:r>
    </w:p>
    <w:p w14:paraId="0FF7FF4D" w14:textId="77777777" w:rsidR="009C1B5D" w:rsidRPr="009C1B5D" w:rsidRDefault="009C1B5D" w:rsidP="009C1B5D"/>
    <w:p w14:paraId="3809F6C7" w14:textId="16C25E99" w:rsidR="009C1B5D" w:rsidRPr="009C1B5D" w:rsidRDefault="009C1B5D" w:rsidP="009C1B5D">
      <w:pPr>
        <w:rPr>
          <w:color w:val="0F4761" w:themeColor="accent1" w:themeShade="BF"/>
        </w:rPr>
      </w:pPr>
      <w:r w:rsidRPr="009C1B5D">
        <w:rPr>
          <w:b/>
          <w:bCs/>
          <w:color w:val="0F4761" w:themeColor="accent1" w:themeShade="BF"/>
        </w:rPr>
        <w:t xml:space="preserve"> Moving camera and Robotic platform approaches to gait tracking</w:t>
      </w:r>
    </w:p>
    <w:p w14:paraId="714D06E8" w14:textId="2ABF9229" w:rsidR="009C1B5D" w:rsidRPr="009C1B5D" w:rsidRDefault="009C1B5D" w:rsidP="009C1B5D">
      <w:r w:rsidRPr="009C1B5D">
        <w:t xml:space="preserve">To overcome the field of view limitations of static camera systems and the physiological limitations of using marker-based systems, </w:t>
      </w:r>
      <w:proofErr w:type="spellStart"/>
      <w:r w:rsidRPr="009C1B5D">
        <w:t>Guffanti</w:t>
      </w:r>
      <w:proofErr w:type="spellEnd"/>
      <w:r w:rsidRPr="009C1B5D">
        <w:t xml:space="preserve"> et al. </w:t>
      </w:r>
      <w:hyperlink r:id="rId11" w:history="1">
        <w:r w:rsidRPr="009C1B5D">
          <w:rPr>
            <w:rStyle w:val="Hyperlink"/>
          </w:rPr>
          <w:t>[</w:t>
        </w:r>
        <w:r w:rsidR="00BB6785">
          <w:rPr>
            <w:rStyle w:val="Hyperlink"/>
          </w:rPr>
          <w:t>27</w:t>
        </w:r>
        <w:r w:rsidRPr="009C1B5D">
          <w:rPr>
            <w:rStyle w:val="Hyperlink"/>
          </w:rPr>
          <w:t>]</w:t>
        </w:r>
      </w:hyperlink>
      <w:r w:rsidRPr="009C1B5D">
        <w:t xml:space="preserve"> presented </w:t>
      </w:r>
      <w:proofErr w:type="spellStart"/>
      <w:r w:rsidRPr="009C1B5D">
        <w:t>ROBOGait</w:t>
      </w:r>
      <w:proofErr w:type="spellEnd"/>
      <w:r w:rsidRPr="009C1B5D">
        <w:t xml:space="preserve"> as an alternative which is a robotic platform using an </w:t>
      </w:r>
      <w:proofErr w:type="spellStart"/>
      <w:r w:rsidRPr="009C1B5D">
        <w:t>Orbec</w:t>
      </w:r>
      <w:proofErr w:type="spellEnd"/>
      <w:r w:rsidRPr="009C1B5D">
        <w:t xml:space="preserve"> Astra RGB D camera that moves backward in front of the participant while maintaining a distance of 2.5 m and matching the speed of the participant throughout the trial. This design introduces a major limitation related to the camera setup. The camera itself rotates and translates which results in a constantly shifting local reference frame-an ego motion problem. The authors addressed this by anchoring the coordinate frame to the pelvis, which they considered to be the most stable body segment during walking. Validated against </w:t>
      </w:r>
      <w:proofErr w:type="spellStart"/>
      <w:r w:rsidRPr="009C1B5D">
        <w:t>Xsens</w:t>
      </w:r>
      <w:proofErr w:type="spellEnd"/>
      <w:r w:rsidRPr="009C1B5D">
        <w:t xml:space="preserve"> IMU reference system by taking knee flexion as a parameter, across simulated Multiple Sclerosis, Cerebral Palsy, and Cerebellar Ataxia gait, </w:t>
      </w:r>
      <w:proofErr w:type="spellStart"/>
      <w:r w:rsidRPr="009C1B5D">
        <w:t>ROBOGait</w:t>
      </w:r>
      <w:proofErr w:type="spellEnd"/>
      <w:r w:rsidRPr="009C1B5D">
        <w:t xml:space="preserve"> showed highest accuracy and specificity for MS and weakest for cerebellar ataxia. This could be attributed mainly to the structural limitation of the two-landmark skeletal model but at the same time, characteristic ataxia features like longer stride/step time weren’t picked up by either of the two which may also reflect that ataxia gait is inherently difficult to simulate convincingly in healthy participants. </w:t>
      </w:r>
      <w:proofErr w:type="spellStart"/>
      <w:r w:rsidRPr="009C1B5D">
        <w:t>ROBOGait's</w:t>
      </w:r>
      <w:proofErr w:type="spellEnd"/>
      <w:r w:rsidRPr="009C1B5D">
        <w:t xml:space="preserve"> evaluation relied on healthy participants simulating pathological gait rather than real patients, and its simplified two-landmark skeletal model limited kinematic precision, forcing the exclusion of ankle-related descriptors entirely due to poor accuracy. </w:t>
      </w:r>
    </w:p>
    <w:p w14:paraId="330EF196" w14:textId="77777777" w:rsidR="009C1B5D" w:rsidRPr="009C1B5D" w:rsidRDefault="009C1B5D" w:rsidP="009C1B5D"/>
    <w:p w14:paraId="5F56D258" w14:textId="174C5306" w:rsidR="009C1B5D" w:rsidRPr="009C1B5D" w:rsidRDefault="009C1B5D" w:rsidP="009C1B5D">
      <w:r w:rsidRPr="009C1B5D">
        <w:t xml:space="preserve">Taken together, these three studies go from identifying where a single camera should be placed to systematically guaranteeing coverage across multiple cameras, and finally to overcoming the fixed field-of-view constraint entirely through mobility </w:t>
      </w:r>
      <w:hyperlink r:id="rId12" w:history="1">
        <w:r w:rsidRPr="009C1B5D">
          <w:rPr>
            <w:rStyle w:val="Hyperlink"/>
          </w:rPr>
          <w:t>[</w:t>
        </w:r>
        <w:r w:rsidR="00BB6785">
          <w:rPr>
            <w:rStyle w:val="Hyperlink"/>
          </w:rPr>
          <w:t>25</w:t>
        </w:r>
        <w:r w:rsidRPr="009C1B5D">
          <w:rPr>
            <w:rStyle w:val="Hyperlink"/>
          </w:rPr>
          <w:t>]</w:t>
        </w:r>
      </w:hyperlink>
      <w:hyperlink r:id="rId13" w:history="1">
        <w:r w:rsidRPr="009C1B5D">
          <w:rPr>
            <w:rStyle w:val="Hyperlink"/>
          </w:rPr>
          <w:t>[2</w:t>
        </w:r>
        <w:r w:rsidR="00BB6785">
          <w:rPr>
            <w:rStyle w:val="Hyperlink"/>
          </w:rPr>
          <w:t>6</w:t>
        </w:r>
        <w:r w:rsidRPr="009C1B5D">
          <w:rPr>
            <w:rStyle w:val="Hyperlink"/>
          </w:rPr>
          <w:t>]</w:t>
        </w:r>
      </w:hyperlink>
      <w:hyperlink r:id="rId14" w:history="1">
        <w:r w:rsidRPr="009C1B5D">
          <w:rPr>
            <w:rStyle w:val="Hyperlink"/>
          </w:rPr>
          <w:t>[</w:t>
        </w:r>
        <w:r w:rsidR="00BB6785">
          <w:rPr>
            <w:rStyle w:val="Hyperlink"/>
          </w:rPr>
          <w:t>27</w:t>
        </w:r>
        <w:r w:rsidRPr="009C1B5D">
          <w:rPr>
            <w:rStyle w:val="Hyperlink"/>
          </w:rPr>
          <w:t>]</w:t>
        </w:r>
      </w:hyperlink>
      <w:r w:rsidRPr="009C1B5D">
        <w:t xml:space="preserve">. Yang and Park establish that camera angle alone can meaningfully affect joint-angle accuracy in healthy gait, but their single-camera-per-position design leaves open how multiple viewpoints might be combined </w:t>
      </w:r>
      <w:hyperlink r:id="rId15" w:history="1">
        <w:r w:rsidRPr="009C1B5D">
          <w:rPr>
            <w:rStyle w:val="Hyperlink"/>
          </w:rPr>
          <w:t>[</w:t>
        </w:r>
        <w:r w:rsidR="00BB6785">
          <w:rPr>
            <w:rStyle w:val="Hyperlink"/>
          </w:rPr>
          <w:t>25</w:t>
        </w:r>
        <w:r w:rsidRPr="009C1B5D">
          <w:rPr>
            <w:rStyle w:val="Hyperlink"/>
          </w:rPr>
          <w:t>]</w:t>
        </w:r>
      </w:hyperlink>
      <w:r w:rsidRPr="009C1B5D">
        <w:t xml:space="preserve">. </w:t>
      </w:r>
      <w:proofErr w:type="spellStart"/>
      <w:r w:rsidRPr="009C1B5D">
        <w:t>Güner</w:t>
      </w:r>
      <w:proofErr w:type="spellEnd"/>
      <w:r w:rsidRPr="009C1B5D">
        <w:t xml:space="preserve"> </w:t>
      </w:r>
      <w:proofErr w:type="spellStart"/>
      <w:r w:rsidRPr="009C1B5D">
        <w:t>Şahan</w:t>
      </w:r>
      <w:proofErr w:type="spellEnd"/>
      <w:r w:rsidRPr="009C1B5D">
        <w:t xml:space="preserve"> et al. answer this directly with a six-camera layout that achieves full angular coverage with minimal hardware and produces sharper, less-occluded contours but their validation is limited to silhouette quality and gait recognition rather than clinical joint kinematics </w:t>
      </w:r>
      <w:hyperlink r:id="rId16" w:history="1">
        <w:r w:rsidRPr="009C1B5D">
          <w:rPr>
            <w:rStyle w:val="Hyperlink"/>
          </w:rPr>
          <w:t>[2</w:t>
        </w:r>
        <w:r w:rsidR="00BB6785">
          <w:rPr>
            <w:rStyle w:val="Hyperlink"/>
          </w:rPr>
          <w:t>6</w:t>
        </w:r>
        <w:r w:rsidRPr="009C1B5D">
          <w:rPr>
            <w:rStyle w:val="Hyperlink"/>
          </w:rPr>
          <w:t>]</w:t>
        </w:r>
      </w:hyperlink>
      <w:r w:rsidRPr="009C1B5D">
        <w:t xml:space="preserve">. </w:t>
      </w:r>
      <w:proofErr w:type="spellStart"/>
      <w:r w:rsidRPr="009C1B5D">
        <w:t>ROBOGait</w:t>
      </w:r>
      <w:proofErr w:type="spellEnd"/>
      <w:r w:rsidRPr="009C1B5D">
        <w:t xml:space="preserve"> extends the framework by eliminating the fixed-camera constraint altogether, at the cost of introducing ego-motion and a coarser two-landmark skeletal model, and its accuracy proves highly condition-dependent, degrading considerably for irregular pathological patterns like Ataxia </w:t>
      </w:r>
      <w:hyperlink r:id="rId17" w:history="1">
        <w:r w:rsidRPr="009C1B5D">
          <w:rPr>
            <w:rStyle w:val="Hyperlink"/>
          </w:rPr>
          <w:t>[</w:t>
        </w:r>
        <w:r w:rsidR="00BB6785">
          <w:rPr>
            <w:rStyle w:val="Hyperlink"/>
          </w:rPr>
          <w:t>27</w:t>
        </w:r>
        <w:r w:rsidRPr="009C1B5D">
          <w:rPr>
            <w:rStyle w:val="Hyperlink"/>
          </w:rPr>
          <w:t>]</w:t>
        </w:r>
      </w:hyperlink>
      <w:r w:rsidRPr="009C1B5D">
        <w:t>.</w:t>
      </w:r>
    </w:p>
    <w:p w14:paraId="20D0656B" w14:textId="77777777" w:rsidR="009C1B5D" w:rsidRPr="009C1B5D" w:rsidRDefault="009C1B5D" w:rsidP="009C1B5D"/>
    <w:p w14:paraId="75CF7F7A" w14:textId="75C81209" w:rsidR="009C1B5D" w:rsidRPr="009C1B5D" w:rsidRDefault="009C1B5D" w:rsidP="009C1B5D">
      <w:pPr>
        <w:rPr>
          <w:color w:val="0F4761" w:themeColor="accent1" w:themeShade="BF"/>
        </w:rPr>
      </w:pPr>
      <w:r w:rsidRPr="009C1B5D">
        <w:rPr>
          <w:b/>
          <w:bCs/>
          <w:color w:val="0F4761" w:themeColor="accent1" w:themeShade="BF"/>
        </w:rPr>
        <w:lastRenderedPageBreak/>
        <w:t xml:space="preserve"> Single-Camera Monocular Setups as a Low-Cost Alternative</w:t>
      </w:r>
    </w:p>
    <w:p w14:paraId="345A61B5" w14:textId="185C0174" w:rsidR="009C1B5D" w:rsidRPr="009C1B5D" w:rsidRDefault="009C1B5D" w:rsidP="009C1B5D">
      <w:r w:rsidRPr="009C1B5D">
        <w:t xml:space="preserve">Beyond multi-camera configurations, several studies have explored whether a single static smartphone camera can produce clinically usable gait data on its own. Wang et al. </w:t>
      </w:r>
      <w:hyperlink r:id="rId18" w:history="1">
        <w:r w:rsidRPr="009C1B5D">
          <w:rPr>
            <w:rStyle w:val="Hyperlink"/>
          </w:rPr>
          <w:t>[</w:t>
        </w:r>
        <w:r w:rsidR="00BB6785">
          <w:rPr>
            <w:rStyle w:val="Hyperlink"/>
          </w:rPr>
          <w:t>28</w:t>
        </w:r>
        <w:r w:rsidRPr="009C1B5D">
          <w:rPr>
            <w:rStyle w:val="Hyperlink"/>
          </w:rPr>
          <w:t>]</w:t>
        </w:r>
      </w:hyperlink>
      <w:r w:rsidRPr="009C1B5D">
        <w:t xml:space="preserve"> demonstrated </w:t>
      </w:r>
      <w:proofErr w:type="spellStart"/>
      <w:r w:rsidRPr="009C1B5D">
        <w:t>markerless</w:t>
      </w:r>
      <w:proofErr w:type="spellEnd"/>
      <w:r w:rsidRPr="009C1B5D">
        <w:t xml:space="preserve"> gait analysis using a single camera paired with computer-vision-based pose estimation, avoiding the synchronization and alignment overhead that multi-camera systems require. Similarly, </w:t>
      </w:r>
      <w:proofErr w:type="spellStart"/>
      <w:r w:rsidRPr="009C1B5D">
        <w:t>Viswakumar</w:t>
      </w:r>
      <w:proofErr w:type="spellEnd"/>
      <w:r w:rsidRPr="009C1B5D">
        <w:t xml:space="preserve"> et al. </w:t>
      </w:r>
      <w:hyperlink r:id="rId19" w:history="1">
        <w:r w:rsidRPr="009C1B5D">
          <w:rPr>
            <w:rStyle w:val="Hyperlink"/>
          </w:rPr>
          <w:t>[</w:t>
        </w:r>
        <w:r w:rsidR="00BB6785">
          <w:rPr>
            <w:rStyle w:val="Hyperlink"/>
          </w:rPr>
          <w:t>29</w:t>
        </w:r>
        <w:r w:rsidRPr="009C1B5D">
          <w:rPr>
            <w:rStyle w:val="Hyperlink"/>
          </w:rPr>
          <w:t>]</w:t>
        </w:r>
      </w:hyperlink>
      <w:r w:rsidRPr="009C1B5D">
        <w:t xml:space="preserve"> developed </w:t>
      </w:r>
      <w:proofErr w:type="spellStart"/>
      <w:r w:rsidRPr="009C1B5D">
        <w:t>OMGait</w:t>
      </w:r>
      <w:proofErr w:type="spellEnd"/>
      <w:r w:rsidRPr="009C1B5D">
        <w:t xml:space="preserve">, an affordable mobile phone application that uses </w:t>
      </w:r>
      <w:proofErr w:type="spellStart"/>
      <w:r w:rsidRPr="009C1B5D">
        <w:t>OpenPose</w:t>
      </w:r>
      <w:proofErr w:type="spellEnd"/>
      <w:r w:rsidRPr="009C1B5D">
        <w:t xml:space="preserve"> and convolutional neural networks to extract lower-extremity joint angles from monocular video. Across low and high lighting conditions, </w:t>
      </w:r>
      <w:proofErr w:type="spellStart"/>
      <w:r w:rsidRPr="009C1B5D">
        <w:t>OMGait's</w:t>
      </w:r>
      <w:proofErr w:type="spellEnd"/>
      <w:r w:rsidRPr="009C1B5D">
        <w:t xml:space="preserve"> mean absolute errors remained under 9° and 11° respectively, supporting its feasibility as a portable, accessible gait-analysis tool. However, both studies note that monocular setups face inherent depth-estimation limitations — without a second viewpoint to triangulate against, the system must infer 3D structure from a single 2D projection, reducing precision compared to multi-camera or marker-based alternatives. This trade-off positions single-camera setups as a practical entry point for a portable gait lab, but one that may require the systematic multi-angle coverage discussed in Section 1.2 to reach clinically robust accuracy for joint-specific deviations.</w:t>
      </w:r>
    </w:p>
    <w:p w14:paraId="0A63364C" w14:textId="775052C0" w:rsidR="009C1B5D" w:rsidRPr="009C1B5D" w:rsidRDefault="009C1B5D" w:rsidP="009C1B5D">
      <w:pPr>
        <w:rPr>
          <w:color w:val="0F4761" w:themeColor="accent1" w:themeShade="BF"/>
        </w:rPr>
      </w:pPr>
      <w:r w:rsidRPr="009C1B5D">
        <w:rPr>
          <w:b/>
          <w:bCs/>
          <w:color w:val="0F4761" w:themeColor="accent1" w:themeShade="BF"/>
        </w:rPr>
        <w:t xml:space="preserve"> Temporal Synchronization Challenges in Multi-Camera Setups</w:t>
      </w:r>
    </w:p>
    <w:p w14:paraId="1B26B769" w14:textId="67BDB4FE" w:rsidR="009C1B5D" w:rsidRPr="009C1B5D" w:rsidRDefault="009C1B5D" w:rsidP="009C1B5D">
      <w:r w:rsidRPr="009C1B5D">
        <w:t xml:space="preserve">A recurring obstacle noted across the multi-camera studies above is temporal synchronization — ensuring that footage from independent, budget-grade cameras aligns to the same moment in time despite lacking hardware-level triggering. Zhang et al. </w:t>
      </w:r>
      <w:hyperlink r:id="rId20" w:history="1">
        <w:r w:rsidRPr="009C1B5D">
          <w:rPr>
            <w:rStyle w:val="Hyperlink"/>
          </w:rPr>
          <w:t>[</w:t>
        </w:r>
        <w:r w:rsidR="00BB6785">
          <w:rPr>
            <w:rStyle w:val="Hyperlink"/>
          </w:rPr>
          <w:t>30</w:t>
        </w:r>
        <w:r w:rsidRPr="009C1B5D">
          <w:rPr>
            <w:rStyle w:val="Hyperlink"/>
          </w:rPr>
          <w:t>]</w:t>
        </w:r>
      </w:hyperlink>
      <w:r w:rsidRPr="009C1B5D">
        <w:t xml:space="preserve"> proposed a solution using the participant's own skeletal joint motion, extracted via human pose estimation, as the synchronization signal itself rather than relying on pixel-level or audio cues. Because human motion is continuous and semantically structured throughout a video — unlike a one-off flash or audio event — this method can compute reliable correspondence between camera pairs even under large timing offsets, where traditional event-based synchronization would fail. This addresses a practical gap left open by both Yang and Park </w:t>
      </w:r>
      <w:hyperlink r:id="rId21" w:history="1">
        <w:r w:rsidRPr="009C1B5D">
          <w:rPr>
            <w:rStyle w:val="Hyperlink"/>
          </w:rPr>
          <w:t>[</w:t>
        </w:r>
        <w:r w:rsidR="00BB6785">
          <w:rPr>
            <w:rStyle w:val="Hyperlink"/>
          </w:rPr>
          <w:t>25</w:t>
        </w:r>
        <w:r w:rsidRPr="009C1B5D">
          <w:rPr>
            <w:rStyle w:val="Hyperlink"/>
          </w:rPr>
          <w:t>]</w:t>
        </w:r>
      </w:hyperlink>
      <w:r w:rsidRPr="009C1B5D">
        <w:t xml:space="preserve"> and </w:t>
      </w:r>
      <w:proofErr w:type="spellStart"/>
      <w:r w:rsidRPr="009C1B5D">
        <w:t>Güner</w:t>
      </w:r>
      <w:proofErr w:type="spellEnd"/>
      <w:r w:rsidRPr="009C1B5D">
        <w:t xml:space="preserve"> </w:t>
      </w:r>
      <w:proofErr w:type="spellStart"/>
      <w:r w:rsidRPr="009C1B5D">
        <w:t>Şahan</w:t>
      </w:r>
      <w:proofErr w:type="spellEnd"/>
      <w:r w:rsidRPr="009C1B5D">
        <w:t xml:space="preserve"> et al. </w:t>
      </w:r>
      <w:hyperlink r:id="rId22" w:history="1">
        <w:r w:rsidRPr="009C1B5D">
          <w:rPr>
            <w:rStyle w:val="Hyperlink"/>
          </w:rPr>
          <w:t>[2</w:t>
        </w:r>
        <w:r w:rsidR="00BB6785">
          <w:rPr>
            <w:rStyle w:val="Hyperlink"/>
          </w:rPr>
          <w:t>6</w:t>
        </w:r>
        <w:r w:rsidRPr="009C1B5D">
          <w:rPr>
            <w:rStyle w:val="Hyperlink"/>
          </w:rPr>
          <w:t>]</w:t>
        </w:r>
      </w:hyperlink>
      <w:r w:rsidRPr="009C1B5D">
        <w:t>, neither of whom detail how their respective camera arrays achieve frame-level synchronization in a low-cost, non-studio setting — a detail directly relevant to a portable, smartphone-based system where cameras cannot be hardware-triggered in unison.</w:t>
      </w:r>
    </w:p>
    <w:p w14:paraId="3756FAA8" w14:textId="77777777" w:rsidR="009C1B5D" w:rsidRPr="009C1B5D" w:rsidRDefault="009C1B5D" w:rsidP="009C1B5D">
      <w:pPr>
        <w:rPr>
          <w:color w:val="0F4761" w:themeColor="accent1" w:themeShade="BF"/>
        </w:rPr>
      </w:pPr>
      <w:r w:rsidRPr="009C1B5D">
        <w:rPr>
          <w:b/>
          <w:bCs/>
          <w:color w:val="0F4761" w:themeColor="accent1" w:themeShade="BF"/>
        </w:rPr>
        <w:t xml:space="preserve">1.6 Validation of Smartphone-Based </w:t>
      </w:r>
      <w:proofErr w:type="spellStart"/>
      <w:r w:rsidRPr="009C1B5D">
        <w:rPr>
          <w:b/>
          <w:bCs/>
          <w:color w:val="0F4761" w:themeColor="accent1" w:themeShade="BF"/>
        </w:rPr>
        <w:t>Markerless</w:t>
      </w:r>
      <w:proofErr w:type="spellEnd"/>
      <w:r w:rsidRPr="009C1B5D">
        <w:rPr>
          <w:b/>
          <w:bCs/>
          <w:color w:val="0F4761" w:themeColor="accent1" w:themeShade="BF"/>
        </w:rPr>
        <w:t xml:space="preserve"> Capture Against Marker-Based Systems </w:t>
      </w:r>
    </w:p>
    <w:p w14:paraId="1EDACBC3" w14:textId="642EA843" w:rsidR="009C1B5D" w:rsidRPr="009C1B5D" w:rsidRDefault="009C1B5D" w:rsidP="009C1B5D">
      <w:proofErr w:type="spellStart"/>
      <w:r w:rsidRPr="009C1B5D">
        <w:t>Horsak</w:t>
      </w:r>
      <w:proofErr w:type="spellEnd"/>
      <w:r w:rsidRPr="009C1B5D">
        <w:t xml:space="preserve"> et al. </w:t>
      </w:r>
      <w:hyperlink r:id="rId23" w:history="1">
        <w:r w:rsidRPr="009C1B5D">
          <w:rPr>
            <w:rStyle w:val="Hyperlink"/>
          </w:rPr>
          <w:t>[</w:t>
        </w:r>
        <w:r w:rsidR="00BB6785">
          <w:rPr>
            <w:rStyle w:val="Hyperlink"/>
          </w:rPr>
          <w:t>31</w:t>
        </w:r>
        <w:r w:rsidRPr="009C1B5D">
          <w:rPr>
            <w:rStyle w:val="Hyperlink"/>
          </w:rPr>
          <w:t>]</w:t>
        </w:r>
      </w:hyperlink>
      <w:r w:rsidRPr="009C1B5D">
        <w:t xml:space="preserve"> assessed the validity of a smartphone-based </w:t>
      </w:r>
      <w:proofErr w:type="spellStart"/>
      <w:r w:rsidRPr="009C1B5D">
        <w:t>markerless</w:t>
      </w:r>
      <w:proofErr w:type="spellEnd"/>
      <w:r w:rsidRPr="009C1B5D">
        <w:t xml:space="preserve"> system against the conventional marker based system for lower limb joint kinematics, and evaluated it across both healthy participants and ones who had pathological gait. Their results showed that the strongest agreement was shown in sagittal-plane kinematics like knee, while transverse and frontal-plane estimates were less reliable. This limitation </w:t>
      </w:r>
      <w:r w:rsidRPr="009C1B5D">
        <w:lastRenderedPageBreak/>
        <w:t xml:space="preserve">proved to be consistent with the depth-estimation issues noted . Wang et. al. </w:t>
      </w:r>
      <w:hyperlink r:id="rId24" w:history="1">
        <w:r w:rsidRPr="009C1B5D">
          <w:rPr>
            <w:rStyle w:val="Hyperlink"/>
          </w:rPr>
          <w:t>[</w:t>
        </w:r>
        <w:r w:rsidR="00BB6785">
          <w:rPr>
            <w:rStyle w:val="Hyperlink"/>
          </w:rPr>
          <w:t>32</w:t>
        </w:r>
        <w:r w:rsidRPr="009C1B5D">
          <w:rPr>
            <w:rStyle w:val="Hyperlink"/>
          </w:rPr>
          <w:t>]</w:t>
        </w:r>
      </w:hyperlink>
      <w:r w:rsidRPr="009C1B5D">
        <w:t xml:space="preserve"> extended this study to a clinically relevant pathological population by evaluating the smartphone-based approach with marker-based motion capture in patients with knee osteoarthritis. Similar to the previous study, their findings also showed more agreement with sagittal knee kinematics, with error margins within a clinically agreeable range for tracking flexion-extension parameters. Also similar to the previous study, the frontal-plane knee abduction showed greater deviation from the marker-based system.</w:t>
      </w:r>
    </w:p>
    <w:p w14:paraId="4AC7AB51" w14:textId="77777777" w:rsidR="009C1B5D" w:rsidRPr="009C1B5D" w:rsidRDefault="009C1B5D" w:rsidP="009C1B5D">
      <w:r w:rsidRPr="009C1B5D">
        <w:t>Taken together, these two studies indicate that smartphone-based approach shows better accuracy for sagittal-plane knee kinematics, but remains less reliable for frontal and transverse-plane kinematics. This showcases that the accuracy of camera setups that were discussed in earlier sections, is plane-dependent.</w:t>
      </w:r>
    </w:p>
    <w:p w14:paraId="69041418" w14:textId="77777777" w:rsidR="009C1B5D" w:rsidRPr="009C1B5D" w:rsidRDefault="009C1B5D" w:rsidP="009C1B5D">
      <w:r w:rsidRPr="009C1B5D">
        <w:br/>
      </w:r>
    </w:p>
    <w:p w14:paraId="5C83DC78" w14:textId="4AA72E39" w:rsidR="009C1B5D" w:rsidRPr="009C1B5D" w:rsidRDefault="00DA7B26" w:rsidP="00DA7B26">
      <w:pPr>
        <w:pStyle w:val="Heading2"/>
      </w:pPr>
      <w:r>
        <w:t xml:space="preserve">2.2 </w:t>
      </w:r>
      <w:r w:rsidR="009C1B5D" w:rsidRPr="009C1B5D">
        <w:t>Camera parameters</w:t>
      </w:r>
    </w:p>
    <w:p w14:paraId="2DE4C2D4" w14:textId="51C993D3" w:rsidR="009C1B5D" w:rsidRPr="009C1B5D" w:rsidRDefault="009C1B5D" w:rsidP="009C1B5D">
      <w:pPr>
        <w:rPr>
          <w:color w:val="0F4761" w:themeColor="accent1" w:themeShade="BF"/>
        </w:rPr>
      </w:pPr>
      <w:r w:rsidRPr="009C1B5D">
        <w:rPr>
          <w:b/>
          <w:bCs/>
          <w:color w:val="0F4761" w:themeColor="accent1" w:themeShade="BF"/>
        </w:rPr>
        <w:t>Resolution and frame rate</w:t>
      </w:r>
    </w:p>
    <w:p w14:paraId="3C130AFE" w14:textId="03E814A9" w:rsidR="009C1B5D" w:rsidRPr="009C1B5D" w:rsidRDefault="009C1B5D" w:rsidP="009C1B5D">
      <w:r w:rsidRPr="009C1B5D">
        <w:t xml:space="preserve">When discussing the accuracy of </w:t>
      </w:r>
      <w:proofErr w:type="spellStart"/>
      <w:r w:rsidRPr="009C1B5D">
        <w:t>markerless</w:t>
      </w:r>
      <w:proofErr w:type="spellEnd"/>
      <w:r w:rsidRPr="009C1B5D">
        <w:t xml:space="preserve"> gait analysis, camera resolution and frame rate are often listed as crucial factors. Actually, several studies show that their impact is either less significant than people think or much more intertwined with other parameters in the </w:t>
      </w:r>
      <w:proofErr w:type="spellStart"/>
      <w:r w:rsidRPr="009C1B5D">
        <w:t>analyzing</w:t>
      </w:r>
      <w:proofErr w:type="spellEnd"/>
      <w:r w:rsidRPr="009C1B5D">
        <w:t xml:space="preserve"> process. For instance, Hii et al. </w:t>
      </w:r>
      <w:hyperlink r:id="rId25" w:history="1">
        <w:r w:rsidRPr="009C1B5D">
          <w:rPr>
            <w:rStyle w:val="Hyperlink"/>
          </w:rPr>
          <w:t>[</w:t>
        </w:r>
        <w:r w:rsidR="00BB6785">
          <w:rPr>
            <w:rStyle w:val="Hyperlink"/>
          </w:rPr>
          <w:t>33</w:t>
        </w:r>
        <w:r w:rsidRPr="009C1B5D">
          <w:rPr>
            <w:rStyle w:val="Hyperlink"/>
          </w:rPr>
          <w:t>]</w:t>
        </w:r>
      </w:hyperlink>
      <w:r w:rsidRPr="009C1B5D">
        <w:t xml:space="preserve"> describe an example of a </w:t>
      </w:r>
      <w:proofErr w:type="spellStart"/>
      <w:r w:rsidRPr="009C1B5D">
        <w:t>markerless</w:t>
      </w:r>
      <w:proofErr w:type="spellEnd"/>
      <w:r w:rsidRPr="009C1B5D">
        <w:t xml:space="preserve"> system that makes use of the </w:t>
      </w:r>
      <w:proofErr w:type="spellStart"/>
      <w:r w:rsidRPr="009C1B5D">
        <w:t>MediaPipe</w:t>
      </w:r>
      <w:proofErr w:type="spellEnd"/>
      <w:r w:rsidRPr="009C1B5D">
        <w:t xml:space="preserve"> Pose technology and logs subjects while performing a gait sequence in a video with the resolution of only 960×540 pixels and frame rate of 25 fps. Despite the modest characteristics of the video recording, the temporal gait parameters logged in this particular time were fairly accurate and fall within ±0.02 seconds of the respective parameters' actual values, which is roughly the same as the readings logged with previous Kinect systems working with better resolution (1920×1080 pixels) but lower frame rate (30 fps). Nevertheless, the authors said that because of the limitations established by the frame rate of the system, it is only useful while individuals are walking at a slow pace, because to capture the fast walking or running gait patterns, a higher frame rate will be required to properly record the movements of the legs. This implies that once a certain resolution threshold has passed, it is not resolution that factors in, but frame rate; its minimum requirement scales with speed of motion. As </w:t>
      </w:r>
      <w:proofErr w:type="spellStart"/>
      <w:r w:rsidRPr="009C1B5D">
        <w:t>Pagnon</w:t>
      </w:r>
      <w:proofErr w:type="spellEnd"/>
      <w:r w:rsidRPr="009C1B5D">
        <w:t xml:space="preserve">, </w:t>
      </w:r>
      <w:proofErr w:type="spellStart"/>
      <w:r w:rsidRPr="009C1B5D">
        <w:t>Domalain</w:t>
      </w:r>
      <w:proofErr w:type="spellEnd"/>
      <w:r w:rsidRPr="009C1B5D">
        <w:t xml:space="preserve"> and </w:t>
      </w:r>
      <w:proofErr w:type="spellStart"/>
      <w:r w:rsidRPr="009C1B5D">
        <w:t>Reveret</w:t>
      </w:r>
      <w:proofErr w:type="spellEnd"/>
      <w:r w:rsidRPr="009C1B5D">
        <w:t xml:space="preserve"> </w:t>
      </w:r>
      <w:hyperlink r:id="rId26" w:history="1">
        <w:r w:rsidRPr="009C1B5D">
          <w:rPr>
            <w:rStyle w:val="Hyperlink"/>
          </w:rPr>
          <w:t>[</w:t>
        </w:r>
        <w:r w:rsidR="00BB6785">
          <w:rPr>
            <w:rStyle w:val="Hyperlink"/>
          </w:rPr>
          <w:t>34</w:t>
        </w:r>
        <w:r w:rsidRPr="009C1B5D">
          <w:rPr>
            <w:rStyle w:val="Hyperlink"/>
          </w:rPr>
          <w:t>]</w:t>
        </w:r>
      </w:hyperlink>
      <w:r w:rsidRPr="009C1B5D">
        <w:t xml:space="preserve"> show in their validation of Pose2Sim, reducing image quality (by means of Gaussian blur and gamma compression as methods of decreasing camera/image quality of acquisition) causes bigger errors in terms of joint angle creation (1.5° for sagittal hip motion) than either reducing the camera count (0.90°) or increasing calibration error (0.19°). On the contrary, Nakano et al. </w:t>
      </w:r>
      <w:hyperlink r:id="rId27" w:history="1">
        <w:r w:rsidRPr="009C1B5D">
          <w:rPr>
            <w:rStyle w:val="Hyperlink"/>
          </w:rPr>
          <w:t>[</w:t>
        </w:r>
        <w:r w:rsidR="00BB6785">
          <w:rPr>
            <w:rStyle w:val="Hyperlink"/>
          </w:rPr>
          <w:t>35</w:t>
        </w:r>
        <w:r w:rsidRPr="009C1B5D">
          <w:rPr>
            <w:rStyle w:val="Hyperlink"/>
          </w:rPr>
          <w:t>]</w:t>
        </w:r>
      </w:hyperlink>
      <w:r w:rsidRPr="009C1B5D">
        <w:t xml:space="preserve"> concluded that there is so little difference in accuracy between the configurations of 1920×1080 at 120 Hz and 3840×2160 at 30 Hz based on </w:t>
      </w:r>
      <w:proofErr w:type="spellStart"/>
      <w:r w:rsidRPr="009C1B5D">
        <w:lastRenderedPageBreak/>
        <w:t>OpenPose</w:t>
      </w:r>
      <w:proofErr w:type="spellEnd"/>
      <w:r w:rsidRPr="009C1B5D">
        <w:t>, while most of the significant errors observed stem from issues of incorrect 2D pose tracking (e.g., segment mix-ups) rather than from the chosen parameter values. What this means is that, taken together, these evaluations show that resolution and frame rate are not fully separable and freely chosen parameters but rather expectations: as far as resolution is concerned, there is a threshold value after which further increases do not lead to any noticeable changes, while the value of the frame rate should match the very speed of walking currently observed in the study.</w:t>
      </w:r>
    </w:p>
    <w:p w14:paraId="41999328" w14:textId="7C4A0257" w:rsidR="009C1B5D" w:rsidRPr="009C1B5D" w:rsidRDefault="009C1B5D" w:rsidP="00DA7B26">
      <w:pPr>
        <w:pStyle w:val="ListParagraph"/>
        <w:numPr>
          <w:ilvl w:val="0"/>
          <w:numId w:val="5"/>
        </w:numPr>
      </w:pPr>
      <w:r w:rsidRPr="009C1B5D">
        <w:t>Camera Height and Distance/Placement Determination </w:t>
      </w:r>
    </w:p>
    <w:p w14:paraId="3BAF3A0D" w14:textId="43E1609F" w:rsidR="009C1B5D" w:rsidRPr="009C1B5D" w:rsidRDefault="009C1B5D" w:rsidP="00DA7B26">
      <w:pPr>
        <w:pStyle w:val="ListParagraph"/>
        <w:numPr>
          <w:ilvl w:val="0"/>
          <w:numId w:val="5"/>
        </w:numPr>
      </w:pPr>
      <w:r w:rsidRPr="009C1B5D">
        <w:t>Camera Calibration: Intrinsic and Extrinsic Parameters </w:t>
      </w:r>
    </w:p>
    <w:p w14:paraId="4C52DA5E" w14:textId="3C8FF74C" w:rsidR="009C1B5D" w:rsidRPr="009C1B5D" w:rsidRDefault="009C1B5D" w:rsidP="00DA7B26">
      <w:pPr>
        <w:pStyle w:val="ListParagraph"/>
        <w:numPr>
          <w:ilvl w:val="0"/>
          <w:numId w:val="5"/>
        </w:numPr>
      </w:pPr>
      <w:r w:rsidRPr="009C1B5D">
        <w:t>Focal Length and Zoom Constraints </w:t>
      </w:r>
    </w:p>
    <w:p w14:paraId="2190133B" w14:textId="712AADB3" w:rsidR="009C1B5D" w:rsidRPr="009C1B5D" w:rsidRDefault="009C1B5D" w:rsidP="00DA7B26">
      <w:pPr>
        <w:pStyle w:val="ListParagraph"/>
        <w:numPr>
          <w:ilvl w:val="0"/>
          <w:numId w:val="5"/>
        </w:numPr>
      </w:pPr>
      <w:r w:rsidRPr="009C1B5D">
        <w:t>Synthesis: Parameter Choices for This Project </w:t>
      </w:r>
    </w:p>
    <w:p w14:paraId="60B85187" w14:textId="77777777" w:rsidR="009C1B5D" w:rsidRDefault="009C1B5D" w:rsidP="009C1B5D"/>
    <w:p w14:paraId="52B4D596" w14:textId="6AB38CDA" w:rsidR="00DA7B26" w:rsidRDefault="00B519C5" w:rsidP="00BB6785">
      <w:pPr>
        <w:pStyle w:val="Heading1"/>
      </w:pPr>
      <w:r>
        <w:rPr>
          <w:rStyle w:val="Heading1Char"/>
        </w:rPr>
        <w:t>3</w:t>
      </w:r>
      <w:r w:rsidR="00BB6785">
        <w:rPr>
          <w:rStyle w:val="Heading1Char"/>
        </w:rPr>
        <w:t xml:space="preserve">. </w:t>
      </w:r>
      <w:r w:rsidR="00DA7B26" w:rsidRPr="00BB6785">
        <w:rPr>
          <w:rStyle w:val="Heading1Char"/>
        </w:rPr>
        <w:t>A REVIEW OF AI-BASED 2D-TO-3D KNEE RECONSTRUCTION AND MARKERLESS MULTI-CAMERA MOTION ANALYSIS</w:t>
      </w:r>
    </w:p>
    <w:p w14:paraId="12B74323" w14:textId="0D47CC61" w:rsidR="00DA7B26" w:rsidRDefault="00855472" w:rsidP="00DA7B26">
      <w:r>
        <w:t>-</w:t>
      </w:r>
      <w:r w:rsidR="001C51D1" w:rsidRPr="001C51D1">
        <w:rPr>
          <w:rFonts w:ascii="Times New Roman" w:hAnsi="Times New Roman"/>
          <w:sz w:val="21"/>
        </w:rPr>
        <w:t xml:space="preserve"> </w:t>
      </w:r>
      <w:proofErr w:type="spellStart"/>
      <w:r w:rsidR="001C51D1">
        <w:rPr>
          <w:rFonts w:ascii="Times New Roman" w:hAnsi="Times New Roman"/>
          <w:sz w:val="21"/>
        </w:rPr>
        <w:t>Gireesh</w:t>
      </w:r>
      <w:proofErr w:type="spellEnd"/>
      <w:r w:rsidR="001C51D1">
        <w:rPr>
          <w:rFonts w:ascii="Times New Roman" w:hAnsi="Times New Roman"/>
          <w:sz w:val="21"/>
        </w:rPr>
        <w:t xml:space="preserve"> .V. Pai</w:t>
      </w:r>
    </w:p>
    <w:p w14:paraId="1B976345" w14:textId="77777777" w:rsidR="00DA7B26" w:rsidRDefault="00DA7B26" w:rsidP="00BB6785">
      <w:pPr>
        <w:pStyle w:val="Heading2"/>
      </w:pPr>
      <w:r>
        <w:t>Abstract</w:t>
      </w:r>
    </w:p>
    <w:p w14:paraId="19C80178" w14:textId="77777777" w:rsidR="00DA7B26" w:rsidRDefault="00DA7B26" w:rsidP="00DA7B26">
      <w:r>
        <w:t xml:space="preserve">Three-dimensional representations of the knee are valuable for biomechanical assessment, surgical planning,  movement analysis and quantitative evaluation of musculoskeletal disorders. Conventional approaches often depend on  computed tomography, magnetic resonance imaging, reflective-marker motion capture or specialised laboratory systems.  These methods can provide high-quality information but may involve radiation exposure, cost, controlled environments,  operator effort or limited scalability. Consequently, recent research has increasingly explored computational methods  that infer anatomical structure and movement from two-dimensional observations. This review examines the evolution  from statistical shape models and geometric 2D/3D reconstruction to deep-learning-based landmark detection,  </w:t>
      </w:r>
      <w:proofErr w:type="spellStart"/>
      <w:r>
        <w:t>markerless</w:t>
      </w:r>
      <w:proofErr w:type="spellEnd"/>
      <w:r>
        <w:t xml:space="preserve"> motion capture, multi-view human pose estimation and 3D kinematic reconstruction. Particular attention is  given to the knee and lower limb, where accurate estimation of joint position, joint angles and movement trajectories  is clinically relevant. The review also considers four-camera systems, camera calibration, multi-view correspondence,  triangulation, temporal tracking and biomechanical feature extraction. Across the literature, multi-view systems can  reduce ambiguity caused by depth loss and occlusion, while learned 2D </w:t>
      </w:r>
      <w:proofErr w:type="spellStart"/>
      <w:r>
        <w:t>keypoint</w:t>
      </w:r>
      <w:proofErr w:type="spellEnd"/>
      <w:r>
        <w:t xml:space="preserve"> detectors provide a practical interface  between raw video and geometric reconstruction. However, </w:t>
      </w:r>
      <w:r>
        <w:t xml:space="preserve">reported accuracy varies substantially with camera placement,  movement, anatomical plane, subject population, pathology and evaluation protocol. Recent systematic reviews show that  </w:t>
      </w:r>
      <w:proofErr w:type="spellStart"/>
      <w:r>
        <w:t>markerless</w:t>
      </w:r>
      <w:proofErr w:type="spellEnd"/>
      <w:r>
        <w:t xml:space="preserve"> approaches are promising but are not yet uniformly interchangeable with marker-based systems, particularly  for frontal and transverse-plane kinematics. The review identifies major gaps in pathological validation, standardised  landmark definitions, multi-camera synchronisation and calibration, uncertainty-aware 3D reconstruction, and clinically  meaningful validation. A staged research pipeline is therefore proposed in which reliable 2D anatomical landmark  detection is established before temporal tracking, four-camera fusion, 3D reconstruction and eventual abnormality  analysis.</w:t>
      </w:r>
    </w:p>
    <w:p w14:paraId="28ED234D" w14:textId="77777777" w:rsidR="00DA7B26" w:rsidRDefault="00DA7B26" w:rsidP="00DA7B26">
      <w:r>
        <w:t xml:space="preserve">Keywords: 2D-to-3D reconstruction, knee, </w:t>
      </w:r>
      <w:proofErr w:type="spellStart"/>
      <w:r>
        <w:t>markerless</w:t>
      </w:r>
      <w:proofErr w:type="spellEnd"/>
      <w:r>
        <w:t xml:space="preserve"> motion capture, multi-view pose estimation, deep learning, biomechanics, gait analysis, statistical shape models, computer vision.</w:t>
      </w:r>
    </w:p>
    <w:p w14:paraId="2C6FF81F" w14:textId="0AFCEAA5" w:rsidR="00DA7B26" w:rsidRDefault="00B519C5" w:rsidP="00BB6785">
      <w:pPr>
        <w:pStyle w:val="Heading2"/>
      </w:pPr>
      <w:r>
        <w:t>3</w:t>
      </w:r>
      <w:r w:rsidR="00BB6785">
        <w:t>.</w:t>
      </w:r>
      <w:r w:rsidR="00DA7B26">
        <w:t>1 Introduction</w:t>
      </w:r>
    </w:p>
    <w:p w14:paraId="5E8E8B1C" w14:textId="5AF7CAFC" w:rsidR="00DA7B26" w:rsidRDefault="00DA7B26" w:rsidP="00DA7B26">
      <w:r>
        <w:t>The knee is a complex anatomical joint whose motion depends on the coordinated movement of the femur, tibia and  patella together with surrounding soft tissues. Quantitative knee analysis is important in gait assessment, sports  biomechanics, rehabilitation, osteoarthritis research and surgical planning. Three-dimensional models can provide  information that is difficult to obtain from a single two-dimensional image because projection removes depth information.  Classical medical-image reconstruction therefore introduced anatomical priors, statistical shape models and geometric  constraints to make the inverse problem tractable [</w:t>
      </w:r>
      <w:r w:rsidR="004D1617">
        <w:t>35-42</w:t>
      </w:r>
      <w:r>
        <w:t>].</w:t>
      </w:r>
    </w:p>
    <w:p w14:paraId="1D7BA6D0" w14:textId="27386B3C" w:rsidR="00DA7B26" w:rsidRDefault="00DA7B26" w:rsidP="00DA7B26">
      <w:r>
        <w:t xml:space="preserve">A parallel development occurred in human-motion analysis. Traditional marker-based motion capture provides detailed  kinematic measurements but requires markers, calibration, laboratory infrastructure and considerable processing.  </w:t>
      </w:r>
      <w:proofErr w:type="spellStart"/>
      <w:r>
        <w:t>Markerless</w:t>
      </w:r>
      <w:proofErr w:type="spellEnd"/>
      <w:r>
        <w:t xml:space="preserve"> systems use computer vision to infer anatomical landmarks or body joints directly from images or video.  Recent reviews show that </w:t>
      </w:r>
      <w:proofErr w:type="spellStart"/>
      <w:r>
        <w:t>markerless</w:t>
      </w:r>
      <w:proofErr w:type="spellEnd"/>
      <w:r>
        <w:t xml:space="preserve"> systems can achieve good agreement for many tasks, especially sagittal-plane  kinematics, while errors can remain substantial for frontal and transverse-plane motion and more complex movements [</w:t>
      </w:r>
      <w:r w:rsidR="004D1617">
        <w:t>43</w:t>
      </w:r>
      <w:r>
        <w:t>–</w:t>
      </w:r>
      <w:r w:rsidR="004D1617">
        <w:t>47</w:t>
      </w:r>
      <w:r>
        <w:t>].</w:t>
      </w:r>
    </w:p>
    <w:p w14:paraId="2BBB33C9" w14:textId="02EC301B" w:rsidR="00DA7B26" w:rsidRDefault="00DA7B26" w:rsidP="00DA7B26">
      <w:r>
        <w:t xml:space="preserve">The two research directions are increasingly converging. A camera system can first estimate 2D anatomical landmarks  in each view, associate corresponding landmarks across calibrated cameras, triangulate them into 3D points and then  derive joint angles and other biomechanical variables. A recent methodological review describes this pathway as  2D </w:t>
      </w:r>
      <w:proofErr w:type="spellStart"/>
      <w:r>
        <w:t>keypoint</w:t>
      </w:r>
      <w:proofErr w:type="spellEnd"/>
      <w:r>
        <w:t xml:space="preserve"> identification, triangulation and inverse kinematics [</w:t>
      </w:r>
      <w:r w:rsidR="004D1617">
        <w:t>48</w:t>
      </w:r>
      <w:r>
        <w:t>]. This architecture is directly relevant to  four-camera knee analysis because it separates perception from geometric reconstruction and allows each stage to be  evaluated independently.</w:t>
      </w:r>
    </w:p>
    <w:p w14:paraId="47BE5EAA" w14:textId="75A0A8E2" w:rsidR="00DA7B26" w:rsidRDefault="00B519C5" w:rsidP="00BB6785">
      <w:pPr>
        <w:pStyle w:val="Heading2"/>
      </w:pPr>
      <w:r>
        <w:t>3</w:t>
      </w:r>
      <w:r w:rsidR="00BB6785">
        <w:t>.</w:t>
      </w:r>
      <w:r w:rsidR="00DA7B26">
        <w:t>2</w:t>
      </w:r>
      <w:r w:rsidR="00BB6785">
        <w:t xml:space="preserve"> </w:t>
      </w:r>
      <w:r w:rsidR="00DA7B26">
        <w:t>Review Scope and Methodology</w:t>
      </w:r>
    </w:p>
    <w:p w14:paraId="6D4285E2" w14:textId="77777777" w:rsidR="00DA7B26" w:rsidRDefault="00DA7B26" w:rsidP="00DA7B26">
      <w:r>
        <w:t xml:space="preserve">This review was structured as a narrative technical review with emphasis on peer-reviewed work in medical imaging,  computer vision, human pose estimation, </w:t>
      </w:r>
      <w:proofErr w:type="spellStart"/>
      <w:r>
        <w:t>markerless</w:t>
      </w:r>
      <w:proofErr w:type="spellEnd"/>
      <w:r>
        <w:t xml:space="preserve"> motion capture and lower-limb biomechanics. Literature was grouped  into: (</w:t>
      </w:r>
      <w:proofErr w:type="spellStart"/>
      <w:r>
        <w:t>i</w:t>
      </w:r>
      <w:proofErr w:type="spellEnd"/>
      <w:r>
        <w:t xml:space="preserve">) 2D/3D anatomical reconstruction, (ii) statistical shape modelling, (iii) image segmentation and landmark  detection, (iv) 2D human pose estimation, (v) multi-view 3D pose estimation, (vi) </w:t>
      </w:r>
      <w:proofErr w:type="spellStart"/>
      <w:r>
        <w:t>markerless</w:t>
      </w:r>
      <w:proofErr w:type="spellEnd"/>
      <w:r>
        <w:t xml:space="preserve"> motion capture,  (vii) knee and gait biomechanics, and (viii) clinical or ACL-related applications. Foundational papers were retained  because current systems build directly on their methods, while recent systematic reviews were included to capture  validation trends and limitations.</w:t>
      </w:r>
    </w:p>
    <w:p w14:paraId="2C171F0C" w14:textId="77777777" w:rsidR="00DA7B26" w:rsidRDefault="00DA7B26" w:rsidP="00DA7B26">
      <w:r>
        <w:t xml:space="preserve">A narrative review approach was used, with emphasis on peer-reviewed primary studies, methodological papers, and recent systematic or narrative reviews. The literature was organised thematically around anatomical reconstruction, 2D landmark detection, pose estimation, multi-view 3D reconstruction, </w:t>
      </w:r>
      <w:proofErr w:type="spellStart"/>
      <w:r>
        <w:t>markerless</w:t>
      </w:r>
      <w:proofErr w:type="spellEnd"/>
      <w:r>
        <w:t xml:space="preserve"> motion capture, lower-limb biomechanics, and knee/ACL applications. Foundational papers were retained where their methods continue to underpin current systems, while recent reviews were used to identify current validation trends and unresolved limitations. The final reference set intentionally exceeds the minimum requirement of 60 articles so that the review covers both the methodological foundations and the clinically relevant literature.</w:t>
      </w:r>
    </w:p>
    <w:p w14:paraId="0E0ED13A" w14:textId="3FF14811" w:rsidR="00DA7B26" w:rsidRDefault="00B519C5" w:rsidP="00BB6785">
      <w:pPr>
        <w:pStyle w:val="Heading2"/>
      </w:pPr>
      <w:r>
        <w:t>3</w:t>
      </w:r>
      <w:r w:rsidR="00BB6785">
        <w:t>.</w:t>
      </w:r>
      <w:r w:rsidR="00DA7B26">
        <w:t>3 Foundations of 2D-to-3D Anatomical Reconstruction</w:t>
      </w:r>
    </w:p>
    <w:p w14:paraId="697D4495" w14:textId="3B85A93C" w:rsidR="00DA7B26" w:rsidRPr="00BB6785" w:rsidRDefault="00DA7B26" w:rsidP="00BB6785">
      <w:pPr>
        <w:rPr>
          <w:color w:val="0F4761" w:themeColor="accent1" w:themeShade="BF"/>
        </w:rPr>
      </w:pPr>
      <w:r w:rsidRPr="00BB6785">
        <w:rPr>
          <w:color w:val="0F4761" w:themeColor="accent1" w:themeShade="BF"/>
        </w:rPr>
        <w:t xml:space="preserve"> The inverse problem</w:t>
      </w:r>
    </w:p>
    <w:p w14:paraId="05BCEFE9" w14:textId="4A88CF8C" w:rsidR="00DA7B26" w:rsidRDefault="00DA7B26" w:rsidP="00DA7B26">
      <w:r>
        <w:t>A radiograph or ordinary camera image is a projection of a three-dimensional object. Consequently, different 3D  configurations can generate similar 2D observations. 2D-to-3D reconstruction is therefore an ill-posed inverse  problem. A useful reconstruction system must introduce additional information through anatomical priors, geometric  constraints, multiple viewpoints, learned representations or combinations of these approaches [</w:t>
      </w:r>
      <w:r w:rsidR="004D1617">
        <w:t>35</w:t>
      </w:r>
      <w:r>
        <w:t>,</w:t>
      </w:r>
      <w:r w:rsidR="004D1617">
        <w:t>36</w:t>
      </w:r>
      <w:r>
        <w:t>,</w:t>
      </w:r>
      <w:r w:rsidR="004D1617">
        <w:t>38</w:t>
      </w:r>
      <w:r>
        <w:t>].</w:t>
      </w:r>
    </w:p>
    <w:p w14:paraId="3C4C60B6" w14:textId="714A0E4B" w:rsidR="00DA7B26" w:rsidRPr="00BB6785" w:rsidRDefault="00DA7B26" w:rsidP="00BB6785">
      <w:pPr>
        <w:rPr>
          <w:color w:val="0F4761" w:themeColor="accent1" w:themeShade="BF"/>
        </w:rPr>
      </w:pPr>
      <w:r w:rsidRPr="00BB6785">
        <w:rPr>
          <w:color w:val="0F4761" w:themeColor="accent1" w:themeShade="BF"/>
        </w:rPr>
        <w:t xml:space="preserve"> Statistical shape models</w:t>
      </w:r>
    </w:p>
    <w:p w14:paraId="59270041" w14:textId="00D30FEA" w:rsidR="00DA7B26" w:rsidRDefault="00DA7B26" w:rsidP="00DA7B26">
      <w:r>
        <w:t>Statistical shape models (SSMs) represent anatomical variability using a population of aligned shapes. Principal  component analysis can provide a compact parameterisation in which a plausible subject-specific shape is produced by  varying a small number of modes. Baka et al. demonstrated reconstruction of the distal femur from stereo X-ray  images using an SSM [</w:t>
      </w:r>
      <w:r w:rsidR="004D1617">
        <w:t>35</w:t>
      </w:r>
      <w:r>
        <w:t>]. Later work extended the idea to knee kinematics and lower-limb reconstruction [3</w:t>
      </w:r>
      <w:r w:rsidR="004D1617">
        <w:t>7</w:t>
      </w:r>
      <w:r>
        <w:t>,</w:t>
      </w:r>
      <w:r w:rsidR="004D1617">
        <w:t>39</w:t>
      </w:r>
      <w:r>
        <w:t>,</w:t>
      </w:r>
      <w:r w:rsidR="004D1617">
        <w:t>40</w:t>
      </w:r>
      <w:r>
        <w:t>].  SSMs are attractive because they constrain the solution to anatomically plausible shapes, but their performance depends  on the diversity and pathology coverage of the training population.</w:t>
      </w:r>
    </w:p>
    <w:p w14:paraId="4841AB29" w14:textId="7422EA87" w:rsidR="00DA7B26" w:rsidRPr="00BB6785" w:rsidRDefault="00DA7B26" w:rsidP="00BB6785">
      <w:pPr>
        <w:rPr>
          <w:color w:val="0F4761" w:themeColor="accent1" w:themeShade="BF"/>
        </w:rPr>
      </w:pPr>
      <w:r w:rsidRPr="00BB6785">
        <w:rPr>
          <w:color w:val="0F4761" w:themeColor="accent1" w:themeShade="BF"/>
        </w:rPr>
        <w:t>Intensity, contour and registration methods</w:t>
      </w:r>
    </w:p>
    <w:p w14:paraId="1A500CCD" w14:textId="0D30FD9A" w:rsidR="00DA7B26" w:rsidRDefault="00DA7B26" w:rsidP="00DA7B26">
      <w:r>
        <w:t xml:space="preserve">Many classical systems generate digitally reconstructed radiographs from a candidate 3D model and optimise model  parameters by comparing the simulated projection with observed radiographs. </w:t>
      </w:r>
      <w:proofErr w:type="spellStart"/>
      <w:r>
        <w:t>Reyneke</w:t>
      </w:r>
      <w:proofErr w:type="spellEnd"/>
      <w:r>
        <w:t xml:space="preserve"> et al. reviewed these methods  under a unified mathematical framework and highlighted the role of statistical shape and intensity models, deformable  registration and X-ray synthesis [</w:t>
      </w:r>
      <w:r w:rsidR="004D1617">
        <w:t>36</w:t>
      </w:r>
      <w:r>
        <w:t xml:space="preserve">]. Contour-based methods can reduce the amount of manual interaction. </w:t>
      </w:r>
      <w:proofErr w:type="spellStart"/>
      <w:r>
        <w:t>Gajny</w:t>
      </w:r>
      <w:proofErr w:type="spellEnd"/>
      <w:r>
        <w:t xml:space="preserve"> et al.  reported a quasi-automated lower-limb reconstruction method based on statistical shape models and contour matching [</w:t>
      </w:r>
      <w:r w:rsidR="004D1617">
        <w:t>40</w:t>
      </w:r>
      <w:r>
        <w:t>].</w:t>
      </w:r>
    </w:p>
    <w:p w14:paraId="0C07E433" w14:textId="78478CDB" w:rsidR="00DA7B26" w:rsidRPr="00BB6785" w:rsidRDefault="00DA7B26" w:rsidP="00BB6785">
      <w:pPr>
        <w:rPr>
          <w:color w:val="0F4761" w:themeColor="accent1" w:themeShade="BF"/>
        </w:rPr>
      </w:pPr>
      <w:r w:rsidRPr="00BB6785">
        <w:rPr>
          <w:color w:val="0F4761" w:themeColor="accent1" w:themeShade="BF"/>
        </w:rPr>
        <w:t>Clinical measurement applications</w:t>
      </w:r>
    </w:p>
    <w:p w14:paraId="25CA3632" w14:textId="60BACB72" w:rsidR="00DA7B26" w:rsidRDefault="00DA7B26" w:rsidP="00DA7B26">
      <w:r>
        <w:t>The value of reconstruction is not limited to visualisation. Stereo radiographs and SSMs have been used to estimate  three-dimensional minimum joint-space width, evaluate knee kinematics, support arthroplasty planning and quantify  bone morphology [</w:t>
      </w:r>
      <w:r w:rsidR="004D1617">
        <w:t>38</w:t>
      </w:r>
      <w:r>
        <w:t>,</w:t>
      </w:r>
      <w:r w:rsidR="004D1617">
        <w:t>39</w:t>
      </w:r>
      <w:r>
        <w:t>,</w:t>
      </w:r>
      <w:r w:rsidR="004D1617">
        <w:t>40</w:t>
      </w:r>
      <w:r>
        <w:t>,</w:t>
      </w:r>
      <w:r w:rsidR="004D1617">
        <w:t>42</w:t>
      </w:r>
      <w:r>
        <w:t>]. These studies demonstrate an important principle for later AI systems: geometric accuracy  should ultimately be connected to the clinical measurement or decision for which the system is intended.</w:t>
      </w:r>
    </w:p>
    <w:p w14:paraId="598DE272" w14:textId="44918196" w:rsidR="00DA7B26" w:rsidRDefault="00B519C5" w:rsidP="00BB6785">
      <w:pPr>
        <w:pStyle w:val="Heading2"/>
      </w:pPr>
      <w:r>
        <w:t>3</w:t>
      </w:r>
      <w:r w:rsidR="00BB6785">
        <w:t xml:space="preserve">.4 </w:t>
      </w:r>
      <w:r w:rsidR="00DA7B26">
        <w:t xml:space="preserve"> From Image Segmentation to Anatomical Landmarks</w:t>
      </w:r>
    </w:p>
    <w:p w14:paraId="333517CA" w14:textId="77777777" w:rsidR="00DA7B26" w:rsidRDefault="00DA7B26" w:rsidP="00DA7B26">
      <w:r>
        <w:t>Reliable 2D localisation is a central component of both radiographic reconstruction and video-based motion analysis.  Traditional image-processing approaches used edges, contours, active shape models and active appearance models. The  active shape model framework introduced statistical constraints on deformable object boundaries, while active appearance  models combined shape and texture information [15,16]. These approaches influenced later landmark and segmentation  systems by making anatomical priors explicit.</w:t>
      </w:r>
    </w:p>
    <w:p w14:paraId="16DE7B33" w14:textId="79A33D90" w:rsidR="00DA7B26" w:rsidRDefault="00DA7B26" w:rsidP="00DA7B26">
      <w:r>
        <w:t>Deep convolutional networks subsequently changed medical image segmentation. U-Net introduced an encoder-decoder  architecture with skip connections that became a standard baseline for biomedical segmentation [</w:t>
      </w:r>
      <w:r w:rsidR="004D1617">
        <w:t>51</w:t>
      </w:r>
      <w:r>
        <w:t>]. V-Net extended  the encoder-decoder concept to volumetric medical images [</w:t>
      </w:r>
      <w:r w:rsidR="004D1617">
        <w:t>52</w:t>
      </w:r>
      <w:r>
        <w:t>], while Mask R-CNN provided instance segmentation and  object-level localisation [</w:t>
      </w:r>
      <w:r w:rsidR="004D1617">
        <w:t>53</w:t>
      </w:r>
      <w:r>
        <w:t>]. Dense prediction networks and transformer-based segmentation methods have further  expanded the design space [</w:t>
      </w:r>
      <w:r w:rsidR="004D1617">
        <w:t>54</w:t>
      </w:r>
      <w:r>
        <w:t>–</w:t>
      </w:r>
      <w:r w:rsidR="004D1617">
        <w:t>56</w:t>
      </w:r>
      <w:r>
        <w:t xml:space="preserve">]. Although these methods are not all designed specifically for knee video, they  provide the conceptual foundation for localising anatomical regions before </w:t>
      </w:r>
      <w:proofErr w:type="spellStart"/>
      <w:r>
        <w:t>keypoint</w:t>
      </w:r>
      <w:proofErr w:type="spellEnd"/>
      <w:r>
        <w:t xml:space="preserve"> estimation.</w:t>
      </w:r>
    </w:p>
    <w:p w14:paraId="70290CB2" w14:textId="369A7EC9" w:rsidR="00DA7B26" w:rsidRDefault="00B519C5" w:rsidP="00BB6785">
      <w:pPr>
        <w:pStyle w:val="Heading2"/>
      </w:pPr>
      <w:r>
        <w:t>3</w:t>
      </w:r>
      <w:r w:rsidR="00BB6785">
        <w:t>.</w:t>
      </w:r>
      <w:r w:rsidR="00DA7B26">
        <w:t xml:space="preserve">5 Deep Learning for 2D Pose and </w:t>
      </w:r>
      <w:proofErr w:type="spellStart"/>
      <w:r w:rsidR="00DA7B26">
        <w:t>Keypoint</w:t>
      </w:r>
      <w:proofErr w:type="spellEnd"/>
      <w:r w:rsidR="00DA7B26">
        <w:t xml:space="preserve"> Estimation</w:t>
      </w:r>
    </w:p>
    <w:p w14:paraId="71D8F934" w14:textId="29582634" w:rsidR="00DA7B26" w:rsidRDefault="00DA7B26" w:rsidP="00DA7B26">
      <w:r>
        <w:t xml:space="preserve">Human pose estimation provides a natural framework for identifying anatomical landmarks in video. Early deep pose  systems included convolutional pose machines and stacked hourglass networks, which demonstrated the value of multi-stage  feature </w:t>
      </w:r>
      <w:r>
        <w:t xml:space="preserve">refinement and heatmap-based </w:t>
      </w:r>
      <w:proofErr w:type="spellStart"/>
      <w:r>
        <w:t>keypoint</w:t>
      </w:r>
      <w:proofErr w:type="spellEnd"/>
      <w:r>
        <w:t xml:space="preserve"> localisation [</w:t>
      </w:r>
      <w:r w:rsidR="004D1617">
        <w:t>57</w:t>
      </w:r>
      <w:r>
        <w:t>,</w:t>
      </w:r>
      <w:r w:rsidR="004D1617">
        <w:t>58</w:t>
      </w:r>
      <w:r>
        <w:t xml:space="preserve">]. </w:t>
      </w:r>
      <w:proofErr w:type="spellStart"/>
      <w:r>
        <w:t>OpenPose</w:t>
      </w:r>
      <w:proofErr w:type="spellEnd"/>
      <w:r>
        <w:t xml:space="preserve"> introduced a practical bottom-up method  based on confidence maps and part-affinity fields and enabled real-time multi-person pose estimation [</w:t>
      </w:r>
      <w:r w:rsidR="004D1617">
        <w:t>59</w:t>
      </w:r>
      <w:r>
        <w:t xml:space="preserve">]. </w:t>
      </w:r>
      <w:proofErr w:type="spellStart"/>
      <w:r>
        <w:t>DeepPose</w:t>
      </w:r>
      <w:proofErr w:type="spellEnd"/>
      <w:r>
        <w:t xml:space="preserve">  formulated pose estimation as a deep regression problem [</w:t>
      </w:r>
      <w:r w:rsidR="004D1617">
        <w:t>60</w:t>
      </w:r>
      <w:r>
        <w:t xml:space="preserve">], while later systems such as </w:t>
      </w:r>
      <w:proofErr w:type="spellStart"/>
      <w:r>
        <w:t>SimpleBaseline</w:t>
      </w:r>
      <w:proofErr w:type="spellEnd"/>
      <w:r>
        <w:t xml:space="preserve"> and </w:t>
      </w:r>
      <w:proofErr w:type="spellStart"/>
      <w:r>
        <w:t>HRNet</w:t>
      </w:r>
      <w:proofErr w:type="spellEnd"/>
      <w:r>
        <w:t xml:space="preserve">  improved accuracy through strong backbone architectures and high-resolution representations [</w:t>
      </w:r>
      <w:r w:rsidR="004D1617">
        <w:t>61</w:t>
      </w:r>
      <w:r>
        <w:t>,</w:t>
      </w:r>
      <w:r w:rsidR="004D1617">
        <w:t>62</w:t>
      </w:r>
      <w:r>
        <w:t>].</w:t>
      </w:r>
    </w:p>
    <w:p w14:paraId="2BDD3980" w14:textId="0615FA8E" w:rsidR="00DA7B26" w:rsidRDefault="00DA7B26" w:rsidP="00DA7B26">
      <w:r>
        <w:t xml:space="preserve">For a research system that must detect specific knee landmarks rather than a generic skeleton, custom </w:t>
      </w:r>
      <w:proofErr w:type="spellStart"/>
      <w:r>
        <w:t>keypoint</w:t>
      </w:r>
      <w:proofErr w:type="spellEnd"/>
      <w:r>
        <w:t xml:space="preserve">  training is particularly attractive. </w:t>
      </w:r>
      <w:proofErr w:type="spellStart"/>
      <w:r>
        <w:t>DeepLabCut</w:t>
      </w:r>
      <w:proofErr w:type="spellEnd"/>
      <w:r>
        <w:t xml:space="preserve"> demonstrated that user-defined anatomical points can be learned from  relatively small labelled datasets using transfer learning [</w:t>
      </w:r>
      <w:r w:rsidR="004D1617">
        <w:t>63</w:t>
      </w:r>
      <w:r>
        <w:t xml:space="preserve">]. Its later 3D extensions showed how calibrated camera  views can be combined for </w:t>
      </w:r>
      <w:proofErr w:type="spellStart"/>
      <w:r>
        <w:t>markerless</w:t>
      </w:r>
      <w:proofErr w:type="spellEnd"/>
      <w:r>
        <w:t xml:space="preserve"> pose estimation [</w:t>
      </w:r>
      <w:r w:rsidR="004D1617">
        <w:t>64</w:t>
      </w:r>
      <w:r>
        <w:t>]. This is relevant to a project in which the exact landmark  definitions are determined by an orthopaedic expert rather than by a generic human-pose standard.</w:t>
      </w:r>
    </w:p>
    <w:p w14:paraId="60F3B5D8" w14:textId="490CC531" w:rsidR="00DA7B26" w:rsidRDefault="00B519C5" w:rsidP="00BB6785">
      <w:pPr>
        <w:pStyle w:val="Heading2"/>
      </w:pPr>
      <w:r>
        <w:t>3</w:t>
      </w:r>
      <w:r w:rsidR="00BB6785">
        <w:t>.</w:t>
      </w:r>
      <w:r w:rsidR="00DA7B26">
        <w:t>6 Multi-View 3D Pose Estimation</w:t>
      </w:r>
    </w:p>
    <w:p w14:paraId="00941137" w14:textId="17F20501" w:rsidR="00DA7B26" w:rsidRDefault="00DA7B26" w:rsidP="00DA7B26">
      <w:r>
        <w:t>A single camera cannot directly observe depth. Multi-view geometry addresses this ambiguity by observing the same  point from multiple calibrated cameras. Classical stereo reconstruction triangulates a 3D point from corresponding  2D image coordinates. Modern learning-based approaches can combine neural 2D detections with geometric triangulation  or learn a direct mapping from multiple views to 3D pose [</w:t>
      </w:r>
      <w:r w:rsidR="004D1617">
        <w:t>65</w:t>
      </w:r>
      <w:r>
        <w:t>–</w:t>
      </w:r>
      <w:r w:rsidR="004D1617">
        <w:t>72</w:t>
      </w:r>
      <w:r>
        <w:t>].</w:t>
      </w:r>
    </w:p>
    <w:p w14:paraId="4B65141E" w14:textId="58F6016F" w:rsidR="00DA7B26" w:rsidRDefault="00DA7B26" w:rsidP="00DA7B26">
      <w:r>
        <w:t xml:space="preserve">Multi-view systems have used </w:t>
      </w:r>
      <w:proofErr w:type="spellStart"/>
      <w:r>
        <w:t>epipolar</w:t>
      </w:r>
      <w:proofErr w:type="spellEnd"/>
      <w:r>
        <w:t xml:space="preserve"> constraints, confidence-weighted triangulation and learned feature fusion.  Learnable triangulation demonstrated that deep networks can exploit multi-view geometry while retaining explicit  triangulation principles [65]. Other approaches have addressed 3D pose from multiple cameras using volumetric or  coordinate-based representations [</w:t>
      </w:r>
      <w:r w:rsidR="004D1617">
        <w:t>68</w:t>
      </w:r>
      <w:r>
        <w:t>–</w:t>
      </w:r>
      <w:r w:rsidR="004D1617">
        <w:t>70</w:t>
      </w:r>
      <w:r>
        <w:t>]. These methods are relevant to four-camera knee analysis because they suggest  a robust architecture: first estimate 2D landmarks independently, then use camera calibration and multi-view  correspondence to infer the 3D landmark trajectory.</w:t>
      </w:r>
    </w:p>
    <w:p w14:paraId="7FC19205" w14:textId="33CE8409" w:rsidR="00DA7B26" w:rsidRDefault="00B519C5" w:rsidP="00BB6785">
      <w:pPr>
        <w:pStyle w:val="Heading2"/>
      </w:pPr>
      <w:r>
        <w:t>3</w:t>
      </w:r>
      <w:r w:rsidR="00BB6785">
        <w:t>.</w:t>
      </w:r>
      <w:r w:rsidR="00DA7B26">
        <w:t xml:space="preserve">7 </w:t>
      </w:r>
      <w:proofErr w:type="spellStart"/>
      <w:r w:rsidR="00DA7B26">
        <w:t>Markerless</w:t>
      </w:r>
      <w:proofErr w:type="spellEnd"/>
      <w:r w:rsidR="00DA7B26">
        <w:t xml:space="preserve"> Motion Capture</w:t>
      </w:r>
    </w:p>
    <w:p w14:paraId="400BCE4A" w14:textId="04EB9583" w:rsidR="00DA7B26" w:rsidRDefault="00DA7B26" w:rsidP="00DA7B26">
      <w:proofErr w:type="spellStart"/>
      <w:r>
        <w:t>Markerless</w:t>
      </w:r>
      <w:proofErr w:type="spellEnd"/>
      <w:r>
        <w:t xml:space="preserve"> motion capture aims to estimate human movement without attaching reflective markers. Its advantages  include lower preparation time, reduced interference with natural movement and the possibility of collecting data  outside a specialised laboratory. Wade et al. reviewed single-camera and multi-camera approaches and concluded that  temporospatial measurements can be close to marker-based systems, while joint centres and joint angles still require  careful validation [</w:t>
      </w:r>
      <w:r w:rsidR="004D1617">
        <w:t>43</w:t>
      </w:r>
      <w:r>
        <w:t>].</w:t>
      </w:r>
    </w:p>
    <w:p w14:paraId="1FF5CC1E" w14:textId="296D6351" w:rsidR="00DA7B26" w:rsidRDefault="00DA7B26" w:rsidP="00DA7B26">
      <w:r>
        <w:t xml:space="preserve">More recent studies have strengthened the evidence base. Song et al. found that </w:t>
      </w:r>
      <w:proofErr w:type="spellStart"/>
      <w:r>
        <w:t>markerless</w:t>
      </w:r>
      <w:proofErr w:type="spellEnd"/>
      <w:r>
        <w:t xml:space="preserve"> estimates of lower-extremity  kinematics and kinetics were comparable to </w:t>
      </w:r>
      <w:r>
        <w:t>marker-based measurements across eight movements, while also identifying  remaining differences in some hip-related measures [</w:t>
      </w:r>
      <w:r w:rsidR="004D1617">
        <w:t>73</w:t>
      </w:r>
      <w:r>
        <w:t>]. A 2025 systematic review of 53 studies reported that reliability  was often good, but validity varied by technology, task, plane of motion and joint [</w:t>
      </w:r>
      <w:r w:rsidR="004D1617">
        <w:t>44</w:t>
      </w:r>
      <w:r>
        <w:t>]. A 2026 systematic review focused  on ACL-related lower-limb tasks similarly found the strongest validity in sagittal-plane measures and weaker performance  for coronal and transverse-plane measures, including knee valgus [</w:t>
      </w:r>
      <w:r w:rsidR="004D1617">
        <w:t>45</w:t>
      </w:r>
      <w:r>
        <w:t>].</w:t>
      </w:r>
    </w:p>
    <w:p w14:paraId="33A46F92" w14:textId="2B2E914D" w:rsidR="00DA7B26" w:rsidRDefault="00B519C5" w:rsidP="00BB6785">
      <w:pPr>
        <w:pStyle w:val="Heading2"/>
      </w:pPr>
      <w:r>
        <w:t>3</w:t>
      </w:r>
      <w:r w:rsidR="00BB6785">
        <w:t>.</w:t>
      </w:r>
      <w:r w:rsidR="00DA7B26">
        <w:t>8 Knee and Lower-Limb Biomechanics</w:t>
      </w:r>
    </w:p>
    <w:p w14:paraId="4658F141" w14:textId="4AD69C92" w:rsidR="00DA7B26" w:rsidRDefault="00DA7B26" w:rsidP="00DA7B26">
      <w:r>
        <w:t>Biomechanical analysis commonly derives joint angles, angular velocities, range of motion, symmetry and spatiotemporal  parameters from tracked landmarks. Gait analysis is especially important because changes in knee flexion, extension and  frontal-plane motion can reflect injury, rehabilitation status or disease. Marker-based motion capture has traditionally  served as a reference, but video-based systems can increase scalability [</w:t>
      </w:r>
      <w:r w:rsidR="004D1617">
        <w:t>74</w:t>
      </w:r>
      <w:r>
        <w:t>–</w:t>
      </w:r>
      <w:r w:rsidR="004D1617">
        <w:t>81</w:t>
      </w:r>
      <w:r>
        <w:t>].</w:t>
      </w:r>
    </w:p>
    <w:p w14:paraId="5D2C33D0" w14:textId="2FA92153" w:rsidR="00DA7B26" w:rsidRDefault="00DA7B26" w:rsidP="00DA7B26">
      <w:r>
        <w:t xml:space="preserve">The clinical usefulness of a </w:t>
      </w:r>
      <w:proofErr w:type="spellStart"/>
      <w:r>
        <w:t>markerless</w:t>
      </w:r>
      <w:proofErr w:type="spellEnd"/>
      <w:r>
        <w:t xml:space="preserve"> system depends on more than average point error. Errors can propagate through  segment construction and angle calculation. A small positional error may have little effect on one joint angle but a  larger effect on another configuration. Therefore, evaluation should include both landmark-level metrics and task-level  biomechanical metrics. Recent reviews emphasise this distinction and call for standardised validation procedures [</w:t>
      </w:r>
      <w:r w:rsidR="00281FB6">
        <w:t>34</w:t>
      </w:r>
      <w:r>
        <w:t>–</w:t>
      </w:r>
      <w:r w:rsidR="00EE28C9">
        <w:t>82</w:t>
      </w:r>
      <w:r>
        <w:t>].</w:t>
      </w:r>
    </w:p>
    <w:p w14:paraId="03CC8D4E" w14:textId="0981EB4C" w:rsidR="00DA7B26" w:rsidRDefault="00B519C5" w:rsidP="00BB6785">
      <w:pPr>
        <w:pStyle w:val="Heading2"/>
      </w:pPr>
      <w:r>
        <w:t>3</w:t>
      </w:r>
      <w:r w:rsidR="00BB6785">
        <w:t>.</w:t>
      </w:r>
      <w:r w:rsidR="00DA7B26">
        <w:t>9 ACL and Abnormal Knee Movement Analysis</w:t>
      </w:r>
    </w:p>
    <w:p w14:paraId="59559B89" w14:textId="38B0903A" w:rsidR="00DA7B26" w:rsidRDefault="00DA7B26" w:rsidP="00DA7B26">
      <w:r>
        <w:t xml:space="preserve">ACL injury research provides an important application for </w:t>
      </w:r>
      <w:proofErr w:type="spellStart"/>
      <w:r>
        <w:t>markerless</w:t>
      </w:r>
      <w:proofErr w:type="spellEnd"/>
      <w:r>
        <w:t xml:space="preserve"> knee analysis. Prospective biomechanical work has  shown that landing mechanics and knee loading variables can be associated with future ACL injury risk [</w:t>
      </w:r>
      <w:r w:rsidR="004D1617">
        <w:t>82</w:t>
      </w:r>
      <w:r>
        <w:t>–</w:t>
      </w:r>
      <w:r w:rsidR="004D1617">
        <w:t>84</w:t>
      </w:r>
      <w:r>
        <w:t>].  Computer-vision systems provide a potential route to make such assessments less dependent on laboratory equipment.  However, an AI system should not be described as diagnosing ACL injury merely because it identifies a pose pattern.  Clinical labels, appropriate ground truth, representative patient populations and prospective validation are required.</w:t>
      </w:r>
    </w:p>
    <w:p w14:paraId="443CCB6F" w14:textId="77777777" w:rsidR="00DA7B26" w:rsidRDefault="00DA7B26" w:rsidP="00DA7B26">
      <w:r>
        <w:t>This distinction is particularly important for the proposed project. The first model should detect and track  standardised anatomical landmarks. These landmarks can later be converted into 3D trajectories and biomechanical  features. Only after orthopaedic experts provide clinically meaningful labels should a separate model be developed for  abnormality or condition-specific classification.</w:t>
      </w:r>
    </w:p>
    <w:p w14:paraId="6B55340B" w14:textId="3EE5C2B4" w:rsidR="00DA7B26" w:rsidRDefault="00B519C5" w:rsidP="00BB6785">
      <w:pPr>
        <w:pStyle w:val="Heading2"/>
      </w:pPr>
      <w:r>
        <w:t>3</w:t>
      </w:r>
      <w:r w:rsidR="00BB6785">
        <w:t>.</w:t>
      </w:r>
      <w:r w:rsidR="00DA7B26">
        <w:t>10 Four-Camera Knee Analysis: Proposed Architecture</w:t>
      </w:r>
    </w:p>
    <w:p w14:paraId="3EBA7837" w14:textId="77777777" w:rsidR="00DA7B26" w:rsidRDefault="00DA7B26" w:rsidP="00DA7B26">
      <w:r>
        <w:t>Based on the literature, a four-camera architecture can be organised into the following stages:</w:t>
      </w:r>
    </w:p>
    <w:p w14:paraId="12A2B751" w14:textId="77777777" w:rsidR="00DA7B26" w:rsidRDefault="00DA7B26" w:rsidP="00DA7B26">
      <w:pPr>
        <w:spacing w:after="40" w:line="240" w:lineRule="auto"/>
      </w:pPr>
      <w:r>
        <w:t>1. Four synchronised video streams: front, rear, left-side and right-side views.</w:t>
      </w:r>
    </w:p>
    <w:p w14:paraId="075F5008" w14:textId="77777777" w:rsidR="00DA7B26" w:rsidRDefault="00DA7B26" w:rsidP="00DA7B26">
      <w:pPr>
        <w:spacing w:after="40" w:line="240" w:lineRule="auto"/>
      </w:pPr>
      <w:r>
        <w:t>2. Frame extraction, resizing, normalisation and quality checks.</w:t>
      </w:r>
    </w:p>
    <w:p w14:paraId="6E8DFFD2" w14:textId="77777777" w:rsidR="00DA7B26" w:rsidRDefault="00DA7B26" w:rsidP="00DA7B26">
      <w:pPr>
        <w:spacing w:after="40" w:line="240" w:lineRule="auto"/>
      </w:pPr>
      <w:r>
        <w:t>3. Knee-region localisation when required.</w:t>
      </w:r>
    </w:p>
    <w:p w14:paraId="589C0EFA" w14:textId="77777777" w:rsidR="00DA7B26" w:rsidRDefault="00DA7B26" w:rsidP="00DA7B26">
      <w:pPr>
        <w:spacing w:after="40" w:line="240" w:lineRule="auto"/>
      </w:pPr>
      <w:r>
        <w:t>4. 2D anatomical landmark detection for the left and right knees.</w:t>
      </w:r>
    </w:p>
    <w:p w14:paraId="75F7780A" w14:textId="77777777" w:rsidR="00DA7B26" w:rsidRDefault="00DA7B26" w:rsidP="00DA7B26">
      <w:pPr>
        <w:spacing w:after="40" w:line="240" w:lineRule="auto"/>
      </w:pPr>
      <w:r>
        <w:t>5. Temporal tracking of landmark identities and confidence values.</w:t>
      </w:r>
    </w:p>
    <w:p w14:paraId="31C51510" w14:textId="77777777" w:rsidR="00DA7B26" w:rsidRDefault="00DA7B26" w:rsidP="00DA7B26">
      <w:pPr>
        <w:spacing w:after="40" w:line="240" w:lineRule="auto"/>
      </w:pPr>
      <w:r>
        <w:t>6. Camera calibration and cross-view landmark correspondence.</w:t>
      </w:r>
    </w:p>
    <w:p w14:paraId="70C5E359" w14:textId="77777777" w:rsidR="00DA7B26" w:rsidRDefault="00DA7B26" w:rsidP="00DA7B26">
      <w:pPr>
        <w:spacing w:after="40" w:line="240" w:lineRule="auto"/>
      </w:pPr>
      <w:r>
        <w:t>7. Triangulation or confidence-weighted multi-view 3D reconstruction.</w:t>
      </w:r>
    </w:p>
    <w:p w14:paraId="72AFB3AE" w14:textId="77777777" w:rsidR="00DA7B26" w:rsidRDefault="00DA7B26" w:rsidP="00DA7B26">
      <w:pPr>
        <w:spacing w:after="40" w:line="240" w:lineRule="auto"/>
      </w:pPr>
      <w:r>
        <w:t>8. Temporal filtering and physically plausible trajectory refinement.</w:t>
      </w:r>
    </w:p>
    <w:p w14:paraId="598D1F35" w14:textId="77777777" w:rsidR="00DA7B26" w:rsidRDefault="00DA7B26" w:rsidP="00DA7B26">
      <w:pPr>
        <w:spacing w:after="40" w:line="240" w:lineRule="auto"/>
      </w:pPr>
      <w:r>
        <w:t>9. Derivation of joint angles, range of motion, symmetry and other biomechanical features.</w:t>
      </w:r>
    </w:p>
    <w:p w14:paraId="15F31DFB" w14:textId="77777777" w:rsidR="00DA7B26" w:rsidRDefault="00DA7B26" w:rsidP="00DA7B26">
      <w:pPr>
        <w:spacing w:after="40" w:line="240" w:lineRule="auto"/>
      </w:pPr>
      <w:r>
        <w:t>10. Comparison against a reference population or validated baseline.</w:t>
      </w:r>
    </w:p>
    <w:p w14:paraId="2AD1E4FA" w14:textId="77777777" w:rsidR="00DA7B26" w:rsidRDefault="00DA7B26" w:rsidP="00DA7B26">
      <w:pPr>
        <w:spacing w:after="40" w:line="240" w:lineRule="auto"/>
      </w:pPr>
      <w:r>
        <w:t>11. Later, supervised abnormality/condition analysis using orthopaedic ground truth.</w:t>
      </w:r>
    </w:p>
    <w:p w14:paraId="514A068A" w14:textId="77777777" w:rsidR="00DA7B26" w:rsidRDefault="00DA7B26" w:rsidP="00DA7B26">
      <w:r>
        <w:t>The most important design decision is to keep the first model interpretable. The output of the landmark detector  should include landmark ID, x coordinate, y coordinate, confidence, camera ID and frame/timestamp. This makes the  detector independently testable and provides a clean interface for tracking and 3D reconstruction.</w:t>
      </w:r>
    </w:p>
    <w:p w14:paraId="1FE9AD0F" w14:textId="23F7312A" w:rsidR="00DA7B26" w:rsidRPr="00BB6785" w:rsidRDefault="00B519C5" w:rsidP="00BB6785">
      <w:pPr>
        <w:pStyle w:val="Heading2"/>
      </w:pPr>
      <w:r>
        <w:t>3</w:t>
      </w:r>
      <w:r w:rsidR="00BB6785">
        <w:t>.</w:t>
      </w:r>
      <w:r w:rsidR="00DA7B26" w:rsidRPr="00BB6785">
        <w:t>11 Comparison of Major Method Families</w:t>
      </w:r>
    </w:p>
    <w:tbl>
      <w:tblPr>
        <w:tblStyle w:val="TableGrid"/>
        <w:tblW w:w="0" w:type="auto"/>
        <w:jc w:val="center"/>
        <w:tblLook w:val="04A0" w:firstRow="1" w:lastRow="0" w:firstColumn="1" w:lastColumn="0" w:noHBand="0" w:noVBand="1"/>
      </w:tblPr>
      <w:tblGrid>
        <w:gridCol w:w="1619"/>
        <w:gridCol w:w="1572"/>
        <w:gridCol w:w="1770"/>
        <w:gridCol w:w="1082"/>
        <w:gridCol w:w="2051"/>
        <w:gridCol w:w="922"/>
      </w:tblGrid>
      <w:tr w:rsidR="00DA7B26" w14:paraId="107A8FFC" w14:textId="77777777" w:rsidTr="007145C8">
        <w:trPr>
          <w:tblHeader/>
          <w:jc w:val="center"/>
        </w:trPr>
        <w:tc>
          <w:tcPr>
            <w:tcW w:w="1656" w:type="dxa"/>
          </w:tcPr>
          <w:p w14:paraId="62A0D284" w14:textId="77777777" w:rsidR="00DA7B26" w:rsidRDefault="00DA7B26" w:rsidP="007145C8">
            <w:r>
              <w:rPr>
                <w:rFonts w:ascii="Times New Roman" w:hAnsi="Times New Roman"/>
                <w:sz w:val="17"/>
              </w:rPr>
              <w:t>Method family</w:t>
            </w:r>
          </w:p>
        </w:tc>
        <w:tc>
          <w:tcPr>
            <w:tcW w:w="1656" w:type="dxa"/>
          </w:tcPr>
          <w:p w14:paraId="4EB90963" w14:textId="77777777" w:rsidR="00DA7B26" w:rsidRDefault="00DA7B26" w:rsidP="007145C8">
            <w:r>
              <w:rPr>
                <w:rFonts w:ascii="Times New Roman" w:hAnsi="Times New Roman"/>
                <w:sz w:val="17"/>
              </w:rPr>
              <w:t>Input</w:t>
            </w:r>
          </w:p>
        </w:tc>
        <w:tc>
          <w:tcPr>
            <w:tcW w:w="1656" w:type="dxa"/>
          </w:tcPr>
          <w:p w14:paraId="2BAA0956" w14:textId="77777777" w:rsidR="00DA7B26" w:rsidRDefault="00DA7B26" w:rsidP="007145C8">
            <w:r>
              <w:rPr>
                <w:rFonts w:ascii="Times New Roman" w:hAnsi="Times New Roman"/>
                <w:sz w:val="17"/>
              </w:rPr>
              <w:t>Main output</w:t>
            </w:r>
          </w:p>
        </w:tc>
        <w:tc>
          <w:tcPr>
            <w:tcW w:w="1656" w:type="dxa"/>
          </w:tcPr>
          <w:p w14:paraId="3534F113" w14:textId="77777777" w:rsidR="00DA7B26" w:rsidRDefault="00DA7B26" w:rsidP="007145C8">
            <w:r>
              <w:rPr>
                <w:rFonts w:ascii="Times New Roman" w:hAnsi="Times New Roman"/>
                <w:sz w:val="17"/>
              </w:rPr>
              <w:t>Strength</w:t>
            </w:r>
          </w:p>
        </w:tc>
        <w:tc>
          <w:tcPr>
            <w:tcW w:w="1656" w:type="dxa"/>
          </w:tcPr>
          <w:p w14:paraId="4B112EA8" w14:textId="77777777" w:rsidR="00DA7B26" w:rsidRDefault="00DA7B26" w:rsidP="007145C8">
            <w:r>
              <w:rPr>
                <w:rFonts w:ascii="Times New Roman" w:hAnsi="Times New Roman"/>
                <w:sz w:val="17"/>
              </w:rPr>
              <w:t>Main limitation</w:t>
            </w:r>
          </w:p>
        </w:tc>
        <w:tc>
          <w:tcPr>
            <w:tcW w:w="1656" w:type="dxa"/>
          </w:tcPr>
          <w:p w14:paraId="6D37CB2E" w14:textId="77777777" w:rsidR="00DA7B26" w:rsidRDefault="00DA7B26" w:rsidP="007145C8">
            <w:r>
              <w:rPr>
                <w:rFonts w:ascii="Times New Roman" w:hAnsi="Times New Roman"/>
                <w:sz w:val="17"/>
              </w:rPr>
              <w:t>Relevance</w:t>
            </w:r>
          </w:p>
        </w:tc>
      </w:tr>
      <w:tr w:rsidR="00DA7B26" w14:paraId="7862C814" w14:textId="77777777" w:rsidTr="007145C8">
        <w:trPr>
          <w:jc w:val="center"/>
        </w:trPr>
        <w:tc>
          <w:tcPr>
            <w:tcW w:w="1656" w:type="dxa"/>
            <w:vAlign w:val="center"/>
          </w:tcPr>
          <w:p w14:paraId="48F27C28" w14:textId="77777777" w:rsidR="00DA7B26" w:rsidRDefault="00DA7B26" w:rsidP="007145C8">
            <w:r>
              <w:rPr>
                <w:rFonts w:ascii="Times New Roman" w:hAnsi="Times New Roman"/>
                <w:sz w:val="17"/>
              </w:rPr>
              <w:t>SSM / model-based</w:t>
            </w:r>
          </w:p>
        </w:tc>
        <w:tc>
          <w:tcPr>
            <w:tcW w:w="1656" w:type="dxa"/>
            <w:vAlign w:val="center"/>
          </w:tcPr>
          <w:p w14:paraId="1991DA8F" w14:textId="77777777" w:rsidR="00DA7B26" w:rsidRDefault="00DA7B26" w:rsidP="007145C8">
            <w:r>
              <w:rPr>
                <w:rFonts w:ascii="Times New Roman" w:hAnsi="Times New Roman"/>
                <w:sz w:val="17"/>
              </w:rPr>
              <w:t>X-ray / stereo X-ray</w:t>
            </w:r>
          </w:p>
        </w:tc>
        <w:tc>
          <w:tcPr>
            <w:tcW w:w="1656" w:type="dxa"/>
            <w:vAlign w:val="center"/>
          </w:tcPr>
          <w:p w14:paraId="0B7A5321" w14:textId="77777777" w:rsidR="00DA7B26" w:rsidRDefault="00DA7B26" w:rsidP="007145C8">
            <w:r>
              <w:rPr>
                <w:rFonts w:ascii="Times New Roman" w:hAnsi="Times New Roman"/>
                <w:sz w:val="17"/>
              </w:rPr>
              <w:t>3D anatomical model</w:t>
            </w:r>
          </w:p>
        </w:tc>
        <w:tc>
          <w:tcPr>
            <w:tcW w:w="1656" w:type="dxa"/>
            <w:vAlign w:val="center"/>
          </w:tcPr>
          <w:p w14:paraId="6ED3CEC9" w14:textId="77777777" w:rsidR="00DA7B26" w:rsidRDefault="00DA7B26" w:rsidP="007145C8">
            <w:r>
              <w:rPr>
                <w:rFonts w:ascii="Times New Roman" w:hAnsi="Times New Roman"/>
                <w:sz w:val="17"/>
              </w:rPr>
              <w:t>Strong anatomical prior</w:t>
            </w:r>
          </w:p>
        </w:tc>
        <w:tc>
          <w:tcPr>
            <w:tcW w:w="1656" w:type="dxa"/>
            <w:vAlign w:val="center"/>
          </w:tcPr>
          <w:p w14:paraId="4EB0DEE5" w14:textId="77777777" w:rsidR="00DA7B26" w:rsidRDefault="00DA7B26" w:rsidP="007145C8">
            <w:r>
              <w:rPr>
                <w:rFonts w:ascii="Times New Roman" w:hAnsi="Times New Roman"/>
                <w:sz w:val="17"/>
              </w:rPr>
              <w:t>Needs representative training shapes</w:t>
            </w:r>
          </w:p>
        </w:tc>
        <w:tc>
          <w:tcPr>
            <w:tcW w:w="1656" w:type="dxa"/>
            <w:vAlign w:val="center"/>
          </w:tcPr>
          <w:p w14:paraId="7263C3FD" w14:textId="77777777" w:rsidR="00DA7B26" w:rsidRDefault="00DA7B26" w:rsidP="007145C8">
            <w:r>
              <w:rPr>
                <w:rFonts w:ascii="Times New Roman" w:hAnsi="Times New Roman"/>
                <w:sz w:val="17"/>
              </w:rPr>
              <w:t>High</w:t>
            </w:r>
          </w:p>
        </w:tc>
      </w:tr>
      <w:tr w:rsidR="00DA7B26" w14:paraId="70224BC3" w14:textId="77777777" w:rsidTr="007145C8">
        <w:trPr>
          <w:jc w:val="center"/>
        </w:trPr>
        <w:tc>
          <w:tcPr>
            <w:tcW w:w="1656" w:type="dxa"/>
            <w:vAlign w:val="center"/>
          </w:tcPr>
          <w:p w14:paraId="00A29B2F" w14:textId="77777777" w:rsidR="00DA7B26" w:rsidRDefault="00DA7B26" w:rsidP="007145C8">
            <w:r>
              <w:rPr>
                <w:rFonts w:ascii="Times New Roman" w:hAnsi="Times New Roman"/>
                <w:sz w:val="17"/>
              </w:rPr>
              <w:t>Contour / intensity registration</w:t>
            </w:r>
          </w:p>
        </w:tc>
        <w:tc>
          <w:tcPr>
            <w:tcW w:w="1656" w:type="dxa"/>
            <w:vAlign w:val="center"/>
          </w:tcPr>
          <w:p w14:paraId="79280D8C" w14:textId="77777777" w:rsidR="00DA7B26" w:rsidRDefault="00DA7B26" w:rsidP="007145C8">
            <w:r>
              <w:rPr>
                <w:rFonts w:ascii="Times New Roman" w:hAnsi="Times New Roman"/>
                <w:sz w:val="17"/>
              </w:rPr>
              <w:t>2D radiographs + model</w:t>
            </w:r>
          </w:p>
        </w:tc>
        <w:tc>
          <w:tcPr>
            <w:tcW w:w="1656" w:type="dxa"/>
            <w:vAlign w:val="center"/>
          </w:tcPr>
          <w:p w14:paraId="109CABE6" w14:textId="77777777" w:rsidR="00DA7B26" w:rsidRDefault="00DA7B26" w:rsidP="007145C8">
            <w:r>
              <w:rPr>
                <w:rFonts w:ascii="Times New Roman" w:hAnsi="Times New Roman"/>
                <w:sz w:val="17"/>
              </w:rPr>
              <w:t>Patient-specific 3D shape</w:t>
            </w:r>
          </w:p>
        </w:tc>
        <w:tc>
          <w:tcPr>
            <w:tcW w:w="1656" w:type="dxa"/>
            <w:vAlign w:val="center"/>
          </w:tcPr>
          <w:p w14:paraId="657B551E" w14:textId="77777777" w:rsidR="00DA7B26" w:rsidRDefault="00DA7B26" w:rsidP="007145C8">
            <w:r>
              <w:rPr>
                <w:rFonts w:ascii="Times New Roman" w:hAnsi="Times New Roman"/>
                <w:sz w:val="17"/>
              </w:rPr>
              <w:t>Interpretable geometry</w:t>
            </w:r>
          </w:p>
        </w:tc>
        <w:tc>
          <w:tcPr>
            <w:tcW w:w="1656" w:type="dxa"/>
            <w:vAlign w:val="center"/>
          </w:tcPr>
          <w:p w14:paraId="477D5370" w14:textId="77777777" w:rsidR="00DA7B26" w:rsidRDefault="00DA7B26" w:rsidP="007145C8">
            <w:proofErr w:type="spellStart"/>
            <w:r>
              <w:rPr>
                <w:rFonts w:ascii="Times New Roman" w:hAnsi="Times New Roman"/>
                <w:sz w:val="17"/>
              </w:rPr>
              <w:t>Optimisation</w:t>
            </w:r>
            <w:proofErr w:type="spellEnd"/>
            <w:r>
              <w:rPr>
                <w:rFonts w:ascii="Times New Roman" w:hAnsi="Times New Roman"/>
                <w:sz w:val="17"/>
              </w:rPr>
              <w:t>/manual dependence</w:t>
            </w:r>
          </w:p>
        </w:tc>
        <w:tc>
          <w:tcPr>
            <w:tcW w:w="1656" w:type="dxa"/>
            <w:vAlign w:val="center"/>
          </w:tcPr>
          <w:p w14:paraId="2DF6CCFA" w14:textId="77777777" w:rsidR="00DA7B26" w:rsidRDefault="00DA7B26" w:rsidP="007145C8">
            <w:r>
              <w:rPr>
                <w:rFonts w:ascii="Times New Roman" w:hAnsi="Times New Roman"/>
                <w:sz w:val="17"/>
              </w:rPr>
              <w:t>High</w:t>
            </w:r>
          </w:p>
        </w:tc>
      </w:tr>
      <w:tr w:rsidR="00DA7B26" w14:paraId="28F0CF4E" w14:textId="77777777" w:rsidTr="007145C8">
        <w:trPr>
          <w:jc w:val="center"/>
        </w:trPr>
        <w:tc>
          <w:tcPr>
            <w:tcW w:w="1656" w:type="dxa"/>
            <w:vAlign w:val="center"/>
          </w:tcPr>
          <w:p w14:paraId="6EC179D7" w14:textId="77777777" w:rsidR="00DA7B26" w:rsidRDefault="00DA7B26" w:rsidP="007145C8">
            <w:r>
              <w:rPr>
                <w:rFonts w:ascii="Times New Roman" w:hAnsi="Times New Roman"/>
                <w:sz w:val="17"/>
              </w:rPr>
              <w:t>2D pose estimation</w:t>
            </w:r>
          </w:p>
        </w:tc>
        <w:tc>
          <w:tcPr>
            <w:tcW w:w="1656" w:type="dxa"/>
            <w:vAlign w:val="center"/>
          </w:tcPr>
          <w:p w14:paraId="0F6C0CA4" w14:textId="77777777" w:rsidR="00DA7B26" w:rsidRDefault="00DA7B26" w:rsidP="007145C8">
            <w:r>
              <w:rPr>
                <w:rFonts w:ascii="Times New Roman" w:hAnsi="Times New Roman"/>
                <w:sz w:val="17"/>
              </w:rPr>
              <w:t>Single image/video</w:t>
            </w:r>
          </w:p>
        </w:tc>
        <w:tc>
          <w:tcPr>
            <w:tcW w:w="1656" w:type="dxa"/>
            <w:vAlign w:val="center"/>
          </w:tcPr>
          <w:p w14:paraId="3F2DB9D5" w14:textId="77777777" w:rsidR="00DA7B26" w:rsidRDefault="00DA7B26" w:rsidP="007145C8">
            <w:r>
              <w:rPr>
                <w:rFonts w:ascii="Times New Roman" w:hAnsi="Times New Roman"/>
                <w:sz w:val="17"/>
              </w:rPr>
              <w:t>2D landmarks</w:t>
            </w:r>
          </w:p>
        </w:tc>
        <w:tc>
          <w:tcPr>
            <w:tcW w:w="1656" w:type="dxa"/>
            <w:vAlign w:val="center"/>
          </w:tcPr>
          <w:p w14:paraId="583EFA71" w14:textId="77777777" w:rsidR="00DA7B26" w:rsidRDefault="00DA7B26" w:rsidP="007145C8">
            <w:r>
              <w:rPr>
                <w:rFonts w:ascii="Times New Roman" w:hAnsi="Times New Roman"/>
                <w:sz w:val="17"/>
              </w:rPr>
              <w:t>Fast, scalable</w:t>
            </w:r>
          </w:p>
        </w:tc>
        <w:tc>
          <w:tcPr>
            <w:tcW w:w="1656" w:type="dxa"/>
            <w:vAlign w:val="center"/>
          </w:tcPr>
          <w:p w14:paraId="031AA7A2" w14:textId="77777777" w:rsidR="00DA7B26" w:rsidRDefault="00DA7B26" w:rsidP="007145C8">
            <w:r>
              <w:rPr>
                <w:rFonts w:ascii="Times New Roman" w:hAnsi="Times New Roman"/>
                <w:sz w:val="17"/>
              </w:rPr>
              <w:t>Depth ambiguity/occlusion</w:t>
            </w:r>
          </w:p>
        </w:tc>
        <w:tc>
          <w:tcPr>
            <w:tcW w:w="1656" w:type="dxa"/>
            <w:vAlign w:val="center"/>
          </w:tcPr>
          <w:p w14:paraId="309D9884" w14:textId="77777777" w:rsidR="00DA7B26" w:rsidRDefault="00DA7B26" w:rsidP="007145C8">
            <w:r>
              <w:rPr>
                <w:rFonts w:ascii="Times New Roman" w:hAnsi="Times New Roman"/>
                <w:sz w:val="17"/>
              </w:rPr>
              <w:t>Very high</w:t>
            </w:r>
          </w:p>
        </w:tc>
      </w:tr>
      <w:tr w:rsidR="00DA7B26" w14:paraId="02099E31" w14:textId="77777777" w:rsidTr="007145C8">
        <w:trPr>
          <w:jc w:val="center"/>
        </w:trPr>
        <w:tc>
          <w:tcPr>
            <w:tcW w:w="1656" w:type="dxa"/>
            <w:vAlign w:val="center"/>
          </w:tcPr>
          <w:p w14:paraId="394DBB87" w14:textId="77777777" w:rsidR="00DA7B26" w:rsidRDefault="00DA7B26" w:rsidP="007145C8">
            <w:proofErr w:type="spellStart"/>
            <w:r>
              <w:rPr>
                <w:rFonts w:ascii="Times New Roman" w:hAnsi="Times New Roman"/>
                <w:sz w:val="17"/>
              </w:rPr>
              <w:t>DeepLabCut</w:t>
            </w:r>
            <w:proofErr w:type="spellEnd"/>
            <w:r>
              <w:rPr>
                <w:rFonts w:ascii="Times New Roman" w:hAnsi="Times New Roman"/>
                <w:sz w:val="17"/>
              </w:rPr>
              <w:t xml:space="preserve">/custom </w:t>
            </w:r>
            <w:proofErr w:type="spellStart"/>
            <w:r>
              <w:rPr>
                <w:rFonts w:ascii="Times New Roman" w:hAnsi="Times New Roman"/>
                <w:sz w:val="17"/>
              </w:rPr>
              <w:t>keypoints</w:t>
            </w:r>
            <w:proofErr w:type="spellEnd"/>
          </w:p>
        </w:tc>
        <w:tc>
          <w:tcPr>
            <w:tcW w:w="1656" w:type="dxa"/>
            <w:vAlign w:val="center"/>
          </w:tcPr>
          <w:p w14:paraId="761FFBDD" w14:textId="77777777" w:rsidR="00DA7B26" w:rsidRDefault="00DA7B26" w:rsidP="007145C8">
            <w:r>
              <w:rPr>
                <w:rFonts w:ascii="Times New Roman" w:hAnsi="Times New Roman"/>
                <w:sz w:val="17"/>
              </w:rPr>
              <w:t>Labelled images/video</w:t>
            </w:r>
          </w:p>
        </w:tc>
        <w:tc>
          <w:tcPr>
            <w:tcW w:w="1656" w:type="dxa"/>
            <w:vAlign w:val="center"/>
          </w:tcPr>
          <w:p w14:paraId="440E349D" w14:textId="77777777" w:rsidR="00DA7B26" w:rsidRDefault="00DA7B26" w:rsidP="007145C8">
            <w:r>
              <w:rPr>
                <w:rFonts w:ascii="Times New Roman" w:hAnsi="Times New Roman"/>
                <w:sz w:val="17"/>
              </w:rPr>
              <w:t>User-defined landmarks</w:t>
            </w:r>
          </w:p>
        </w:tc>
        <w:tc>
          <w:tcPr>
            <w:tcW w:w="1656" w:type="dxa"/>
            <w:vAlign w:val="center"/>
          </w:tcPr>
          <w:p w14:paraId="70053117" w14:textId="77777777" w:rsidR="00DA7B26" w:rsidRDefault="00DA7B26" w:rsidP="007145C8">
            <w:r>
              <w:rPr>
                <w:rFonts w:ascii="Times New Roman" w:hAnsi="Times New Roman"/>
                <w:sz w:val="17"/>
              </w:rPr>
              <w:t>Flexible anatomical targets</w:t>
            </w:r>
          </w:p>
        </w:tc>
        <w:tc>
          <w:tcPr>
            <w:tcW w:w="1656" w:type="dxa"/>
            <w:vAlign w:val="center"/>
          </w:tcPr>
          <w:p w14:paraId="12393931" w14:textId="77777777" w:rsidR="00DA7B26" w:rsidRDefault="00DA7B26" w:rsidP="007145C8">
            <w:r>
              <w:rPr>
                <w:rFonts w:ascii="Times New Roman" w:hAnsi="Times New Roman"/>
                <w:sz w:val="17"/>
              </w:rPr>
              <w:t>Requires annotation</w:t>
            </w:r>
          </w:p>
        </w:tc>
        <w:tc>
          <w:tcPr>
            <w:tcW w:w="1656" w:type="dxa"/>
            <w:vAlign w:val="center"/>
          </w:tcPr>
          <w:p w14:paraId="3853CDC4" w14:textId="77777777" w:rsidR="00DA7B26" w:rsidRDefault="00DA7B26" w:rsidP="007145C8">
            <w:r>
              <w:rPr>
                <w:rFonts w:ascii="Times New Roman" w:hAnsi="Times New Roman"/>
                <w:sz w:val="17"/>
              </w:rPr>
              <w:t>Very high</w:t>
            </w:r>
          </w:p>
        </w:tc>
      </w:tr>
      <w:tr w:rsidR="00DA7B26" w14:paraId="116E1373" w14:textId="77777777" w:rsidTr="007145C8">
        <w:trPr>
          <w:jc w:val="center"/>
        </w:trPr>
        <w:tc>
          <w:tcPr>
            <w:tcW w:w="1656" w:type="dxa"/>
            <w:vAlign w:val="center"/>
          </w:tcPr>
          <w:p w14:paraId="460663F0" w14:textId="77777777" w:rsidR="00DA7B26" w:rsidRDefault="00DA7B26" w:rsidP="007145C8">
            <w:r>
              <w:rPr>
                <w:rFonts w:ascii="Times New Roman" w:hAnsi="Times New Roman"/>
                <w:sz w:val="17"/>
              </w:rPr>
              <w:t>Multi-view triangulation</w:t>
            </w:r>
          </w:p>
        </w:tc>
        <w:tc>
          <w:tcPr>
            <w:tcW w:w="1656" w:type="dxa"/>
            <w:vAlign w:val="center"/>
          </w:tcPr>
          <w:p w14:paraId="7E34D97C" w14:textId="77777777" w:rsidR="00DA7B26" w:rsidRDefault="00DA7B26" w:rsidP="007145C8">
            <w:r>
              <w:rPr>
                <w:rFonts w:ascii="Times New Roman" w:hAnsi="Times New Roman"/>
                <w:sz w:val="17"/>
              </w:rPr>
              <w:t>Calibrated 2D points</w:t>
            </w:r>
          </w:p>
        </w:tc>
        <w:tc>
          <w:tcPr>
            <w:tcW w:w="1656" w:type="dxa"/>
            <w:vAlign w:val="center"/>
          </w:tcPr>
          <w:p w14:paraId="4C885F16" w14:textId="77777777" w:rsidR="00DA7B26" w:rsidRDefault="00DA7B26" w:rsidP="007145C8">
            <w:r>
              <w:rPr>
                <w:rFonts w:ascii="Times New Roman" w:hAnsi="Times New Roman"/>
                <w:sz w:val="17"/>
              </w:rPr>
              <w:t>3D landmarks</w:t>
            </w:r>
          </w:p>
        </w:tc>
        <w:tc>
          <w:tcPr>
            <w:tcW w:w="1656" w:type="dxa"/>
            <w:vAlign w:val="center"/>
          </w:tcPr>
          <w:p w14:paraId="26B49E58" w14:textId="77777777" w:rsidR="00DA7B26" w:rsidRDefault="00DA7B26" w:rsidP="007145C8">
            <w:r>
              <w:rPr>
                <w:rFonts w:ascii="Times New Roman" w:hAnsi="Times New Roman"/>
                <w:sz w:val="17"/>
              </w:rPr>
              <w:t>Explicit geometry</w:t>
            </w:r>
          </w:p>
        </w:tc>
        <w:tc>
          <w:tcPr>
            <w:tcW w:w="1656" w:type="dxa"/>
            <w:vAlign w:val="center"/>
          </w:tcPr>
          <w:p w14:paraId="7A2B5727" w14:textId="77777777" w:rsidR="00DA7B26" w:rsidRDefault="00DA7B26" w:rsidP="007145C8">
            <w:r>
              <w:rPr>
                <w:rFonts w:ascii="Times New Roman" w:hAnsi="Times New Roman"/>
                <w:sz w:val="17"/>
              </w:rPr>
              <w:t>Needs calibration/correspondence</w:t>
            </w:r>
          </w:p>
        </w:tc>
        <w:tc>
          <w:tcPr>
            <w:tcW w:w="1656" w:type="dxa"/>
            <w:vAlign w:val="center"/>
          </w:tcPr>
          <w:p w14:paraId="6BBB746B" w14:textId="77777777" w:rsidR="00DA7B26" w:rsidRDefault="00DA7B26" w:rsidP="007145C8">
            <w:r>
              <w:rPr>
                <w:rFonts w:ascii="Times New Roman" w:hAnsi="Times New Roman"/>
                <w:sz w:val="17"/>
              </w:rPr>
              <w:t>Very high</w:t>
            </w:r>
          </w:p>
        </w:tc>
      </w:tr>
      <w:tr w:rsidR="00DA7B26" w14:paraId="1086796C" w14:textId="77777777" w:rsidTr="007145C8">
        <w:trPr>
          <w:jc w:val="center"/>
        </w:trPr>
        <w:tc>
          <w:tcPr>
            <w:tcW w:w="1656" w:type="dxa"/>
            <w:vAlign w:val="center"/>
          </w:tcPr>
          <w:p w14:paraId="46ECEFE1" w14:textId="77777777" w:rsidR="00DA7B26" w:rsidRDefault="00DA7B26" w:rsidP="007145C8">
            <w:r>
              <w:rPr>
                <w:rFonts w:ascii="Times New Roman" w:hAnsi="Times New Roman"/>
                <w:sz w:val="17"/>
              </w:rPr>
              <w:t>End-to-end 3D pose</w:t>
            </w:r>
          </w:p>
        </w:tc>
        <w:tc>
          <w:tcPr>
            <w:tcW w:w="1656" w:type="dxa"/>
            <w:vAlign w:val="center"/>
          </w:tcPr>
          <w:p w14:paraId="0ABB610F" w14:textId="77777777" w:rsidR="00DA7B26" w:rsidRDefault="00DA7B26" w:rsidP="007145C8">
            <w:r>
              <w:rPr>
                <w:rFonts w:ascii="Times New Roman" w:hAnsi="Times New Roman"/>
                <w:sz w:val="17"/>
              </w:rPr>
              <w:t>Multiple images/video</w:t>
            </w:r>
          </w:p>
        </w:tc>
        <w:tc>
          <w:tcPr>
            <w:tcW w:w="1656" w:type="dxa"/>
            <w:vAlign w:val="center"/>
          </w:tcPr>
          <w:p w14:paraId="51873984" w14:textId="77777777" w:rsidR="00DA7B26" w:rsidRDefault="00DA7B26" w:rsidP="007145C8">
            <w:r>
              <w:rPr>
                <w:rFonts w:ascii="Times New Roman" w:hAnsi="Times New Roman"/>
                <w:sz w:val="17"/>
              </w:rPr>
              <w:t>3D pose</w:t>
            </w:r>
          </w:p>
        </w:tc>
        <w:tc>
          <w:tcPr>
            <w:tcW w:w="1656" w:type="dxa"/>
            <w:vAlign w:val="center"/>
          </w:tcPr>
          <w:p w14:paraId="4BB65837" w14:textId="77777777" w:rsidR="00DA7B26" w:rsidRDefault="00DA7B26" w:rsidP="007145C8">
            <w:r>
              <w:rPr>
                <w:rFonts w:ascii="Times New Roman" w:hAnsi="Times New Roman"/>
                <w:sz w:val="17"/>
              </w:rPr>
              <w:t>Can learn complex mappings</w:t>
            </w:r>
          </w:p>
        </w:tc>
        <w:tc>
          <w:tcPr>
            <w:tcW w:w="1656" w:type="dxa"/>
            <w:vAlign w:val="center"/>
          </w:tcPr>
          <w:p w14:paraId="2D6318F6" w14:textId="77777777" w:rsidR="00DA7B26" w:rsidRDefault="00DA7B26" w:rsidP="007145C8">
            <w:r>
              <w:rPr>
                <w:rFonts w:ascii="Times New Roman" w:hAnsi="Times New Roman"/>
                <w:sz w:val="17"/>
              </w:rPr>
              <w:t>Data-hungry, less interpretable</w:t>
            </w:r>
          </w:p>
        </w:tc>
        <w:tc>
          <w:tcPr>
            <w:tcW w:w="1656" w:type="dxa"/>
            <w:vAlign w:val="center"/>
          </w:tcPr>
          <w:p w14:paraId="4DC16D2F" w14:textId="77777777" w:rsidR="00DA7B26" w:rsidRDefault="00DA7B26" w:rsidP="007145C8">
            <w:r>
              <w:rPr>
                <w:rFonts w:ascii="Times New Roman" w:hAnsi="Times New Roman"/>
                <w:sz w:val="17"/>
              </w:rPr>
              <w:t>High</w:t>
            </w:r>
          </w:p>
        </w:tc>
      </w:tr>
      <w:tr w:rsidR="00DA7B26" w14:paraId="0D27304B" w14:textId="77777777" w:rsidTr="007145C8">
        <w:trPr>
          <w:jc w:val="center"/>
        </w:trPr>
        <w:tc>
          <w:tcPr>
            <w:tcW w:w="1656" w:type="dxa"/>
            <w:vAlign w:val="center"/>
          </w:tcPr>
          <w:p w14:paraId="11ECD371" w14:textId="77777777" w:rsidR="00DA7B26" w:rsidRDefault="00DA7B26" w:rsidP="007145C8">
            <w:proofErr w:type="spellStart"/>
            <w:r>
              <w:rPr>
                <w:rFonts w:ascii="Times New Roman" w:hAnsi="Times New Roman"/>
                <w:sz w:val="17"/>
              </w:rPr>
              <w:t>Markerless</w:t>
            </w:r>
            <w:proofErr w:type="spellEnd"/>
            <w:r>
              <w:rPr>
                <w:rFonts w:ascii="Times New Roman" w:hAnsi="Times New Roman"/>
                <w:sz w:val="17"/>
              </w:rPr>
              <w:t xml:space="preserve"> </w:t>
            </w:r>
            <w:proofErr w:type="spellStart"/>
            <w:r>
              <w:rPr>
                <w:rFonts w:ascii="Times New Roman" w:hAnsi="Times New Roman"/>
                <w:sz w:val="17"/>
              </w:rPr>
              <w:t>MoCap</w:t>
            </w:r>
            <w:proofErr w:type="spellEnd"/>
            <w:r>
              <w:rPr>
                <w:rFonts w:ascii="Times New Roman" w:hAnsi="Times New Roman"/>
                <w:sz w:val="17"/>
              </w:rPr>
              <w:t xml:space="preserve"> platforms</w:t>
            </w:r>
          </w:p>
        </w:tc>
        <w:tc>
          <w:tcPr>
            <w:tcW w:w="1656" w:type="dxa"/>
            <w:vAlign w:val="center"/>
          </w:tcPr>
          <w:p w14:paraId="45785A29" w14:textId="77777777" w:rsidR="00DA7B26" w:rsidRDefault="00DA7B26" w:rsidP="007145C8">
            <w:r>
              <w:rPr>
                <w:rFonts w:ascii="Times New Roman" w:hAnsi="Times New Roman"/>
                <w:sz w:val="17"/>
              </w:rPr>
              <w:t>Video</w:t>
            </w:r>
          </w:p>
        </w:tc>
        <w:tc>
          <w:tcPr>
            <w:tcW w:w="1656" w:type="dxa"/>
            <w:vAlign w:val="center"/>
          </w:tcPr>
          <w:p w14:paraId="3527B501" w14:textId="77777777" w:rsidR="00DA7B26" w:rsidRDefault="00DA7B26" w:rsidP="007145C8">
            <w:r>
              <w:rPr>
                <w:rFonts w:ascii="Times New Roman" w:hAnsi="Times New Roman"/>
                <w:sz w:val="17"/>
              </w:rPr>
              <w:t>3D kinematics</w:t>
            </w:r>
          </w:p>
        </w:tc>
        <w:tc>
          <w:tcPr>
            <w:tcW w:w="1656" w:type="dxa"/>
            <w:vAlign w:val="center"/>
          </w:tcPr>
          <w:p w14:paraId="4F57C699" w14:textId="77777777" w:rsidR="00DA7B26" w:rsidRDefault="00DA7B26" w:rsidP="007145C8">
            <w:r>
              <w:rPr>
                <w:rFonts w:ascii="Times New Roman" w:hAnsi="Times New Roman"/>
                <w:sz w:val="17"/>
              </w:rPr>
              <w:t>Practical and scalable</w:t>
            </w:r>
          </w:p>
        </w:tc>
        <w:tc>
          <w:tcPr>
            <w:tcW w:w="1656" w:type="dxa"/>
            <w:vAlign w:val="center"/>
          </w:tcPr>
          <w:p w14:paraId="756AB040" w14:textId="77777777" w:rsidR="00DA7B26" w:rsidRDefault="00DA7B26" w:rsidP="007145C8">
            <w:r>
              <w:rPr>
                <w:rFonts w:ascii="Times New Roman" w:hAnsi="Times New Roman"/>
                <w:sz w:val="17"/>
              </w:rPr>
              <w:t>Validation varies by task</w:t>
            </w:r>
          </w:p>
        </w:tc>
        <w:tc>
          <w:tcPr>
            <w:tcW w:w="1656" w:type="dxa"/>
            <w:vAlign w:val="center"/>
          </w:tcPr>
          <w:p w14:paraId="18F86AD5" w14:textId="77777777" w:rsidR="00DA7B26" w:rsidRDefault="00DA7B26" w:rsidP="007145C8">
            <w:r>
              <w:rPr>
                <w:rFonts w:ascii="Times New Roman" w:hAnsi="Times New Roman"/>
                <w:sz w:val="17"/>
              </w:rPr>
              <w:t>Very high</w:t>
            </w:r>
          </w:p>
        </w:tc>
      </w:tr>
      <w:tr w:rsidR="00DA7B26" w14:paraId="6866B188" w14:textId="77777777" w:rsidTr="007145C8">
        <w:trPr>
          <w:jc w:val="center"/>
        </w:trPr>
        <w:tc>
          <w:tcPr>
            <w:tcW w:w="1656" w:type="dxa"/>
            <w:vAlign w:val="center"/>
          </w:tcPr>
          <w:p w14:paraId="33746897" w14:textId="77777777" w:rsidR="00DA7B26" w:rsidRDefault="00DA7B26" w:rsidP="007145C8">
            <w:r>
              <w:rPr>
                <w:rFonts w:ascii="Times New Roman" w:hAnsi="Times New Roman"/>
                <w:sz w:val="17"/>
              </w:rPr>
              <w:t>Clinical classification</w:t>
            </w:r>
          </w:p>
        </w:tc>
        <w:tc>
          <w:tcPr>
            <w:tcW w:w="1656" w:type="dxa"/>
            <w:vAlign w:val="center"/>
          </w:tcPr>
          <w:p w14:paraId="13DD3D4D" w14:textId="77777777" w:rsidR="00DA7B26" w:rsidRDefault="00DA7B26" w:rsidP="007145C8">
            <w:r>
              <w:rPr>
                <w:rFonts w:ascii="Times New Roman" w:hAnsi="Times New Roman"/>
                <w:sz w:val="17"/>
              </w:rPr>
              <w:t>Kinematics/features + labels</w:t>
            </w:r>
          </w:p>
        </w:tc>
        <w:tc>
          <w:tcPr>
            <w:tcW w:w="1656" w:type="dxa"/>
            <w:vAlign w:val="center"/>
          </w:tcPr>
          <w:p w14:paraId="298581A6" w14:textId="77777777" w:rsidR="00DA7B26" w:rsidRDefault="00DA7B26" w:rsidP="007145C8">
            <w:r>
              <w:rPr>
                <w:rFonts w:ascii="Times New Roman" w:hAnsi="Times New Roman"/>
                <w:sz w:val="17"/>
              </w:rPr>
              <w:t>Abnormality/condition</w:t>
            </w:r>
          </w:p>
        </w:tc>
        <w:tc>
          <w:tcPr>
            <w:tcW w:w="1656" w:type="dxa"/>
            <w:vAlign w:val="center"/>
          </w:tcPr>
          <w:p w14:paraId="01CB8C82" w14:textId="77777777" w:rsidR="00DA7B26" w:rsidRDefault="00DA7B26" w:rsidP="007145C8">
            <w:r>
              <w:rPr>
                <w:rFonts w:ascii="Times New Roman" w:hAnsi="Times New Roman"/>
                <w:sz w:val="17"/>
              </w:rPr>
              <w:t>Direct clinical objective</w:t>
            </w:r>
          </w:p>
        </w:tc>
        <w:tc>
          <w:tcPr>
            <w:tcW w:w="1656" w:type="dxa"/>
            <w:vAlign w:val="center"/>
          </w:tcPr>
          <w:p w14:paraId="78DA0A79" w14:textId="77777777" w:rsidR="00DA7B26" w:rsidRDefault="00DA7B26" w:rsidP="007145C8">
            <w:r>
              <w:rPr>
                <w:rFonts w:ascii="Times New Roman" w:hAnsi="Times New Roman"/>
                <w:sz w:val="17"/>
              </w:rPr>
              <w:t>Requires expert-labelled data</w:t>
            </w:r>
          </w:p>
        </w:tc>
        <w:tc>
          <w:tcPr>
            <w:tcW w:w="1656" w:type="dxa"/>
            <w:vAlign w:val="center"/>
          </w:tcPr>
          <w:p w14:paraId="5FD0CD73" w14:textId="77777777" w:rsidR="00DA7B26" w:rsidRDefault="00DA7B26" w:rsidP="007145C8">
            <w:r>
              <w:rPr>
                <w:rFonts w:ascii="Times New Roman" w:hAnsi="Times New Roman"/>
                <w:sz w:val="17"/>
              </w:rPr>
              <w:t>Later stage</w:t>
            </w:r>
          </w:p>
        </w:tc>
      </w:tr>
    </w:tbl>
    <w:p w14:paraId="46B598CE" w14:textId="767B788E" w:rsidR="00DA7B26" w:rsidRDefault="00BB6785" w:rsidP="00BB6785">
      <w:pPr>
        <w:pStyle w:val="Heading2"/>
        <w:tabs>
          <w:tab w:val="left" w:pos="3317"/>
        </w:tabs>
      </w:pPr>
      <w:r>
        <w:t>4.</w:t>
      </w:r>
      <w:r w:rsidR="00DA7B26">
        <w:t>12 Research Gaps</w:t>
      </w:r>
      <w:r>
        <w:tab/>
      </w:r>
    </w:p>
    <w:p w14:paraId="3FB3EDFA" w14:textId="77777777" w:rsidR="00DA7B26" w:rsidRDefault="00DA7B26" w:rsidP="00DA7B26">
      <w:r>
        <w:t>• Pathological anatomy: many validation studies focus on healthy participants, limiting evidence for ACL injury and other patient populations.</w:t>
      </w:r>
    </w:p>
    <w:p w14:paraId="74BD732C" w14:textId="77777777" w:rsidR="00DA7B26" w:rsidRDefault="00DA7B26" w:rsidP="00DA7B26">
      <w:r>
        <w:t>• Frontal and transverse-plane accuracy: knee valgus/rotation and complex movements remain harder than sagittal-plane flexion-extension.</w:t>
      </w:r>
    </w:p>
    <w:p w14:paraId="22F859A5" w14:textId="77777777" w:rsidR="00DA7B26" w:rsidRDefault="00DA7B26" w:rsidP="00DA7B26">
      <w:r>
        <w:t>• Standardised anatomical landmarks: generic pose skeletons may not correspond exactly to clinically meaningful anatomical points.</w:t>
      </w:r>
    </w:p>
    <w:p w14:paraId="2C93CFC2" w14:textId="77777777" w:rsidR="00DA7B26" w:rsidRDefault="00DA7B26" w:rsidP="00DA7B26">
      <w:r>
        <w:t>• Four-camera synchronisation and calibration: accurate 3D reconstruction requires reliable temporal and geometric alignment.</w:t>
      </w:r>
    </w:p>
    <w:p w14:paraId="3D95FD86" w14:textId="77777777" w:rsidR="00DA7B26" w:rsidRDefault="00DA7B26" w:rsidP="00DA7B26">
      <w:r>
        <w:t>• Cross-view correspondence: the same anatomical landmark must be consistently identified across viewpoints, including partial occlusion.</w:t>
      </w:r>
    </w:p>
    <w:p w14:paraId="3E2BD26D" w14:textId="77777777" w:rsidR="00DA7B26" w:rsidRDefault="00DA7B26" w:rsidP="00DA7B26">
      <w:r>
        <w:t>• Uncertainty estimation: confidence from 2D detectors should be propagated into 3D reconstruction rather than ignored.</w:t>
      </w:r>
    </w:p>
    <w:p w14:paraId="323463C9" w14:textId="77777777" w:rsidR="00DA7B26" w:rsidRDefault="00DA7B26" w:rsidP="00DA7B26">
      <w:r>
        <w:t>• Clinical endpoints: landmark accuracy alone does not demonstrate clinical usefulness.</w:t>
      </w:r>
    </w:p>
    <w:p w14:paraId="1EE4D4BD" w14:textId="77777777" w:rsidR="00DA7B26" w:rsidRDefault="00DA7B26" w:rsidP="00DA7B26">
      <w:r>
        <w:t>• Dataset diversity: age, body morphology, clothing, lighting, camera position and pathology should be represented.</w:t>
      </w:r>
    </w:p>
    <w:p w14:paraId="4BC20B69" w14:textId="77777777" w:rsidR="00DA7B26" w:rsidRDefault="00DA7B26" w:rsidP="00DA7B26">
      <w:r>
        <w:t>• Reproducibility: camera specifications, calibration procedures, annotation protocols and evaluation metrics should be reported consistently.</w:t>
      </w:r>
    </w:p>
    <w:p w14:paraId="6E3C9030" w14:textId="77777777" w:rsidR="00DA7B26" w:rsidRDefault="00DA7B26" w:rsidP="00DA7B26">
      <w:r>
        <w:t>• Generalisation: models trained on one camera environment may degrade when deployed in a different room or with different cameras.</w:t>
      </w:r>
    </w:p>
    <w:p w14:paraId="2474617F" w14:textId="1349E051" w:rsidR="00DA7B26" w:rsidRDefault="00B519C5" w:rsidP="00BB6785">
      <w:pPr>
        <w:pStyle w:val="Heading2"/>
      </w:pPr>
      <w:r>
        <w:t>3</w:t>
      </w:r>
      <w:r w:rsidR="00BB6785">
        <w:t>.</w:t>
      </w:r>
      <w:r w:rsidR="00DA7B26">
        <w:t>13 Recommended Research Strategy</w:t>
      </w:r>
    </w:p>
    <w:p w14:paraId="1FCD19E2" w14:textId="77777777" w:rsidR="00DA7B26" w:rsidRDefault="00DA7B26" w:rsidP="00DA7B26">
      <w:r>
        <w:t>The literature supports a staged strategy rather than immediately training an end-to-end diagnostic model. Stage 1  should establish a standard landmark schema and a high-quality 2D detector. Stage 2 should validate temporal tracking.  Stage 3 should integrate the four camera views. Stage 4 should perform calibrated 3D reconstruction. Stage 5 should  derive biomechanical features and validate them against an accepted reference. Stage 6 can investigate abnormal movement  patterns, and Stage 7 can introduce condition-specific clinical classification after sufficient expert-labelled data  are available.</w:t>
      </w:r>
    </w:p>
    <w:p w14:paraId="1A66B74A" w14:textId="77777777" w:rsidR="00DA7B26" w:rsidRDefault="00DA7B26" w:rsidP="00DA7B26">
      <w:r>
        <w:t>For evaluation, the project should report landmark localisation error, detection confidence, tracking failure rate,  3D reconstruction error where ground truth is available, joint-angle error, temporal consistency and agreement with a  reference system. Clinical classification, if later attempted, should additionally report sensitivity, specificity,  precision, recall, F1-score, ROC-AUC and calibration, with subject-independent train/test splits.</w:t>
      </w:r>
    </w:p>
    <w:p w14:paraId="71925098" w14:textId="75D8055E" w:rsidR="00DA7B26" w:rsidRDefault="00B519C5" w:rsidP="00BB6785">
      <w:pPr>
        <w:pStyle w:val="Heading2"/>
      </w:pPr>
      <w:r>
        <w:t>3</w:t>
      </w:r>
      <w:r w:rsidR="00BB6785">
        <w:t>.</w:t>
      </w:r>
      <w:r w:rsidR="00DA7B26">
        <w:t>14 Discussion</w:t>
      </w:r>
    </w:p>
    <w:p w14:paraId="152AD8B3" w14:textId="77777777" w:rsidR="00DA7B26" w:rsidRDefault="00DA7B26" w:rsidP="00DA7B26">
      <w:r>
        <w:t xml:space="preserve">The literature does not support a single universally best algorithm. Classical SSM methods remain attractive when  anatomical shape is the primary target and high-quality imaging geometry is available. Deep learning is particularly  effective for localisation and recognition from images, while multi-view geometry provides an interpretable mechanism  for recovering depth. </w:t>
      </w:r>
      <w:proofErr w:type="spellStart"/>
      <w:r>
        <w:t>Markerless</w:t>
      </w:r>
      <w:proofErr w:type="spellEnd"/>
      <w:r>
        <w:t xml:space="preserve"> motion capture combines </w:t>
      </w:r>
      <w:r>
        <w:t>these concepts but introduces additional sources of error  through pose estimation, occlusion, camera placement and biomechanical modelling.</w:t>
      </w:r>
    </w:p>
    <w:p w14:paraId="27C7F9B6" w14:textId="77777777" w:rsidR="00DA7B26" w:rsidRDefault="00DA7B26" w:rsidP="00DA7B26">
      <w:r>
        <w:t>For the proposed four-camera system, the most defensible contribution is therefore not simply 'using AI for the knee'.  The contribution can be framed as a validated pipeline that defines clinically meaningful knee landmarks, estimates them  consistently across four views, reconstructs their 3D trajectories and evaluates the resulting biomechanical measurements  under realistic movement and, eventually, pathological conditions.</w:t>
      </w:r>
    </w:p>
    <w:p w14:paraId="3DC374D0" w14:textId="3418352C" w:rsidR="00DA7B26" w:rsidRDefault="00B519C5" w:rsidP="00BB6785">
      <w:pPr>
        <w:pStyle w:val="Heading2"/>
      </w:pPr>
      <w:r>
        <w:t>3</w:t>
      </w:r>
      <w:r w:rsidR="00BB6785">
        <w:t xml:space="preserve">.15 </w:t>
      </w:r>
      <w:r w:rsidR="00DA7B26">
        <w:t>Conclusion</w:t>
      </w:r>
    </w:p>
    <w:p w14:paraId="0E652429" w14:textId="77777777" w:rsidR="00DA7B26" w:rsidRDefault="00DA7B26" w:rsidP="00DA7B26">
      <w:r>
        <w:t xml:space="preserve">Research in knee 2D-to-3D reconstruction has evolved from statistical shape models and optimisation-based registration  toward increasingly automated and learning-based systems. In parallel, </w:t>
      </w:r>
      <w:proofErr w:type="spellStart"/>
      <w:r>
        <w:t>markerless</w:t>
      </w:r>
      <w:proofErr w:type="spellEnd"/>
      <w:r>
        <w:t xml:space="preserve"> motion capture has developed from  basic image-based tracking to sophisticated multi-view pose estimation and biomechanical analysis. The combination of  2D anatomical landmark detection, four-camera geometry and 3D kinematic analysis is therefore supported by established  research directions. Nevertheless, current evidence also shows that accuracy depends strongly on anatomical plane,  movement, camera configuration, population and validation method. A robust research system should consequently be  built in stages, beginning with a well-defined 2D landmark detector and progressing toward calibrated 3D reconstruction  and clinically validated abnormality analysis. The major opportunity for future work lies in bridging the gap between  technically accurate </w:t>
      </w:r>
      <w:proofErr w:type="spellStart"/>
      <w:r>
        <w:t>markerless</w:t>
      </w:r>
      <w:proofErr w:type="spellEnd"/>
      <w:r>
        <w:t xml:space="preserve"> motion estimation and reliable clinical interpretation in real-world knee populations.</w:t>
      </w:r>
    </w:p>
    <w:p w14:paraId="0F89EEBC" w14:textId="141533C5" w:rsidR="00B519C5" w:rsidRDefault="00B519C5" w:rsidP="00B519C5">
      <w:pPr>
        <w:pStyle w:val="Heading1"/>
      </w:pPr>
      <w:r>
        <w:t>4. Vision-Based Landmark Detection Algorithms for ACL</w:t>
      </w:r>
    </w:p>
    <w:p w14:paraId="39985AA5" w14:textId="77777777" w:rsidR="00B519C5" w:rsidRPr="009C1B5D" w:rsidRDefault="00B519C5" w:rsidP="00B519C5">
      <w:pPr>
        <w:pStyle w:val="Heading1"/>
      </w:pPr>
      <w:r>
        <w:t>Biomechanical Assessment: A Review of Three Studies</w:t>
      </w:r>
    </w:p>
    <w:p w14:paraId="24DA3633" w14:textId="77777777" w:rsidR="00B519C5" w:rsidRDefault="00B519C5" w:rsidP="00B519C5">
      <w:pPr>
        <w:pStyle w:val="Heading2"/>
      </w:pPr>
      <w:r>
        <w:t>Abstract</w:t>
      </w:r>
    </w:p>
    <w:p w14:paraId="625DF63A" w14:textId="77777777" w:rsidR="00B519C5" w:rsidRDefault="00B519C5" w:rsidP="00B519C5">
      <w:r>
        <w:t>Camera-based landmark (</w:t>
      </w:r>
      <w:proofErr w:type="spellStart"/>
      <w:r>
        <w:t>keypoint</w:t>
      </w:r>
      <w:proofErr w:type="spellEnd"/>
      <w:r>
        <w:t>) detection has emerged as an alternative to both laboratory</w:t>
      </w:r>
    </w:p>
    <w:p w14:paraId="49BBF5A6" w14:textId="77777777" w:rsidR="00B519C5" w:rsidRDefault="00B519C5" w:rsidP="00B519C5">
      <w:r>
        <w:t>motion capture and wearable sensors for assessing anterior cruciate ligament (ACL)-relevant</w:t>
      </w:r>
    </w:p>
    <w:p w14:paraId="4ACBAE55" w14:textId="77777777" w:rsidR="00B519C5" w:rsidRDefault="00B519C5" w:rsidP="00B519C5">
      <w:r>
        <w:t>knee biomechanics. Rather than instrumenting the body with markers or sensors, these</w:t>
      </w:r>
    </w:p>
    <w:p w14:paraId="02EBC23B" w14:textId="77777777" w:rsidR="00B519C5" w:rsidRDefault="00B519C5" w:rsidP="00B519C5">
      <w:r>
        <w:t>approaches localize anatomical landmarks — hip, knee, and ankle joint centres — directly from</w:t>
      </w:r>
    </w:p>
    <w:p w14:paraId="2987129F" w14:textId="77777777" w:rsidR="00B519C5" w:rsidRDefault="00B519C5" w:rsidP="00B519C5">
      <w:r>
        <w:t>RGB video using deep neural networks, and derive clinically relevant angles and injury-risk</w:t>
      </w:r>
    </w:p>
    <w:p w14:paraId="3DE238A7" w14:textId="77777777" w:rsidR="00B519C5" w:rsidRDefault="00B519C5" w:rsidP="00B519C5">
      <w:r>
        <w:t xml:space="preserve">indicators from the resulting </w:t>
      </w:r>
      <w:proofErr w:type="spellStart"/>
      <w:r>
        <w:t>keypoints</w:t>
      </w:r>
      <w:proofErr w:type="spellEnd"/>
      <w:r>
        <w:t>. This review examines three studies that trace the</w:t>
      </w:r>
    </w:p>
    <w:p w14:paraId="2AA435D0" w14:textId="77777777" w:rsidR="00B519C5" w:rsidRDefault="00B519C5" w:rsidP="00B519C5">
      <w:r>
        <w:t>development of this approach: (1) a validation study assessing whether an off-the-shelf</w:t>
      </w:r>
    </w:p>
    <w:p w14:paraId="78B1298D" w14:textId="77777777" w:rsidR="00B519C5" w:rsidRDefault="00B519C5" w:rsidP="00B519C5">
      <w:r>
        <w:t>landmark detector (</w:t>
      </w:r>
      <w:proofErr w:type="spellStart"/>
      <w:r>
        <w:t>MediaPipe</w:t>
      </w:r>
      <w:proofErr w:type="spellEnd"/>
      <w:r>
        <w:t xml:space="preserve"> Pose) can reliably quantify dynamic knee valgus, a key ACL</w:t>
      </w:r>
    </w:p>
    <w:p w14:paraId="3F9400E1" w14:textId="77777777" w:rsidR="00B519C5" w:rsidRDefault="00B519C5" w:rsidP="00B519C5">
      <w:r>
        <w:t>injury-risk marker; (2) an applied system that uses 3D pose-based landmark detection to</w:t>
      </w:r>
    </w:p>
    <w:p w14:paraId="2BF29EEB" w14:textId="77777777" w:rsidR="00B519C5" w:rsidRDefault="00B519C5" w:rsidP="00B519C5"/>
    <w:p w14:paraId="15C7556C" w14:textId="77777777" w:rsidR="00B519C5" w:rsidRDefault="00B519C5" w:rsidP="00B519C5">
      <w:r>
        <w:t>automatically identify ACL-injury movement patterns in game footage; and (3) a custom, edge-</w:t>
      </w:r>
    </w:p>
    <w:p w14:paraId="1B24BE9E" w14:textId="77777777" w:rsidR="00B519C5" w:rsidRDefault="00B519C5" w:rsidP="00B519C5">
      <w:r>
        <w:t>optimised landmark detection algorithm purpose-built for real-time knee rehabilitation</w:t>
      </w:r>
    </w:p>
    <w:p w14:paraId="6BB17795" w14:textId="77777777" w:rsidR="00B519C5" w:rsidRDefault="00B519C5" w:rsidP="00B519C5"/>
    <w:p w14:paraId="12457436" w14:textId="77777777" w:rsidR="00B519C5" w:rsidRDefault="00B519C5" w:rsidP="00B519C5">
      <w:r>
        <w:t>monitoring. Together, these studies outline the accuracy limitations, clinical applications, and</w:t>
      </w:r>
    </w:p>
    <w:p w14:paraId="0D87F072" w14:textId="77777777" w:rsidR="00B519C5" w:rsidRDefault="00B519C5" w:rsidP="00B519C5">
      <w:r>
        <w:t>deployment constraints relevant to designing a camera-based landmark detection pipeline for</w:t>
      </w:r>
    </w:p>
    <w:p w14:paraId="331FFB10" w14:textId="36581578" w:rsidR="00B519C5" w:rsidRPr="00BB6785" w:rsidRDefault="00B519C5" w:rsidP="00B519C5">
      <w:pPr>
        <w:pStyle w:val="Heading2"/>
      </w:pPr>
      <w:r>
        <w:t xml:space="preserve">4.1 </w:t>
      </w:r>
      <w:r w:rsidRPr="00BB6785">
        <w:t>ACL assessment.</w:t>
      </w:r>
    </w:p>
    <w:p w14:paraId="6CEF70BF" w14:textId="77777777" w:rsidR="00B519C5" w:rsidRDefault="00B519C5" w:rsidP="00B519C5">
      <w:r>
        <w:t xml:space="preserve">Keywords — anterior cruciate ligament, landmark detection, pose estimation, </w:t>
      </w:r>
      <w:proofErr w:type="spellStart"/>
      <w:r>
        <w:t>keypoint</w:t>
      </w:r>
      <w:proofErr w:type="spellEnd"/>
    </w:p>
    <w:p w14:paraId="38C54AB8" w14:textId="77777777" w:rsidR="00B519C5" w:rsidRDefault="00B519C5" w:rsidP="00B519C5">
      <w:r>
        <w:t xml:space="preserve">detection, </w:t>
      </w:r>
      <w:proofErr w:type="spellStart"/>
      <w:r>
        <w:t>markerless</w:t>
      </w:r>
      <w:proofErr w:type="spellEnd"/>
      <w:r>
        <w:t xml:space="preserve"> motion analysis, knee valgus, deep learning.</w:t>
      </w:r>
    </w:p>
    <w:p w14:paraId="03D04E16" w14:textId="77777777" w:rsidR="00B519C5" w:rsidRDefault="00B519C5" w:rsidP="00B519C5">
      <w:r>
        <w:t>I. Introduction</w:t>
      </w:r>
    </w:p>
    <w:p w14:paraId="69506247" w14:textId="77777777" w:rsidR="00B519C5" w:rsidRDefault="00B519C5" w:rsidP="00B519C5">
      <w:r>
        <w:t>Anatomical landmark detection is the computer-vision task of locating a sparse set of body</w:t>
      </w:r>
    </w:p>
    <w:p w14:paraId="4BD73827" w14:textId="77777777" w:rsidR="00B519C5" w:rsidRDefault="00B519C5" w:rsidP="00B519C5">
      <w:proofErr w:type="spellStart"/>
      <w:r>
        <w:t>keypoints</w:t>
      </w:r>
      <w:proofErr w:type="spellEnd"/>
      <w:r>
        <w:t xml:space="preserve"> — such as the hip, knee, and ankle joint centres — directly from image or video</w:t>
      </w:r>
    </w:p>
    <w:p w14:paraId="1A91FB66" w14:textId="77777777" w:rsidR="00B519C5" w:rsidRDefault="00B519C5" w:rsidP="00B519C5">
      <w:r>
        <w:t>data, without physical markers placed on the subject. In the context of ACL rehabilitation and</w:t>
      </w:r>
    </w:p>
    <w:p w14:paraId="6D66399D" w14:textId="77777777" w:rsidR="00B519C5" w:rsidRDefault="00B519C5" w:rsidP="00B519C5">
      <w:r>
        <w:t>injury prevention, landmark detection algorithms offer a route to biomechanical assessment</w:t>
      </w:r>
    </w:p>
    <w:p w14:paraId="05BD39C5" w14:textId="77777777" w:rsidR="00B519C5" w:rsidRDefault="00B519C5" w:rsidP="00B519C5">
      <w:r>
        <w:t>that needs only a standard camera, in contrast to the wearable inertial and EMG sensors used</w:t>
      </w:r>
    </w:p>
    <w:p w14:paraId="475DE640" w14:textId="77777777" w:rsidR="00B519C5" w:rsidRDefault="00B519C5" w:rsidP="00B519C5">
      <w:r>
        <w:t>in remote monitoring, or the marker-based optoelectronic systems used in laboratory gait</w:t>
      </w:r>
    </w:p>
    <w:p w14:paraId="7856FB1D" w14:textId="77777777" w:rsidR="00B519C5" w:rsidRDefault="00B519C5" w:rsidP="00B519C5">
      <w:r>
        <w:t>analysis. Because every downstream measurement — joint angle, knee valgus, flexion range</w:t>
      </w:r>
    </w:p>
    <w:p w14:paraId="3BEC8DE2" w14:textId="77777777" w:rsidR="00B519C5" w:rsidRDefault="00B519C5" w:rsidP="00B519C5">
      <w:r>
        <w:t xml:space="preserve">— is derived from the detected 2D or 3D </w:t>
      </w:r>
      <w:proofErr w:type="spellStart"/>
      <w:r>
        <w:t>keypoints</w:t>
      </w:r>
      <w:proofErr w:type="spellEnd"/>
      <w:r>
        <w:t>, the accuracy, robustness, and</w:t>
      </w:r>
    </w:p>
    <w:p w14:paraId="7D0BE4CC" w14:textId="77777777" w:rsidR="00B519C5" w:rsidRDefault="00B519C5" w:rsidP="00B519C5">
      <w:r>
        <w:t>computational cost of the underlying detection algorithm directly determines the clinical</w:t>
      </w:r>
    </w:p>
    <w:p w14:paraId="4C55742C" w14:textId="77777777" w:rsidR="00B519C5" w:rsidRDefault="00B519C5" w:rsidP="00B519C5">
      <w:r>
        <w:t>usefulness of the system built on top of it.</w:t>
      </w:r>
    </w:p>
    <w:p w14:paraId="0556A4D0" w14:textId="77777777" w:rsidR="00B519C5" w:rsidRDefault="00B519C5" w:rsidP="00B519C5">
      <w:r>
        <w:t>This review focuses specifically on the landmark detection algorithm side of ACL-related</w:t>
      </w:r>
    </w:p>
    <w:p w14:paraId="67FD7775" w14:textId="77777777" w:rsidR="00B519C5" w:rsidRDefault="00B519C5" w:rsidP="00B519C5">
      <w:r>
        <w:t>biomechanical assessment: how accurately general-purpose pose models can localize the</w:t>
      </w:r>
    </w:p>
    <w:p w14:paraId="01DCB0AE" w14:textId="77777777" w:rsidR="00B519C5" w:rsidRDefault="00B519C5" w:rsidP="00B519C5">
      <w:r>
        <w:t>relevant joints, how such detections have been used to flag ACL injuries directly from video,</w:t>
      </w:r>
    </w:p>
    <w:p w14:paraId="0A72A947" w14:textId="77777777" w:rsidR="00B519C5" w:rsidRDefault="00B519C5" w:rsidP="00B519C5">
      <w:r>
        <w:t>and what it takes to run such an algorithm in real time on lightweight hardware for home-based</w:t>
      </w:r>
    </w:p>
    <w:p w14:paraId="6BD4C6C2" w14:textId="77777777" w:rsidR="00B519C5" w:rsidRDefault="00B519C5" w:rsidP="00B519C5">
      <w:r>
        <w:t>rehabilitation. Three representative studies are discussed in turn, followed by a synthesis of</w:t>
      </w:r>
    </w:p>
    <w:p w14:paraId="5CD9F9A0" w14:textId="77777777" w:rsidR="00B519C5" w:rsidRDefault="00B519C5" w:rsidP="00B519C5"/>
    <w:p w14:paraId="314A551B" w14:textId="77777777" w:rsidR="00B519C5" w:rsidRDefault="00B519C5" w:rsidP="00B519C5">
      <w:r>
        <w:t>what each implies for building a camera-based landmark detection pipeline for ACL</w:t>
      </w:r>
    </w:p>
    <w:p w14:paraId="0BAFA874" w14:textId="77777777" w:rsidR="00B519C5" w:rsidRDefault="00B519C5" w:rsidP="00B519C5">
      <w:r>
        <w:t>assessment.</w:t>
      </w:r>
    </w:p>
    <w:p w14:paraId="6CDE3418" w14:textId="77777777" w:rsidR="00B519C5" w:rsidRDefault="00B519C5" w:rsidP="00B519C5">
      <w:r>
        <w:t>II. Validity of a General-Purpose Landmark Detector for Dynamic Knee Valgus</w:t>
      </w:r>
    </w:p>
    <w:p w14:paraId="23816146" w14:textId="77777777" w:rsidR="00B519C5" w:rsidRDefault="00B519C5" w:rsidP="00B519C5"/>
    <w:p w14:paraId="357D8B47" w14:textId="6786E743" w:rsidR="00B519C5" w:rsidRDefault="00B519C5" w:rsidP="00B519C5">
      <w:r>
        <w:t xml:space="preserve">Asaeda et al. [101] evaluated whether </w:t>
      </w:r>
      <w:proofErr w:type="spellStart"/>
      <w:r>
        <w:t>MediaPipe</w:t>
      </w:r>
      <w:proofErr w:type="spellEnd"/>
      <w:r>
        <w:t xml:space="preserve"> Pose, a widely available machine-learning-</w:t>
      </w:r>
    </w:p>
    <w:p w14:paraId="2C54FC42" w14:textId="77777777" w:rsidR="00B519C5" w:rsidRDefault="00B519C5" w:rsidP="00B519C5">
      <w:r>
        <w:t>based landmark detector, could reliably quantify dynamic knee valgus (DKV) — the inward</w:t>
      </w:r>
    </w:p>
    <w:p w14:paraId="535E452B" w14:textId="77777777" w:rsidR="00B519C5" w:rsidRDefault="00B519C5" w:rsidP="00B519C5"/>
    <w:p w14:paraId="6290709D" w14:textId="77777777" w:rsidR="00B519C5" w:rsidRDefault="00B519C5" w:rsidP="00B519C5">
      <w:r>
        <w:t>collapse of the knee during landing that is a recognised ACL injury-risk marker. Fifteen</w:t>
      </w:r>
    </w:p>
    <w:p w14:paraId="5A3D29C0" w14:textId="77777777" w:rsidR="00B519C5" w:rsidRDefault="00B519C5" w:rsidP="00B519C5">
      <w:r>
        <w:t>participants performed ten single-leg drop landings from a 20 cm platform, and knee valgus</w:t>
      </w:r>
    </w:p>
    <w:p w14:paraId="7777881C" w14:textId="77777777" w:rsidR="00B519C5" w:rsidRDefault="00B519C5" w:rsidP="00B519C5">
      <w:r>
        <w:t xml:space="preserve">angle was computed from the landmarks output by </w:t>
      </w:r>
      <w:proofErr w:type="spellStart"/>
      <w:r>
        <w:t>MediaPipe</w:t>
      </w:r>
      <w:proofErr w:type="spellEnd"/>
      <w:r>
        <w:t xml:space="preserve"> Pose and compared against a</w:t>
      </w:r>
    </w:p>
    <w:p w14:paraId="3FAD8073" w14:textId="77777777" w:rsidR="00B519C5" w:rsidRDefault="00B519C5" w:rsidP="00B519C5">
      <w:r>
        <w:t>VICON MX marker-based motion-capture system, using two calculation methods: an absolute</w:t>
      </w:r>
    </w:p>
    <w:p w14:paraId="7E25935D" w14:textId="13202479" w:rsidR="00B519C5" w:rsidRDefault="00B519C5" w:rsidP="00B519C5">
      <w:r>
        <w:t>angle and a change-from-initial-contact angle [101].</w:t>
      </w:r>
    </w:p>
    <w:p w14:paraId="029363F4" w14:textId="77777777" w:rsidR="00B519C5" w:rsidRDefault="00B519C5" w:rsidP="00B519C5">
      <w:r>
        <w:t>The landmark-derived angle was significantly larger than the marker-based reference, with an</w:t>
      </w:r>
    </w:p>
    <w:p w14:paraId="6B6E4335" w14:textId="77777777" w:rsidR="00B519C5" w:rsidRDefault="00B519C5" w:rsidP="00B519C5"/>
    <w:p w14:paraId="0015319C" w14:textId="77777777" w:rsidR="00B519C5" w:rsidRDefault="00B519C5" w:rsidP="00B519C5">
      <w:r>
        <w:t>error of roughly 18.8–19.7 degrees, and intra- and inter-session reliability of the landmark-</w:t>
      </w:r>
    </w:p>
    <w:p w14:paraId="481CE0B3" w14:textId="23351F35" w:rsidR="00B519C5" w:rsidRDefault="00B519C5" w:rsidP="00B519C5">
      <w:r>
        <w:t>based measure ranged from modest to good depending on the calculation method [101]. Validity</w:t>
      </w:r>
    </w:p>
    <w:p w14:paraId="16E50142" w14:textId="77777777" w:rsidR="00B519C5" w:rsidRDefault="00B519C5" w:rsidP="00B519C5"/>
    <w:p w14:paraId="6A6DF400" w14:textId="77777777" w:rsidR="00B519C5" w:rsidRDefault="00B519C5" w:rsidP="00B519C5">
      <w:r>
        <w:t>improved substantially once the raw landmark angle was normalised against a reference</w:t>
      </w:r>
    </w:p>
    <w:p w14:paraId="17369897" w14:textId="006D790A" w:rsidR="00B519C5" w:rsidRDefault="00B519C5" w:rsidP="00B519C5">
      <w:r>
        <w:t>posture rather than used as an absolute value [101]. This indicates that generic 2D landmark</w:t>
      </w:r>
    </w:p>
    <w:p w14:paraId="2488A49C" w14:textId="77777777" w:rsidR="00B519C5" w:rsidRDefault="00B519C5" w:rsidP="00B519C5">
      <w:r>
        <w:t>detectors, trained on broad human-pose datasets rather than knee-specific anatomy, are usable</w:t>
      </w:r>
    </w:p>
    <w:p w14:paraId="291FC0A7" w14:textId="77777777" w:rsidR="00B519C5" w:rsidRDefault="00B519C5" w:rsidP="00B519C5">
      <w:r>
        <w:t>for tracking relative change in valgus angle but are not, on their own, an accurate substitute for</w:t>
      </w:r>
    </w:p>
    <w:p w14:paraId="422E8130" w14:textId="77777777" w:rsidR="00B519C5" w:rsidRDefault="00B519C5" w:rsidP="00B519C5">
      <w:r>
        <w:t>3D marker-based measurement of absolute joint angle — an important constraint for any</w:t>
      </w:r>
    </w:p>
    <w:p w14:paraId="0D1EE2F6" w14:textId="77777777" w:rsidR="00B519C5" w:rsidRDefault="00B519C5" w:rsidP="00B519C5">
      <w:r>
        <w:t>camera-based ACL screening system that intends to report clinically meaningful angle values</w:t>
      </w:r>
    </w:p>
    <w:p w14:paraId="74F5A6A5" w14:textId="77777777" w:rsidR="00B519C5" w:rsidRDefault="00B519C5" w:rsidP="00B519C5">
      <w:r>
        <w:t>rather than relative trends.</w:t>
      </w:r>
    </w:p>
    <w:p w14:paraId="0F06F963" w14:textId="77777777" w:rsidR="00B519C5" w:rsidRDefault="00B519C5" w:rsidP="00B519C5">
      <w:r>
        <w:t>III. Using 3D Pose-Based Landmark Detection to Flag ACL Injury Patterns in</w:t>
      </w:r>
    </w:p>
    <w:p w14:paraId="1999FEBE" w14:textId="77777777" w:rsidR="00B519C5" w:rsidRDefault="00B519C5" w:rsidP="00B519C5">
      <w:r>
        <w:t>Video</w:t>
      </w:r>
    </w:p>
    <w:p w14:paraId="43CE8635" w14:textId="2E344D63" w:rsidR="00B519C5" w:rsidRDefault="00B519C5" w:rsidP="00B519C5">
      <w:proofErr w:type="spellStart"/>
      <w:r>
        <w:t>Schulc</w:t>
      </w:r>
      <w:proofErr w:type="spellEnd"/>
      <w:r>
        <w:t xml:space="preserve"> et al. [102] took landmark detection a step further, building an automated video-analysis</w:t>
      </w:r>
    </w:p>
    <w:p w14:paraId="64FF6828" w14:textId="77777777" w:rsidR="00B519C5" w:rsidRDefault="00B519C5" w:rsidP="00B519C5">
      <w:r>
        <w:t>pipeline intended to identify ACL-injury biomechanics directly from broadcast game footage.</w:t>
      </w:r>
    </w:p>
    <w:p w14:paraId="354BBC9F" w14:textId="77777777" w:rsidR="00B519C5" w:rsidRDefault="00B519C5" w:rsidP="00B519C5">
      <w:r>
        <w:t>Their system tracked athletes across 91 ACL-injury clips and 38 control clips drawn from</w:t>
      </w:r>
    </w:p>
    <w:p w14:paraId="358FDD6E" w14:textId="77777777" w:rsidR="00B519C5" w:rsidRDefault="00B519C5" w:rsidP="00B519C5">
      <w:r>
        <w:t>publicly available match recordings, estimated each athlete's 3D pose, and extracted geometric</w:t>
      </w:r>
    </w:p>
    <w:p w14:paraId="6B2E8B3E" w14:textId="77777777" w:rsidR="00B519C5" w:rsidRDefault="00B519C5" w:rsidP="00B519C5">
      <w:r>
        <w:t>features — knee flexion, knee and hip abduction, and foot and hip rotation — from the resulting</w:t>
      </w:r>
    </w:p>
    <w:p w14:paraId="73A0B1E5" w14:textId="08C9E1B6" w:rsidR="00B519C5" w:rsidRDefault="00B519C5" w:rsidP="00B519C5">
      <w:r>
        <w:t>landmark trajectories [102]. This is a direct example of landmark detection being used not merely</w:t>
      </w:r>
    </w:p>
    <w:p w14:paraId="76D59F71" w14:textId="77777777" w:rsidR="00B519C5" w:rsidRDefault="00B519C5" w:rsidP="00B519C5">
      <w:r>
        <w:t>to measure an angle, but to classify an event (injury vs. no injury) from movement pattern</w:t>
      </w:r>
    </w:p>
    <w:p w14:paraId="7C5298A0" w14:textId="77777777" w:rsidR="00B519C5" w:rsidRDefault="00B519C5" w:rsidP="00B519C5">
      <w:r>
        <w:t>alone.</w:t>
      </w:r>
    </w:p>
    <w:p w14:paraId="07B62598" w14:textId="77777777" w:rsidR="00B519C5" w:rsidRDefault="00B519C5" w:rsidP="00B519C5">
      <w:r>
        <w:t>The authors reported that the AI system did not yet match the performance of human</w:t>
      </w:r>
    </w:p>
    <w:p w14:paraId="71CCE83F" w14:textId="77777777" w:rsidR="00B519C5" w:rsidRDefault="00B519C5" w:rsidP="00B519C5">
      <w:r>
        <w:t>orthopaedic and sports-medicine specialists reviewing the same footage, but the results were</w:t>
      </w:r>
    </w:p>
    <w:p w14:paraId="5CF6A349" w14:textId="77777777" w:rsidR="00B519C5" w:rsidRDefault="00B519C5" w:rsidP="00B519C5">
      <w:r>
        <w:t>presented as preliminary evidence that such a system could support, rather than replace, expert</w:t>
      </w:r>
    </w:p>
    <w:p w14:paraId="7CE2FEA8" w14:textId="272B97E3" w:rsidR="00B519C5" w:rsidRDefault="00B519C5" w:rsidP="00B519C5">
      <w:r>
        <w:t>judgement in identifying risky movement patterns around an ACL tear [102]. The study is notable</w:t>
      </w:r>
    </w:p>
    <w:p w14:paraId="2B507CC0" w14:textId="77777777" w:rsidR="00B519C5" w:rsidRDefault="00B519C5" w:rsidP="00B519C5">
      <w:r>
        <w:t>for demonstrating that landmark-detection-derived kinematic features generalise beyond the</w:t>
      </w:r>
    </w:p>
    <w:p w14:paraId="49CEA632" w14:textId="77777777" w:rsidR="00B519C5" w:rsidRDefault="00B519C5" w:rsidP="00B519C5">
      <w:r>
        <w:t>laboratory to uncontrolled, single-camera broadcast video — a setting far closer to how a</w:t>
      </w:r>
    </w:p>
    <w:p w14:paraId="17CA9AD7" w14:textId="77777777" w:rsidR="00B519C5" w:rsidRDefault="00B519C5" w:rsidP="00B519C5">
      <w:r>
        <w:t>camera-based ACL monitoring system would actually be deployed than a motion-capture lab.</w:t>
      </w:r>
    </w:p>
    <w:p w14:paraId="52A2F94E" w14:textId="77777777" w:rsidR="00B519C5" w:rsidRDefault="00B519C5" w:rsidP="00B519C5">
      <w:r>
        <w:t>IV. A Real-Time, Edge-Deployable Landmark Detection Algorithm for Knee</w:t>
      </w:r>
    </w:p>
    <w:p w14:paraId="5142FEF3" w14:textId="77777777" w:rsidR="00B519C5" w:rsidRDefault="00B519C5" w:rsidP="00B519C5">
      <w:r>
        <w:t>Rehabilitation</w:t>
      </w:r>
    </w:p>
    <w:p w14:paraId="123B9369" w14:textId="77777777" w:rsidR="00B519C5" w:rsidRDefault="00B519C5" w:rsidP="00B519C5"/>
    <w:p w14:paraId="1292E289" w14:textId="3BCD29B8" w:rsidR="00B519C5" w:rsidRDefault="00B519C5" w:rsidP="00B519C5">
      <w:r>
        <w:t xml:space="preserve">Where the first two studies applied existing landmark detectors, Dos Santos </w:t>
      </w:r>
      <w:proofErr w:type="spellStart"/>
      <w:r>
        <w:t>Melício</w:t>
      </w:r>
      <w:proofErr w:type="spellEnd"/>
      <w:r>
        <w:t xml:space="preserve"> et al. [103]</w:t>
      </w:r>
    </w:p>
    <w:p w14:paraId="28096EDF" w14:textId="77777777" w:rsidR="00B519C5" w:rsidRDefault="00B519C5" w:rsidP="00B519C5">
      <w:r>
        <w:t>designed a landmark detection algorithm specifically for knee-injury rehabilitation, addressing</w:t>
      </w:r>
    </w:p>
    <w:p w14:paraId="0CEF3755" w14:textId="77777777" w:rsidR="00B519C5" w:rsidRDefault="00B519C5" w:rsidP="00B519C5">
      <w:r>
        <w:t>a different constraint: most state-of-the-art pose models are too large to run outside cloud</w:t>
      </w:r>
    </w:p>
    <w:p w14:paraId="502A74F2" w14:textId="77777777" w:rsidR="00B519C5" w:rsidRDefault="00B519C5" w:rsidP="00B519C5">
      <w:r>
        <w:t>computing, which makes them impractical for real-time, at-home feedback during</w:t>
      </w:r>
    </w:p>
    <w:p w14:paraId="07D5432E" w14:textId="77777777" w:rsidR="00B519C5" w:rsidRDefault="00B519C5" w:rsidP="00B519C5">
      <w:r>
        <w:t>rehabilitation exercises. The authors first attempted to improve an existing edge-compatible</w:t>
      </w:r>
    </w:p>
    <w:p w14:paraId="1B7EF855" w14:textId="77777777" w:rsidR="00B519C5" w:rsidRDefault="00B519C5" w:rsidP="00B519C5">
      <w:r>
        <w:t>model (</w:t>
      </w:r>
      <w:proofErr w:type="spellStart"/>
      <w:r>
        <w:t>PoseNet</w:t>
      </w:r>
      <w:proofErr w:type="spellEnd"/>
      <w:r>
        <w:t xml:space="preserve">) with post-processing filters, but found its lower-body </w:t>
      </w:r>
      <w:proofErr w:type="spellStart"/>
      <w:r>
        <w:t>keypoint</w:t>
      </w:r>
      <w:proofErr w:type="spellEnd"/>
      <w:r>
        <w:t xml:space="preserve"> accuracy</w:t>
      </w:r>
    </w:p>
    <w:p w14:paraId="71098654" w14:textId="77777777" w:rsidR="00B519C5" w:rsidRDefault="00B519C5" w:rsidP="00B519C5">
      <w:r>
        <w:t xml:space="preserve">remained the bottleneck [3]. They therefore trained a new model, </w:t>
      </w:r>
      <w:proofErr w:type="spellStart"/>
      <w:r>
        <w:t>DeepRehab</w:t>
      </w:r>
      <w:proofErr w:type="spellEnd"/>
      <w:r>
        <w:t xml:space="preserve">, on 23 </w:t>
      </w:r>
      <w:proofErr w:type="spellStart"/>
      <w:r>
        <w:t>keypoints</w:t>
      </w:r>
      <w:proofErr w:type="spellEnd"/>
    </w:p>
    <w:p w14:paraId="1573403A" w14:textId="77777777" w:rsidR="00B519C5" w:rsidRDefault="00B519C5" w:rsidP="00B519C5">
      <w:r>
        <w:t>from the COCO-</w:t>
      </w:r>
      <w:proofErr w:type="spellStart"/>
      <w:r>
        <w:t>WholeBody</w:t>
      </w:r>
      <w:proofErr w:type="spellEnd"/>
      <w:r>
        <w:t xml:space="preserve"> dataset, with particular attention to the lower-limb landmarks</w:t>
      </w:r>
    </w:p>
    <w:p w14:paraId="0173A05B" w14:textId="03151909" w:rsidR="00B519C5" w:rsidRDefault="00B519C5" w:rsidP="00B519C5">
      <w:r>
        <w:t>relevant to knee rehabilitation [103].</w:t>
      </w:r>
    </w:p>
    <w:p w14:paraId="4BDB67C6" w14:textId="77777777" w:rsidR="00B519C5" w:rsidRDefault="00B519C5" w:rsidP="00B519C5">
      <w:proofErr w:type="spellStart"/>
      <w:r>
        <w:t>DeepRehab</w:t>
      </w:r>
      <w:proofErr w:type="spellEnd"/>
      <w:r>
        <w:t xml:space="preserve"> achieved an average precision (AP) of 0.65, and after quantisation for deployment</w:t>
      </w:r>
    </w:p>
    <w:p w14:paraId="3B28F0EC" w14:textId="77777777" w:rsidR="00B519C5" w:rsidRDefault="00B519C5" w:rsidP="00B519C5">
      <w:r>
        <w:t>on a Coral USB Accelerator edge device, lost only about 3% of that accuracy while running at</w:t>
      </w:r>
    </w:p>
    <w:p w14:paraId="2CAF5272" w14:textId="77777777" w:rsidR="00B519C5" w:rsidRDefault="00B519C5" w:rsidP="00B519C5">
      <w:r>
        <w:t>15 frames per second — fast enough for real-time exercise feedback on inexpensive, portable</w:t>
      </w:r>
    </w:p>
    <w:p w14:paraId="5CFAA88B" w14:textId="5E3BB2A7" w:rsidR="00B519C5" w:rsidRDefault="00B519C5" w:rsidP="00B519C5">
      <w:r>
        <w:t>hardware rather than a cloud-connected workstation [103]. Of the three studies, this is the clearest</w:t>
      </w:r>
    </w:p>
    <w:p w14:paraId="1720C121" w14:textId="77777777" w:rsidR="00B519C5" w:rsidRDefault="00B519C5" w:rsidP="00B519C5">
      <w:r>
        <w:t>illustration of landmark detection algorithm design as an engineering problem in its own right:</w:t>
      </w:r>
    </w:p>
    <w:p w14:paraId="5E9DC04A" w14:textId="77777777" w:rsidR="00B519C5" w:rsidRDefault="00B519C5" w:rsidP="00B519C5">
      <w:r>
        <w:t xml:space="preserve">choosing a </w:t>
      </w:r>
      <w:proofErr w:type="spellStart"/>
      <w:r>
        <w:t>keypoint</w:t>
      </w:r>
      <w:proofErr w:type="spellEnd"/>
      <w:r>
        <w:t xml:space="preserve"> set suited to the joint of interest, and trading a small amount of accuracy</w:t>
      </w:r>
    </w:p>
    <w:p w14:paraId="64E6C4A7" w14:textId="77777777" w:rsidR="00B519C5" w:rsidRDefault="00B519C5" w:rsidP="00B519C5">
      <w:r>
        <w:t>for the ability to run locally in real time.</w:t>
      </w:r>
    </w:p>
    <w:p w14:paraId="0413187B" w14:textId="77777777" w:rsidR="00B519C5" w:rsidRDefault="00B519C5" w:rsidP="00B519C5">
      <w:r>
        <w:t>V. Synthesis: Implications for a Camera-Based ACL Landmark Detection</w:t>
      </w:r>
    </w:p>
    <w:p w14:paraId="6B9EEA0B" w14:textId="77777777" w:rsidR="00B519C5" w:rsidRDefault="00B519C5" w:rsidP="00B519C5">
      <w:r>
        <w:t>Pipeline</w:t>
      </w:r>
    </w:p>
    <w:p w14:paraId="4A858D26" w14:textId="77777777" w:rsidR="00B519C5" w:rsidRDefault="00B519C5" w:rsidP="00B519C5"/>
    <w:p w14:paraId="0084CD0A" w14:textId="77777777" w:rsidR="00B519C5" w:rsidRDefault="00B519C5" w:rsidP="00B519C5">
      <w:r>
        <w:t>Read together, these three studies sketch a progression directly relevant to designing a camera-</w:t>
      </w:r>
    </w:p>
    <w:p w14:paraId="01BAB122" w14:textId="77777777" w:rsidR="00B519C5" w:rsidRDefault="00B519C5" w:rsidP="00B519C5">
      <w:r>
        <w:t>based landmark detection component for ACL assessment. Asaeda et al. show that an off-the-</w:t>
      </w:r>
    </w:p>
    <w:p w14:paraId="722A172D" w14:textId="77777777" w:rsidR="00B519C5" w:rsidRDefault="00B519C5" w:rsidP="00B519C5">
      <w:r>
        <w:t>shelf landmark detector can track relative change in an ACL-relevant angle reasonably well,</w:t>
      </w:r>
    </w:p>
    <w:p w14:paraId="53C81D08" w14:textId="77777777" w:rsidR="00B519C5" w:rsidRDefault="00B519C5" w:rsidP="00B519C5"/>
    <w:p w14:paraId="3F0E9AFE" w14:textId="77777777" w:rsidR="00B519C5" w:rsidRDefault="00B519C5" w:rsidP="00B519C5">
      <w:r>
        <w:t>but should not be trusted for absolute angle values without normalisation or calibration against</w:t>
      </w:r>
    </w:p>
    <w:p w14:paraId="2E5CC902" w14:textId="791CF8D6" w:rsidR="00B519C5" w:rsidRDefault="00B519C5" w:rsidP="00B519C5">
      <w:r>
        <w:t xml:space="preserve">a reference [101]. </w:t>
      </w:r>
      <w:proofErr w:type="spellStart"/>
      <w:r>
        <w:t>Schulc</w:t>
      </w:r>
      <w:proofErr w:type="spellEnd"/>
      <w:r>
        <w:t xml:space="preserve"> et al. show that landmark-derived kinematic features, extracted from</w:t>
      </w:r>
    </w:p>
    <w:p w14:paraId="38981730" w14:textId="77777777" w:rsidR="00B519C5" w:rsidRDefault="00B519C5" w:rsidP="00B519C5">
      <w:r>
        <w:t>ordinary single-camera video rather than a lab, can plausibly discriminate ACL-injury</w:t>
      </w:r>
    </w:p>
    <w:p w14:paraId="3DBE4E86" w14:textId="3E5C5024" w:rsidR="00B519C5" w:rsidRDefault="00B519C5" w:rsidP="00B519C5">
      <w:r>
        <w:t xml:space="preserve">movement patterns from safe ones, even if not yet at expert level [102]. Dos Santos </w:t>
      </w:r>
      <w:proofErr w:type="spellStart"/>
      <w:r>
        <w:t>Melício</w:t>
      </w:r>
      <w:proofErr w:type="spellEnd"/>
      <w:r>
        <w:t xml:space="preserve"> et al.</w:t>
      </w:r>
    </w:p>
    <w:p w14:paraId="48D74C76" w14:textId="77777777" w:rsidR="00B519C5" w:rsidRDefault="00B519C5" w:rsidP="00B519C5">
      <w:r>
        <w:t>show that a landmark detection algorithm can be purpose-built and compressed to run in real</w:t>
      </w:r>
    </w:p>
    <w:p w14:paraId="069D2649" w14:textId="77777777" w:rsidR="00B519C5" w:rsidRDefault="00B519C5" w:rsidP="00B519C5">
      <w:r>
        <w:t>time on low-cost edge hardware, at a small accuracy cost — which matters for any system</w:t>
      </w:r>
    </w:p>
    <w:p w14:paraId="55D262B5" w14:textId="71B7154E" w:rsidR="00B519C5" w:rsidRDefault="00B519C5" w:rsidP="00B519C5">
      <w:r>
        <w:t>intended for continuous, at-home or on-field use rather than a one-off lab assessment [103].</w:t>
      </w:r>
    </w:p>
    <w:p w14:paraId="0321AFB2" w14:textId="77777777" w:rsidR="00B519C5" w:rsidRDefault="00B519C5" w:rsidP="00B519C5">
      <w:r>
        <w:t>For a system that combines a camera-based landmark detector with 2D-to-3D reconstruction,</w:t>
      </w:r>
    </w:p>
    <w:p w14:paraId="3E5DEF65" w14:textId="77777777" w:rsidR="00B519C5" w:rsidRDefault="00B519C5" w:rsidP="00B519C5">
      <w:r>
        <w:t>these findings suggest three concrete design considerations: (</w:t>
      </w:r>
      <w:proofErr w:type="spellStart"/>
      <w:r>
        <w:t>i</w:t>
      </w:r>
      <w:proofErr w:type="spellEnd"/>
      <w:r>
        <w:t>) validate any chosen landmark</w:t>
      </w:r>
    </w:p>
    <w:p w14:paraId="34B5C438" w14:textId="77777777" w:rsidR="00B519C5" w:rsidRDefault="00B519C5" w:rsidP="00B519C5">
      <w:r>
        <w:t>model against a reference standard for the specific joint and movement being assessed, rather</w:t>
      </w:r>
    </w:p>
    <w:p w14:paraId="3C35709C" w14:textId="77777777" w:rsidR="00B519C5" w:rsidRDefault="00B519C5" w:rsidP="00B519C5">
      <w:r>
        <w:t>than assuming general-purpose accuracy transfers directly to knee valgus or flexion; (ii) treat</w:t>
      </w:r>
    </w:p>
    <w:p w14:paraId="692DE976" w14:textId="77777777" w:rsidR="00B519C5" w:rsidRDefault="00B519C5" w:rsidP="00B519C5">
      <w:r>
        <w:t>single-camera 2D landmarks as more reliable for tracking relative change over time than for</w:t>
      </w:r>
    </w:p>
    <w:p w14:paraId="21623713" w14:textId="77777777" w:rsidR="00B519C5" w:rsidRDefault="00B519C5" w:rsidP="00B519C5">
      <w:r>
        <w:t>reporting a one-off absolute angle, unless a 3D reconstruction or multi-view setup is used to</w:t>
      </w:r>
    </w:p>
    <w:p w14:paraId="4FE79A42" w14:textId="77777777" w:rsidR="00B519C5" w:rsidRDefault="00B519C5" w:rsidP="00B519C5">
      <w:r>
        <w:t xml:space="preserve">correct for this; and (iii) budget model size and </w:t>
      </w:r>
      <w:proofErr w:type="spellStart"/>
      <w:r>
        <w:t>keypoint</w:t>
      </w:r>
      <w:proofErr w:type="spellEnd"/>
      <w:r>
        <w:t xml:space="preserve"> count against the target hardware</w:t>
      </w:r>
    </w:p>
    <w:p w14:paraId="0315C553" w14:textId="77777777" w:rsidR="00B519C5" w:rsidRDefault="00B519C5" w:rsidP="00B519C5">
      <w:r>
        <w:t>early, since accuracy and real-time performance trade off directly, as demonstrated by</w:t>
      </w:r>
    </w:p>
    <w:p w14:paraId="753FB17A" w14:textId="77777777" w:rsidR="00B519C5" w:rsidRDefault="00B519C5" w:rsidP="00B519C5">
      <w:proofErr w:type="spellStart"/>
      <w:r>
        <w:t>DeepRehab's</w:t>
      </w:r>
      <w:proofErr w:type="spellEnd"/>
      <w:r>
        <w:t xml:space="preserve"> quantisation results.</w:t>
      </w:r>
    </w:p>
    <w:p w14:paraId="27889B99" w14:textId="77777777" w:rsidR="00B519C5" w:rsidRDefault="00B519C5" w:rsidP="00B519C5">
      <w:r>
        <w:t>VI. Conclusion</w:t>
      </w:r>
    </w:p>
    <w:p w14:paraId="3EC5F3F4" w14:textId="77777777" w:rsidR="00B519C5" w:rsidRDefault="00B519C5" w:rsidP="00B519C5"/>
    <w:p w14:paraId="4B2CBA65" w14:textId="77777777" w:rsidR="00B519C5" w:rsidRDefault="00B519C5" w:rsidP="00B519C5">
      <w:r>
        <w:t>Landmark detection algorithms are an increasingly viable, camera-only alternative to marker-</w:t>
      </w:r>
    </w:p>
    <w:p w14:paraId="0DF79DF8" w14:textId="77777777" w:rsidR="00B519C5" w:rsidRDefault="00B519C5" w:rsidP="00B519C5">
      <w:r>
        <w:t>based and wearable-sensor approaches for ACL-relevant biomechanical assessment. The three</w:t>
      </w:r>
    </w:p>
    <w:p w14:paraId="6F73EE6F" w14:textId="77777777" w:rsidR="00B519C5" w:rsidRDefault="00B519C5" w:rsidP="00B519C5"/>
    <w:p w14:paraId="4D8F1322" w14:textId="77777777" w:rsidR="00B519C5" w:rsidRDefault="00B519C5" w:rsidP="00B519C5"/>
    <w:p w14:paraId="04DDCE1B" w14:textId="77777777" w:rsidR="00B519C5" w:rsidRDefault="00B519C5" w:rsidP="00B519C5">
      <w:r>
        <w:t>studies reviewed here show that general-purpose landmark detectors can capture ACL-relevant</w:t>
      </w:r>
    </w:p>
    <w:p w14:paraId="4C38919D" w14:textId="37C83781" w:rsidR="00B519C5" w:rsidRDefault="00B519C5" w:rsidP="00B519C5">
      <w:r>
        <w:t>angles with useful but limited accuracy [101], that landmark-based kinematic features extracted</w:t>
      </w:r>
    </w:p>
    <w:p w14:paraId="31370988" w14:textId="636F7C48" w:rsidR="00B519C5" w:rsidRDefault="00B519C5" w:rsidP="00B519C5">
      <w:r>
        <w:t>from ordinary video can support automated identification of ACL injury patterns [102], and that</w:t>
      </w:r>
    </w:p>
    <w:p w14:paraId="2775638D" w14:textId="77777777" w:rsidR="00B519C5" w:rsidRDefault="00B519C5" w:rsidP="00B519C5">
      <w:r>
        <w:t>landmark detection algorithms can be specifically engineered for real-time, low-cost</w:t>
      </w:r>
    </w:p>
    <w:p w14:paraId="5D78D417" w14:textId="4CFF6872" w:rsidR="00B519C5" w:rsidRDefault="00B519C5" w:rsidP="00B519C5">
      <w:r>
        <w:t>deployment in a rehabilitation setting [103]. Taken together, they provide a concrete basis for the</w:t>
      </w:r>
    </w:p>
    <w:p w14:paraId="7F6D5536" w14:textId="77777777" w:rsidR="00B519C5" w:rsidRDefault="00B519C5" w:rsidP="00B519C5">
      <w:r>
        <w:t>algorithm-design choices needed in a camera-based ACL monitoring system, complementing</w:t>
      </w:r>
    </w:p>
    <w:p w14:paraId="206AF72C" w14:textId="77777777" w:rsidR="00B519C5" w:rsidRDefault="00B519C5" w:rsidP="00B519C5">
      <w:pPr>
        <w:jc w:val="center"/>
      </w:pPr>
      <w:r>
        <w:t>the wearable-sensor literature reviewed separately by the team.</w:t>
      </w:r>
    </w:p>
    <w:p w14:paraId="25A394A3" w14:textId="77777777" w:rsidR="00B519C5" w:rsidRDefault="00B519C5" w:rsidP="004D2849">
      <w:pPr>
        <w:pStyle w:val="Heading1"/>
      </w:pPr>
    </w:p>
    <w:p w14:paraId="73A91CCD" w14:textId="67796E31" w:rsidR="004D2849" w:rsidRDefault="004D2849" w:rsidP="004D2849">
      <w:pPr>
        <w:pStyle w:val="Heading1"/>
        <w:rPr>
          <w:b/>
          <w:bCs/>
          <w:u w:val="single"/>
        </w:rPr>
      </w:pPr>
      <w:r>
        <w:rPr>
          <w:b/>
          <w:bCs/>
          <w:u w:val="single"/>
        </w:rPr>
        <w:t xml:space="preserve">5. </w:t>
      </w:r>
      <w:r w:rsidRPr="004D2849">
        <w:rPr>
          <w:b/>
          <w:bCs/>
          <w:u w:val="single"/>
        </w:rPr>
        <w:t>Optimal IMU and Plantar Pressure Sensor Topography for Gait Event Detection</w:t>
      </w:r>
    </w:p>
    <w:p w14:paraId="3851BD77" w14:textId="365C679D" w:rsidR="00BF0D1C" w:rsidRPr="00BF0D1C" w:rsidRDefault="000B2978" w:rsidP="00BF0D1C">
      <w:r w:rsidRPr="000B2978">
        <w:t xml:space="preserve"> -</w:t>
      </w:r>
      <w:proofErr w:type="spellStart"/>
      <w:r w:rsidRPr="000B2978">
        <w:t>Shrish</w:t>
      </w:r>
      <w:proofErr w:type="spellEnd"/>
      <w:r w:rsidRPr="000B2978">
        <w:t xml:space="preserve"> Prabhu</w:t>
      </w:r>
    </w:p>
    <w:p w14:paraId="2077E219" w14:textId="12DAAAC5" w:rsidR="00BF0D1C" w:rsidRPr="00BF0D1C" w:rsidRDefault="00BF0D1C" w:rsidP="00BF0D1C">
      <w:r w:rsidRPr="00BF0D1C">
        <w:t>An open source ecosystem that uses an IMU - based gait analysis system has been created with several gait analysis algorithms, public datasets, and benchmarks. This open source ecosystem addresses various problems including inconsistency of evaluation and lack of gait analysis tools. Such a gait analysis system can be used to identify gait parameters, such as gait segmentation and speed, which makes use of wearable IMUs practical for the objective analysis of movements. [1</w:t>
      </w:r>
      <w:r>
        <w:t>06</w:t>
      </w:r>
      <w:r w:rsidRPr="00BF0D1C">
        <w:t xml:space="preserve">] In the case of ACL gait analysis, the use of IMU-based gait analysis techniques can be considered to detect changes in gait and spatiotemporal parameters post-ACL injury and/or ACL reconstruction.   </w:t>
      </w:r>
    </w:p>
    <w:p w14:paraId="322991E1" w14:textId="77777777" w:rsidR="00BF0D1C" w:rsidRPr="00BF0D1C" w:rsidRDefault="00BF0D1C" w:rsidP="00BF0D1C"/>
    <w:p w14:paraId="7FCE326F" w14:textId="48CF6B1C" w:rsidR="00BF0D1C" w:rsidRPr="00BF0D1C" w:rsidRDefault="00BF0D1C" w:rsidP="00BF0D1C">
      <w:r w:rsidRPr="00BF0D1C">
        <w:t>An objective system for gait analysis using wearable devices was designed to overcome problems in the process of subjective gait analysis. This paper explores sensor placement on different locations of the foot, and methods of automatic extraction of gait features, such as stride time, stance and swing times, stride length, and walking speed were investigated. As a result, it is revealed that affordable wearable devices allow conducting real-time tracking of gait features and changes in them.[</w:t>
      </w:r>
      <w:r>
        <w:t>107</w:t>
      </w:r>
      <w:r w:rsidRPr="00BF0D1C">
        <w:t xml:space="preserve">] As far as ACL gait analysis is concerned, this system can be used to identify changes in gait symmetry, stance and swing times, and walking pattern after the injury and/or reconstruction of the ligament.                            </w:t>
      </w:r>
    </w:p>
    <w:p w14:paraId="2471DA64" w14:textId="77777777" w:rsidR="00BF0D1C" w:rsidRPr="00BF0D1C" w:rsidRDefault="00BF0D1C" w:rsidP="00BF0D1C">
      <w:r w:rsidRPr="00BF0D1C">
        <w:t xml:space="preserve">                                                 </w:t>
      </w:r>
    </w:p>
    <w:p w14:paraId="3ED3F0CA" w14:textId="5094C7D2" w:rsidR="00BF0D1C" w:rsidRPr="00BF0D1C" w:rsidRDefault="00BF0D1C" w:rsidP="00BF0D1C">
      <w:r w:rsidRPr="00BF0D1C">
        <w:t>A smart insole and pressure sensor-based gait analysis system was designed for the detection of heel strike and toe off during gait events. The research indicated that the use of two appropriately positioned pressure sensors is enough for detecting the above mentioned gait events accurately, where the most appropriate area for detecting heel strike event is the heel area while for the toe off event it is the front part of the metatarsal area. These events could be used to calculate the parameters including gait cycle time, stance time, swing time, and gait symmetry. [</w:t>
      </w:r>
      <w:r>
        <w:t>108</w:t>
      </w:r>
      <w:r w:rsidRPr="00BF0D1C">
        <w:t xml:space="preserve">] In ACL gait analysis, this pressure sensing technology would be helpful in detecting changes in stance, gait symmetry and weight distribution of the affected and non-affected leg.  </w:t>
      </w:r>
    </w:p>
    <w:p w14:paraId="63C953A4" w14:textId="77777777" w:rsidR="00BF0D1C" w:rsidRPr="00BF0D1C" w:rsidRDefault="00BF0D1C" w:rsidP="00BF0D1C"/>
    <w:p w14:paraId="3D9AA7C0" w14:textId="3669ECBB" w:rsidR="00BF0D1C" w:rsidRPr="00BF0D1C" w:rsidRDefault="00BF0D1C" w:rsidP="00BF0D1C">
      <w:r w:rsidRPr="00BF0D1C">
        <w:t>Wearable IMUs have been widely investigated as a portable approach for gait analysis. IMU-based systems can capture lower-limb motion and identify important gait events such as heel strike and toe-off, which can subsequently be used to estimate temporal and spatial gait parameters. Low-cost IMU systems have demonstrated the feasibility of wireless gait monitoring using inexpensive microcontrollers and Bluetooth communication. Such systems can provide parameters including stance time, swing time, stride time, cadence, gait speed, and step length without requiring large laboratory-based equipment [</w:t>
      </w:r>
      <w:r>
        <w:t>109</w:t>
      </w:r>
      <w:r w:rsidRPr="00BF0D1C">
        <w:t>].to point out, the reported system was evaluated on only six healthy participants during normal walking, limiting the generalizability of the results to larger populations and individuals with pathological gait.</w:t>
      </w:r>
    </w:p>
    <w:p w14:paraId="71223D2D" w14:textId="77777777" w:rsidR="00BF0D1C" w:rsidRPr="00BF0D1C" w:rsidRDefault="00BF0D1C" w:rsidP="00BF0D1C"/>
    <w:p w14:paraId="4991CBAD" w14:textId="2F51E158" w:rsidR="00BF0D1C" w:rsidRPr="00BF0D1C" w:rsidRDefault="00BF0D1C" w:rsidP="00BF0D1C">
      <w:r w:rsidRPr="00BF0D1C">
        <w:t xml:space="preserve">An IoT-based health monitoring system built on ESP32 has been proposed for the remote monitoring of physiological parameters such as heart rate, pulse, body temperature, and blood pressure. The system integrates multiple sensors with an ESP32 microcontroller to acquire and process health-related data, which is then transmitted through Wi-Fi to an online platform for remote access. The proposed system provides a </w:t>
      </w:r>
      <w:r w:rsidRPr="00BF0D1C">
        <w:t>low-cost, portable, and convenient approach to continuous health monitoring, allowing patient information to be accessed remotely and reducing the need for constant physical supervision. However, the system mainly focuses on physiological parameters and does not address movement-related characteristics or gait analysis, limiting its application in wearable gait-monitoring systems [</w:t>
      </w:r>
      <w:r>
        <w:t>110</w:t>
      </w:r>
      <w:r w:rsidRPr="00BF0D1C">
        <w:t>]. This creates an opportunity to extend the IoT-based healthcare approach toward wearable gait analysis using pressure-sensitive sensors, where foot-pressure patterns and gait parameters can be acquired and analysed. The study therefore provides a useful foundation for the proposed research in terms of ESP32-based sensor integration, wireless data transmission, and remote healthcare monitoring.</w:t>
      </w:r>
    </w:p>
    <w:p w14:paraId="72CF93A8" w14:textId="77777777" w:rsidR="003653DE" w:rsidRDefault="003653DE" w:rsidP="00AD70D2">
      <w:pPr>
        <w:pStyle w:val="Heading1"/>
      </w:pPr>
    </w:p>
    <w:p w14:paraId="3211A9D9" w14:textId="020C597F" w:rsidR="00AD70D2" w:rsidRDefault="00AD70D2" w:rsidP="00AD70D2">
      <w:pPr>
        <w:pStyle w:val="Heading1"/>
      </w:pPr>
      <w:r>
        <w:t>6.</w:t>
      </w:r>
      <w:r w:rsidRPr="00AD70D2">
        <w:t>Computer Vision Track — Gait &amp; Knee Landmark Analysis (MedVision-2D3D)</w:t>
      </w:r>
    </w:p>
    <w:p w14:paraId="1BE43192" w14:textId="6A1245C2" w:rsidR="000B2978" w:rsidRPr="000B2978" w:rsidRDefault="000B2978" w:rsidP="000B2978">
      <w:r>
        <w:t>-Vani Mallya</w:t>
      </w:r>
    </w:p>
    <w:p w14:paraId="11AE1EBF" w14:textId="77777777" w:rsidR="004D5752" w:rsidRPr="004D5752" w:rsidRDefault="004D5752" w:rsidP="004D5752">
      <w:r w:rsidRPr="004D5752">
        <w:t>The objective is to take raw multi-camera video of a person walking and produce, for each frame, the pixel-space locations of a defined set of anatomical landmarks on the lower limb. This output feeds directly into a teammate’s 2D-to-3D reconstruction pipeline, which in turn supports the clinical gait metrics the project is ultimately intended to produce.</w:t>
      </w:r>
    </w:p>
    <w:p w14:paraId="5FDE35B7" w14:textId="77777777" w:rsidR="004D5752" w:rsidRPr="004D5752" w:rsidRDefault="004D5752" w:rsidP="004D5752">
      <w:r w:rsidRPr="004D5752">
        <w:t>Aim:</w:t>
      </w:r>
    </w:p>
    <w:p w14:paraId="6ABF8D63" w14:textId="77777777" w:rsidR="004D5752" w:rsidRPr="004D5752" w:rsidRDefault="004D5752" w:rsidP="004D5752">
      <w:r w:rsidRPr="004D5752">
        <w:t xml:space="preserve"> (a) build enough theoretical grounding in classical and learned computer vision to make informed design decisions later, and </w:t>
      </w:r>
    </w:p>
    <w:p w14:paraId="519FFBFC" w14:textId="77777777" w:rsidR="004D5752" w:rsidRPr="004D5752" w:rsidRDefault="004D5752" w:rsidP="004D5752">
      <w:r w:rsidRPr="004D5752">
        <w:t>(b) get a working, even if crude, hands-on prototype running so the team has something concrete to react to.</w:t>
      </w:r>
    </w:p>
    <w:p w14:paraId="0192D768" w14:textId="77777777" w:rsidR="004D5752" w:rsidRPr="004D5752" w:rsidRDefault="004D5752" w:rsidP="004D5752">
      <w:r w:rsidRPr="004D5752">
        <w:t>Role of Computer Vision:</w:t>
      </w:r>
    </w:p>
    <w:p w14:paraId="795E509F" w14:textId="77777777" w:rsidR="004D5752" w:rsidRPr="004D5752" w:rsidRDefault="004D5752" w:rsidP="004D5752">
      <w:r w:rsidRPr="004D5752">
        <w:t>Input: raw video frames from each camera, one stream at a time.</w:t>
      </w:r>
    </w:p>
    <w:p w14:paraId="3247EB89" w14:textId="77777777" w:rsidR="004D5752" w:rsidRPr="004D5752" w:rsidRDefault="004D5752" w:rsidP="004D5752">
      <w:r w:rsidRPr="004D5752">
        <w:t>Output: for every frame, (x, y) pixel coordinates and a confidence score for each defined landmark.</w:t>
      </w:r>
    </w:p>
    <w:p w14:paraId="0C23AAE2" w14:textId="77777777" w:rsidR="004D5752" w:rsidRPr="004D5752" w:rsidRDefault="004D5752" w:rsidP="004D5752">
      <w:r w:rsidRPr="004D5752">
        <w:t>Key clarification: each camera view is processed independently through the same detector — no image superimposition. Landmark #k in the front view and landmark #k in the left view are separate 2D predictions that happen to represent the same physical point; reconciling them across views (multi-view correspondence) is a later stage (2D to 3D reconstruction)</w:t>
      </w:r>
    </w:p>
    <w:p w14:paraId="4F5F57D9" w14:textId="77777777" w:rsidR="004D5752" w:rsidRPr="004D5752" w:rsidRDefault="004D5752" w:rsidP="004D5752">
      <w:r w:rsidRPr="004D5752">
        <w:t>Two concrete sub-jobs: (1) landmark detection per frame, (2) temporal tracking — keeping detected points smooth frame-to-frame instead of jittering.</w:t>
      </w:r>
    </w:p>
    <w:p w14:paraId="17B9FF12" w14:textId="77777777" w:rsidR="004D5752" w:rsidRPr="004D5752" w:rsidRDefault="004D5752" w:rsidP="004D5752">
      <w:r w:rsidRPr="004D5752">
        <w:t>Theory Covered:</w:t>
      </w:r>
    </w:p>
    <w:p w14:paraId="557B03D8" w14:textId="77777777" w:rsidR="004D5752" w:rsidRPr="004D5752" w:rsidRDefault="004D5752" w:rsidP="004D5752">
      <w:r w:rsidRPr="004D5752">
        <w:t>1. Nayar’s First Principles of Computer Vision (Columbia)</w:t>
      </w:r>
    </w:p>
    <w:p w14:paraId="6B4F590C" w14:textId="77777777" w:rsidR="004D5752" w:rsidRPr="004D5752" w:rsidRDefault="004D5752" w:rsidP="004D5752">
      <w:pPr>
        <w:numPr>
          <w:ilvl w:val="0"/>
          <w:numId w:val="6"/>
        </w:numPr>
      </w:pPr>
      <w:r w:rsidRPr="004D5752">
        <w:t>Course 1 — Camera and Imaging: completed. Camera intrinsics/</w:t>
      </w:r>
      <w:proofErr w:type="spellStart"/>
      <w:r w:rsidRPr="004D5752">
        <w:t>extrinsics</w:t>
      </w:r>
      <w:proofErr w:type="spellEnd"/>
      <w:r w:rsidRPr="004D5752">
        <w:t xml:space="preserve"> — how a 3D scene maps to a 2D image. Explains why 4 cameras see the same knee differently.</w:t>
      </w:r>
    </w:p>
    <w:p w14:paraId="5E180A8F" w14:textId="77777777" w:rsidR="004D5752" w:rsidRPr="004D5752" w:rsidRDefault="004D5752" w:rsidP="004D5752">
      <w:pPr>
        <w:numPr>
          <w:ilvl w:val="0"/>
          <w:numId w:val="6"/>
        </w:numPr>
      </w:pPr>
      <w:r w:rsidRPr="004D5752">
        <w:t xml:space="preserve">Course 2 — Features and Boundaries: in progress. Classical corner/edge detection — conceptual ancestor of learned </w:t>
      </w:r>
      <w:proofErr w:type="spellStart"/>
      <w:r w:rsidRPr="004D5752">
        <w:t>keypoint</w:t>
      </w:r>
      <w:proofErr w:type="spellEnd"/>
      <w:r w:rsidRPr="004D5752">
        <w:t xml:space="preserve"> detectors.</w:t>
      </w:r>
    </w:p>
    <w:p w14:paraId="5B59EAB0" w14:textId="77777777" w:rsidR="004D5752" w:rsidRPr="004D5752" w:rsidRDefault="004D5752" w:rsidP="004D5752">
      <w:pPr>
        <w:numPr>
          <w:ilvl w:val="0"/>
          <w:numId w:val="6"/>
        </w:numPr>
      </w:pPr>
      <w:r w:rsidRPr="004D5752">
        <w:t>Course 3/4 — 3D Reconstruction (</w:t>
      </w:r>
      <w:proofErr w:type="spellStart"/>
      <w:r w:rsidRPr="004D5752">
        <w:t>epipolar</w:t>
      </w:r>
      <w:proofErr w:type="spellEnd"/>
      <w:r w:rsidRPr="004D5752">
        <w:t xml:space="preserve"> geometry lectures): started. A point in one camera’s image constrains a line, not a point, in another view — basis for later multi-view matching.</w:t>
      </w:r>
    </w:p>
    <w:p w14:paraId="238D3A81" w14:textId="77777777" w:rsidR="004D5752" w:rsidRPr="004D5752" w:rsidRDefault="004D5752" w:rsidP="004D5752">
      <w:pPr>
        <w:numPr>
          <w:ilvl w:val="0"/>
          <w:numId w:val="6"/>
        </w:numPr>
      </w:pPr>
      <w:r w:rsidRPr="004D5752">
        <w:t>Course 5 — Visual Perception: deprioritised for now.</w:t>
      </w:r>
    </w:p>
    <w:p w14:paraId="7C0A3529" w14:textId="77777777" w:rsidR="004D5752" w:rsidRPr="004D5752" w:rsidRDefault="004D5752" w:rsidP="004D5752">
      <w:r w:rsidRPr="004D5752">
        <w:t>2. Papers read</w:t>
      </w:r>
    </w:p>
    <w:p w14:paraId="2EA65EFB" w14:textId="77777777" w:rsidR="004D5752" w:rsidRPr="004D5752" w:rsidRDefault="004D5752" w:rsidP="004D5752">
      <w:pPr>
        <w:numPr>
          <w:ilvl w:val="0"/>
          <w:numId w:val="7"/>
        </w:numPr>
      </w:pPr>
      <w:r w:rsidRPr="004D5752">
        <w:t>Newell et al., Stacked Hourglass Networks for Human Pose Estimation (2016) — model predicts a heatmap per landmark; peak = predicted location.</w:t>
      </w:r>
    </w:p>
    <w:p w14:paraId="3F968B0A" w14:textId="77777777" w:rsidR="004D5752" w:rsidRPr="004D5752" w:rsidRDefault="004D5752" w:rsidP="004D5752">
      <w:pPr>
        <w:numPr>
          <w:ilvl w:val="0"/>
          <w:numId w:val="7"/>
        </w:numPr>
      </w:pPr>
      <w:r w:rsidRPr="004D5752">
        <w:t xml:space="preserve">Cao et al., </w:t>
      </w:r>
      <w:proofErr w:type="spellStart"/>
      <w:r w:rsidRPr="004D5752">
        <w:t>OpenPose</w:t>
      </w:r>
      <w:proofErr w:type="spellEnd"/>
      <w:r w:rsidRPr="004D5752">
        <w:t xml:space="preserve"> (Part Affinity Fields) — full pipeline from heatmaps to real-time multi-person </w:t>
      </w:r>
      <w:proofErr w:type="spellStart"/>
      <w:r w:rsidRPr="004D5752">
        <w:t>keypoints</w:t>
      </w:r>
      <w:proofErr w:type="spellEnd"/>
      <w:r w:rsidRPr="004D5752">
        <w:t>.</w:t>
      </w:r>
    </w:p>
    <w:p w14:paraId="0D60DFE5" w14:textId="77777777" w:rsidR="004D5752" w:rsidRPr="004D5752" w:rsidRDefault="004D5752" w:rsidP="004D5752">
      <w:pPr>
        <w:numPr>
          <w:ilvl w:val="0"/>
          <w:numId w:val="7"/>
        </w:numPr>
      </w:pPr>
      <w:proofErr w:type="spellStart"/>
      <w:r w:rsidRPr="004D5752">
        <w:t>Bazarevsky</w:t>
      </w:r>
      <w:proofErr w:type="spellEnd"/>
      <w:r w:rsidRPr="004D5752">
        <w:t xml:space="preserve"> et al., </w:t>
      </w:r>
      <w:proofErr w:type="spellStart"/>
      <w:r w:rsidRPr="004D5752">
        <w:t>BlazePose</w:t>
      </w:r>
      <w:proofErr w:type="spellEnd"/>
      <w:r w:rsidRPr="004D5752">
        <w:t xml:space="preserve"> (</w:t>
      </w:r>
      <w:proofErr w:type="spellStart"/>
      <w:r w:rsidRPr="004D5752">
        <w:t>MediaPipe</w:t>
      </w:r>
      <w:proofErr w:type="spellEnd"/>
      <w:r w:rsidRPr="004D5752">
        <w:t>) — lightweight architecture behind the baseline prototype.</w:t>
      </w:r>
    </w:p>
    <w:p w14:paraId="5879FED3" w14:textId="77777777" w:rsidR="004D5752" w:rsidRPr="004D5752" w:rsidRDefault="004D5752" w:rsidP="004D5752">
      <w:pPr>
        <w:numPr>
          <w:ilvl w:val="0"/>
          <w:numId w:val="7"/>
        </w:numPr>
      </w:pPr>
      <w:r w:rsidRPr="004D5752">
        <w:t xml:space="preserve">Sun et al., </w:t>
      </w:r>
      <w:proofErr w:type="spellStart"/>
      <w:r w:rsidRPr="004D5752">
        <w:t>HRNet</w:t>
      </w:r>
      <w:proofErr w:type="spellEnd"/>
      <w:r w:rsidRPr="004D5752">
        <w:t xml:space="preserve"> (2019) — queued next; maintains high-resolution features throughout, likely better for fine-grained landmarks.</w:t>
      </w:r>
    </w:p>
    <w:p w14:paraId="5B31CC0D" w14:textId="77777777" w:rsidR="004D5752" w:rsidRPr="004D5752" w:rsidRDefault="004D5752" w:rsidP="004D5752">
      <w:pPr>
        <w:numPr>
          <w:ilvl w:val="0"/>
          <w:numId w:val="7"/>
        </w:numPr>
      </w:pPr>
      <w:proofErr w:type="spellStart"/>
      <w:r w:rsidRPr="004D5752">
        <w:t>Markerless</w:t>
      </w:r>
      <w:proofErr w:type="spellEnd"/>
      <w:r w:rsidRPr="004D5752">
        <w:t xml:space="preserve"> pose estimation paper (PMC10886083, from project doc) — domain-specific accuracy benchmark.</w:t>
      </w:r>
    </w:p>
    <w:p w14:paraId="206E020A" w14:textId="77777777" w:rsidR="004D5752" w:rsidRPr="004D5752" w:rsidRDefault="004D5752" w:rsidP="004D5752">
      <w:pPr>
        <w:numPr>
          <w:ilvl w:val="0"/>
          <w:numId w:val="7"/>
        </w:numPr>
      </w:pPr>
      <w:proofErr w:type="spellStart"/>
      <w:r w:rsidRPr="004D5752">
        <w:t>RoboGait</w:t>
      </w:r>
      <w:proofErr w:type="spellEnd"/>
      <w:r w:rsidRPr="004D5752">
        <w:t xml:space="preserve"> (MDPI 23/15/6944) — stride length and step width are the most robust descriptors; struggles on highly variable gaits like ataxia.</w:t>
      </w:r>
    </w:p>
    <w:p w14:paraId="37510204" w14:textId="77777777" w:rsidR="004D5752" w:rsidRPr="004D5752" w:rsidRDefault="004D5752" w:rsidP="004D5752">
      <w:r w:rsidRPr="004D5752">
        <w:t xml:space="preserve"> Practical Work:</w:t>
      </w:r>
    </w:p>
    <w:p w14:paraId="39C718C3" w14:textId="77777777" w:rsidR="004D5752" w:rsidRPr="004D5752" w:rsidRDefault="004D5752" w:rsidP="004D5752">
      <w:pPr>
        <w:numPr>
          <w:ilvl w:val="0"/>
          <w:numId w:val="8"/>
        </w:numPr>
      </w:pPr>
      <w:r w:rsidRPr="004D5752">
        <w:t xml:space="preserve">Set up Python + OpenCV + </w:t>
      </w:r>
      <w:proofErr w:type="spellStart"/>
      <w:r w:rsidRPr="004D5752">
        <w:t>MediaPipe</w:t>
      </w:r>
      <w:proofErr w:type="spellEnd"/>
      <w:r w:rsidRPr="004D5752">
        <w:t xml:space="preserve"> environment.</w:t>
      </w:r>
    </w:p>
    <w:p w14:paraId="260DCB5B" w14:textId="77777777" w:rsidR="004D5752" w:rsidRPr="004D5752" w:rsidRDefault="004D5752" w:rsidP="004D5752">
      <w:pPr>
        <w:numPr>
          <w:ilvl w:val="0"/>
          <w:numId w:val="8"/>
        </w:numPr>
      </w:pPr>
      <w:r w:rsidRPr="004D5752">
        <w:t>Wrote a frame-extraction script (cv2.VideoCapture) to convert a sample walking video into JPEG frames.</w:t>
      </w:r>
    </w:p>
    <w:p w14:paraId="7A3F25B7" w14:textId="77777777" w:rsidR="004D5752" w:rsidRPr="004D5752" w:rsidRDefault="004D5752" w:rsidP="004D5752">
      <w:r w:rsidRPr="004D5752">
        <w:t>Findings:</w:t>
      </w:r>
    </w:p>
    <w:p w14:paraId="6396DE81" w14:textId="77777777" w:rsidR="004D5752" w:rsidRPr="004D5752" w:rsidRDefault="004D5752" w:rsidP="004D5752">
      <w:pPr>
        <w:numPr>
          <w:ilvl w:val="0"/>
          <w:numId w:val="9"/>
        </w:numPr>
      </w:pPr>
      <w:proofErr w:type="spellStart"/>
      <w:r w:rsidRPr="004D5752">
        <w:t>MediaPipe’s</w:t>
      </w:r>
      <w:proofErr w:type="spellEnd"/>
      <w:r w:rsidRPr="004D5752">
        <w:t xml:space="preserve"> built-in model only gives generic points (hip, knee, ankle heel, toe) — not the project’s full custom landmark set. Useful for proof-of-concept, not the final model.</w:t>
      </w:r>
    </w:p>
    <w:p w14:paraId="2DE2F2FA" w14:textId="77777777" w:rsidR="004D5752" w:rsidRPr="004D5752" w:rsidRDefault="004D5752" w:rsidP="004D5752">
      <w:pPr>
        <w:numPr>
          <w:ilvl w:val="0"/>
          <w:numId w:val="9"/>
        </w:numPr>
      </w:pPr>
      <w:r w:rsidRPr="004D5752">
        <w:t>Final model will likely need to be a custom-trained heatmap detector (Hourglass/</w:t>
      </w:r>
      <w:proofErr w:type="spellStart"/>
      <w:r w:rsidRPr="004D5752">
        <w:t>HRNet</w:t>
      </w:r>
      <w:proofErr w:type="spellEnd"/>
      <w:r w:rsidRPr="004D5752">
        <w:t>-style) or a fine-tuned pose model.</w:t>
      </w:r>
    </w:p>
    <w:p w14:paraId="76901AD0" w14:textId="77777777" w:rsidR="004D5752" w:rsidRPr="004D5752" w:rsidRDefault="004D5752" w:rsidP="004D5752">
      <w:r w:rsidRPr="004D5752">
        <w:t>Blockers / Open Questions</w:t>
      </w:r>
    </w:p>
    <w:p w14:paraId="11618E08" w14:textId="77777777" w:rsidR="004D5752" w:rsidRPr="004D5752" w:rsidRDefault="004D5752" w:rsidP="004D5752">
      <w:pPr>
        <w:numPr>
          <w:ilvl w:val="0"/>
          <w:numId w:val="10"/>
        </w:numPr>
      </w:pPr>
      <w:r w:rsidRPr="004D5752">
        <w:t>Full custom landmark list needs confirming with the team/reconstruction teammate.</w:t>
      </w:r>
    </w:p>
    <w:p w14:paraId="6692951B" w14:textId="77777777" w:rsidR="004D5752" w:rsidRPr="004D5752" w:rsidRDefault="004D5752" w:rsidP="004D5752">
      <w:pPr>
        <w:numPr>
          <w:ilvl w:val="0"/>
          <w:numId w:val="10"/>
        </w:numPr>
      </w:pPr>
      <w:r w:rsidRPr="004D5752">
        <w:t>No labelled training data yet for the custom landmark set — need to clarify annotation plan.</w:t>
      </w:r>
    </w:p>
    <w:p w14:paraId="206F2299" w14:textId="77777777" w:rsidR="004D5752" w:rsidRPr="004D5752" w:rsidRDefault="004D5752" w:rsidP="004D5752">
      <w:pPr>
        <w:numPr>
          <w:ilvl w:val="0"/>
          <w:numId w:val="10"/>
        </w:numPr>
      </w:pPr>
      <w:r w:rsidRPr="004D5752">
        <w:t>Output data format (coordinate file structure, confidence thresholds) not yet agreed with the reconstruction teammate.</w:t>
      </w:r>
    </w:p>
    <w:p w14:paraId="628F0FBC" w14:textId="77777777" w:rsidR="004D5752" w:rsidRPr="004D5752" w:rsidRDefault="004D5752" w:rsidP="004D5752">
      <w:pPr>
        <w:numPr>
          <w:ilvl w:val="0"/>
          <w:numId w:val="10"/>
        </w:numPr>
      </w:pPr>
      <w:r w:rsidRPr="004D5752">
        <w:t>Camera calibration process for Stage 5 hasn’t started — not blocking yet, but a known upcoming dependency.</w:t>
      </w:r>
    </w:p>
    <w:p w14:paraId="255B9C6E" w14:textId="77777777" w:rsidR="004D5752" w:rsidRPr="004D5752" w:rsidRDefault="004D5752" w:rsidP="004D5752">
      <w:r w:rsidRPr="004D5752">
        <w:t>Next Steps</w:t>
      </w:r>
    </w:p>
    <w:p w14:paraId="468CE879" w14:textId="77777777" w:rsidR="004D5752" w:rsidRPr="004D5752" w:rsidRDefault="004D5752" w:rsidP="004D5752">
      <w:pPr>
        <w:numPr>
          <w:ilvl w:val="0"/>
          <w:numId w:val="11"/>
        </w:numPr>
      </w:pPr>
      <w:r w:rsidRPr="004D5752">
        <w:t xml:space="preserve">Finish Nayar Course 2 and the </w:t>
      </w:r>
      <w:proofErr w:type="spellStart"/>
      <w:r w:rsidRPr="004D5752">
        <w:t>epipolar</w:t>
      </w:r>
      <w:proofErr w:type="spellEnd"/>
      <w:r w:rsidRPr="004D5752">
        <w:t xml:space="preserve"> geometry portion of Course 3.</w:t>
      </w:r>
    </w:p>
    <w:p w14:paraId="26BF52DC" w14:textId="77777777" w:rsidR="004D5752" w:rsidRPr="004D5752" w:rsidRDefault="004D5752" w:rsidP="004D5752">
      <w:pPr>
        <w:numPr>
          <w:ilvl w:val="0"/>
          <w:numId w:val="11"/>
        </w:numPr>
      </w:pPr>
      <w:r w:rsidRPr="004D5752">
        <w:t xml:space="preserve">Read </w:t>
      </w:r>
      <w:proofErr w:type="spellStart"/>
      <w:r w:rsidRPr="004D5752">
        <w:t>HRNet</w:t>
      </w:r>
      <w:proofErr w:type="spellEnd"/>
      <w:r w:rsidRPr="004D5752">
        <w:t xml:space="preserve"> and compare against Stacked Hourglass for fine-grained landmarks.</w:t>
      </w:r>
    </w:p>
    <w:p w14:paraId="14DA80CA" w14:textId="77777777" w:rsidR="004D5752" w:rsidRPr="004D5752" w:rsidRDefault="004D5752" w:rsidP="004D5752">
      <w:pPr>
        <w:numPr>
          <w:ilvl w:val="0"/>
          <w:numId w:val="11"/>
        </w:numPr>
      </w:pPr>
      <w:r w:rsidRPr="004D5752">
        <w:t>Confirm final landmark list and output format with the team.</w:t>
      </w:r>
    </w:p>
    <w:p w14:paraId="1D8B8812" w14:textId="77777777" w:rsidR="004D5752" w:rsidRPr="004D5752" w:rsidRDefault="004D5752" w:rsidP="004D5752">
      <w:pPr>
        <w:numPr>
          <w:ilvl w:val="0"/>
          <w:numId w:val="11"/>
        </w:numPr>
      </w:pPr>
      <w:r w:rsidRPr="004D5752">
        <w:t xml:space="preserve">Scope requirements for a custom heatmap-based detector. </w:t>
      </w:r>
    </w:p>
    <w:p w14:paraId="0CEFE758" w14:textId="77777777" w:rsidR="004D5752" w:rsidRPr="004D5752" w:rsidRDefault="004D5752" w:rsidP="004D5752">
      <w:r w:rsidRPr="004D5752">
        <w:rPr>
          <w:u w:val="single"/>
        </w:rPr>
        <w:t>Week 3 Update:</w:t>
      </w:r>
    </w:p>
    <w:p w14:paraId="6A8AD569" w14:textId="77777777" w:rsidR="004D5752" w:rsidRPr="004D5752" w:rsidRDefault="004D5752" w:rsidP="004D5752">
      <w:r w:rsidRPr="004D5752">
        <w:t xml:space="preserve">Theory Covered: </w:t>
      </w:r>
    </w:p>
    <w:p w14:paraId="6B2A110E" w14:textId="77777777" w:rsidR="004D5752" w:rsidRPr="004D5752" w:rsidRDefault="004D5752" w:rsidP="004D5752">
      <w:pPr>
        <w:numPr>
          <w:ilvl w:val="0"/>
          <w:numId w:val="12"/>
        </w:numPr>
      </w:pPr>
      <w:r w:rsidRPr="004D5752">
        <w:t>Nayar's First Principles of Computer Vision (Columbia):</w:t>
      </w:r>
    </w:p>
    <w:p w14:paraId="47DD4637" w14:textId="77777777" w:rsidR="004D5752" w:rsidRPr="004D5752" w:rsidRDefault="004D5752" w:rsidP="004D5752">
      <w:r w:rsidRPr="004D5752">
        <w:t>Course 2 — Features and Boundaries: completed. Covered how corner/edge detectors score "distinctiveness" of a pixel neighbourhood — useful for understanding why learned heatmap models still implicitly rely on strong local texture/gradient cues around a landmark.</w:t>
      </w:r>
    </w:p>
    <w:p w14:paraId="0EDB76D6" w14:textId="77777777" w:rsidR="004D5752" w:rsidRPr="004D5752" w:rsidRDefault="004D5752" w:rsidP="004D5752">
      <w:r w:rsidRPr="004D5752">
        <w:t>Course 3/4 — 3D Reconstruction (</w:t>
      </w:r>
      <w:proofErr w:type="spellStart"/>
      <w:r w:rsidRPr="004D5752">
        <w:t>epipolar</w:t>
      </w:r>
      <w:proofErr w:type="spellEnd"/>
      <w:r w:rsidRPr="004D5752">
        <w:t xml:space="preserve"> geometry): </w:t>
      </w:r>
      <w:proofErr w:type="spellStart"/>
      <w:r w:rsidRPr="004D5752">
        <w:t>epipolar</w:t>
      </w:r>
      <w:proofErr w:type="spellEnd"/>
      <w:r w:rsidRPr="004D5752">
        <w:t xml:space="preserve"> geometry portion completed. Understood how the fundamental/essential matrix encodes the relationship between two calibrated camera views, and how this constrains where a matching landmark can appear across views — directly relevant once camera calibration for Stage 5 begins.</w:t>
      </w:r>
    </w:p>
    <w:p w14:paraId="146AB4D4" w14:textId="77777777" w:rsidR="004D5752" w:rsidRPr="004D5752" w:rsidRDefault="004D5752" w:rsidP="004D5752">
      <w:pPr>
        <w:numPr>
          <w:ilvl w:val="0"/>
          <w:numId w:val="13"/>
        </w:numPr>
      </w:pPr>
      <w:r w:rsidRPr="004D5752">
        <w:t>Papers read:</w:t>
      </w:r>
    </w:p>
    <w:p w14:paraId="5CA7EE9F" w14:textId="77777777" w:rsidR="004D5752" w:rsidRPr="004D5752" w:rsidRDefault="004D5752" w:rsidP="004D5752">
      <w:r w:rsidRPr="004D5752">
        <w:t xml:space="preserve">Sun et al., </w:t>
      </w:r>
      <w:proofErr w:type="spellStart"/>
      <w:r w:rsidRPr="004D5752">
        <w:t>HRNet</w:t>
      </w:r>
      <w:proofErr w:type="spellEnd"/>
      <w:r w:rsidRPr="004D5752">
        <w:t xml:space="preserve"> (2019) — read in full. Compared against Stacked Hourglass: </w:t>
      </w:r>
      <w:proofErr w:type="spellStart"/>
      <w:r w:rsidRPr="004D5752">
        <w:t>HRNet</w:t>
      </w:r>
      <w:proofErr w:type="spellEnd"/>
      <w:r w:rsidRPr="004D5752">
        <w:t xml:space="preserve"> maintains high-resolution feature maps in parallel throughout the network instead of </w:t>
      </w:r>
      <w:proofErr w:type="spellStart"/>
      <w:r w:rsidRPr="004D5752">
        <w:t>downsampling</w:t>
      </w:r>
      <w:proofErr w:type="spellEnd"/>
      <w:r w:rsidRPr="004D5752">
        <w:t>-then-</w:t>
      </w:r>
      <w:proofErr w:type="spellStart"/>
      <w:r w:rsidRPr="004D5752">
        <w:t>upsampling</w:t>
      </w:r>
      <w:proofErr w:type="spellEnd"/>
      <w:r w:rsidRPr="004D5752">
        <w:t>, which should reduce localisation error on small/fine-grained landmarks (relevant given the project's landmark set includes closely-spaced points like the malleoli and MPJ tops).</w:t>
      </w:r>
    </w:p>
    <w:p w14:paraId="317A4026" w14:textId="77777777" w:rsidR="004D5752" w:rsidRPr="004D5752" w:rsidRDefault="004D5752" w:rsidP="004D5752">
      <w:r w:rsidRPr="004D5752">
        <w:t>Practical Work:</w:t>
      </w:r>
    </w:p>
    <w:p w14:paraId="39FBCB58" w14:textId="77777777" w:rsidR="004D5752" w:rsidRPr="004D5752" w:rsidRDefault="004D5752" w:rsidP="004D5752">
      <w:pPr>
        <w:numPr>
          <w:ilvl w:val="0"/>
          <w:numId w:val="14"/>
        </w:numPr>
      </w:pPr>
      <w:r w:rsidRPr="004D5752">
        <w:t xml:space="preserve">Ran </w:t>
      </w:r>
      <w:proofErr w:type="spellStart"/>
      <w:r w:rsidRPr="004D5752">
        <w:t>MediaPipe</w:t>
      </w:r>
      <w:proofErr w:type="spellEnd"/>
      <w:r w:rsidRPr="004D5752">
        <w:t xml:space="preserve"> Pose on a single sample video as a first crude prototype. </w:t>
      </w:r>
    </w:p>
    <w:p w14:paraId="0BB4CB22" w14:textId="77777777" w:rsidR="004D5752" w:rsidRPr="004D5752" w:rsidRDefault="004D5752" w:rsidP="004D5752">
      <w:pPr>
        <w:numPr>
          <w:ilvl w:val="0"/>
          <w:numId w:val="14"/>
        </w:numPr>
      </w:pPr>
      <w:r w:rsidRPr="004D5752">
        <w:t xml:space="preserve">Confirmed output shape: (x, y, confidence) per </w:t>
      </w:r>
      <w:proofErr w:type="spellStart"/>
      <w:r w:rsidRPr="004D5752">
        <w:t>keypoint</w:t>
      </w:r>
      <w:proofErr w:type="spellEnd"/>
      <w:r w:rsidRPr="004D5752">
        <w:t xml:space="preserve"> per frame — same shape my final detector needs, just wrong landmark set.</w:t>
      </w:r>
    </w:p>
    <w:p w14:paraId="31E19ADD" w14:textId="77777777" w:rsidR="004D5752" w:rsidRPr="004D5752" w:rsidRDefault="004D5752" w:rsidP="004D5752">
      <w:pPr>
        <w:numPr>
          <w:ilvl w:val="0"/>
          <w:numId w:val="14"/>
        </w:numPr>
      </w:pPr>
      <w:r w:rsidRPr="004D5752">
        <w:t xml:space="preserve">Verified each camera stream is processed independently and </w:t>
      </w:r>
      <w:proofErr w:type="spellStart"/>
      <w:r w:rsidRPr="004D5752">
        <w:t>statelessly</w:t>
      </w:r>
      <w:proofErr w:type="spellEnd"/>
      <w:r w:rsidRPr="004D5752">
        <w:t xml:space="preserve"> — no cross-view sharing at detection stage.</w:t>
      </w:r>
    </w:p>
    <w:p w14:paraId="36FEDD03" w14:textId="77777777" w:rsidR="004D5752" w:rsidRPr="004D5752" w:rsidRDefault="004D5752" w:rsidP="004D5752">
      <w:pPr>
        <w:numPr>
          <w:ilvl w:val="0"/>
          <w:numId w:val="14"/>
        </w:numPr>
      </w:pPr>
      <w:r w:rsidRPr="004D5752">
        <w:t xml:space="preserve">Began scoping the custom heatmap-based detector: comparing Stacked Hourglass vs. </w:t>
      </w:r>
      <w:proofErr w:type="spellStart"/>
      <w:r w:rsidRPr="004D5752">
        <w:t>HRNet</w:t>
      </w:r>
      <w:proofErr w:type="spellEnd"/>
      <w:r w:rsidRPr="004D5752">
        <w:t xml:space="preserve"> as backbone options against the confirmed landmark set, and estimating minimum labelled data needed to fine-tune either. </w:t>
      </w:r>
    </w:p>
    <w:p w14:paraId="6A7195ED" w14:textId="77777777" w:rsidR="004D5752" w:rsidRPr="004D5752" w:rsidRDefault="004D5752" w:rsidP="004D5752">
      <w:r w:rsidRPr="004D5752">
        <w:t xml:space="preserve">Next Steps: </w:t>
      </w:r>
    </w:p>
    <w:p w14:paraId="22919D23" w14:textId="77777777" w:rsidR="004D5752" w:rsidRPr="004D5752" w:rsidRDefault="004D5752" w:rsidP="004D5752">
      <w:pPr>
        <w:numPr>
          <w:ilvl w:val="0"/>
          <w:numId w:val="15"/>
        </w:numPr>
      </w:pPr>
      <w:r w:rsidRPr="004D5752">
        <w:t>Finalise output data format with the reconstruction teammate.</w:t>
      </w:r>
    </w:p>
    <w:p w14:paraId="4745FABE" w14:textId="77777777" w:rsidR="004D5752" w:rsidRPr="004D5752" w:rsidRDefault="004D5752" w:rsidP="004D5752">
      <w:pPr>
        <w:numPr>
          <w:ilvl w:val="0"/>
          <w:numId w:val="15"/>
        </w:numPr>
      </w:pPr>
      <w:r w:rsidRPr="004D5752">
        <w:t xml:space="preserve">Draw up an annotation plan for the labelled dataset (manual labelling vs. semi-automated bootstrapping from the </w:t>
      </w:r>
      <w:proofErr w:type="spellStart"/>
      <w:r w:rsidRPr="004D5752">
        <w:t>MediaPipe</w:t>
      </w:r>
      <w:proofErr w:type="spellEnd"/>
      <w:r w:rsidRPr="004D5752">
        <w:t xml:space="preserve"> baseline).</w:t>
      </w:r>
    </w:p>
    <w:p w14:paraId="62B1193F" w14:textId="77777777" w:rsidR="004D5752" w:rsidRPr="004D5752" w:rsidRDefault="004D5752" w:rsidP="004D5752">
      <w:pPr>
        <w:numPr>
          <w:ilvl w:val="0"/>
          <w:numId w:val="15"/>
        </w:numPr>
      </w:pPr>
      <w:r w:rsidRPr="004D5752">
        <w:t xml:space="preserve">Begin implementing a first version of the custom detector using </w:t>
      </w:r>
      <w:proofErr w:type="spellStart"/>
      <w:r w:rsidRPr="004D5752">
        <w:t>HRNet</w:t>
      </w:r>
      <w:proofErr w:type="spellEnd"/>
      <w:r w:rsidRPr="004D5752">
        <w:t xml:space="preserve"> as the backbone.</w:t>
      </w:r>
    </w:p>
    <w:p w14:paraId="3F227801" w14:textId="77777777" w:rsidR="004D5752" w:rsidRPr="004D5752" w:rsidRDefault="004D5752" w:rsidP="004D5752">
      <w:pPr>
        <w:numPr>
          <w:ilvl w:val="0"/>
          <w:numId w:val="15"/>
        </w:numPr>
      </w:pPr>
      <w:r w:rsidRPr="004D5752">
        <w:t xml:space="preserve">Start basic temporal smoothing experiments (moving average / Kalman filter) on the </w:t>
      </w:r>
      <w:proofErr w:type="spellStart"/>
      <w:r w:rsidRPr="004D5752">
        <w:t>MediaPipe</w:t>
      </w:r>
      <w:proofErr w:type="spellEnd"/>
      <w:r w:rsidRPr="004D5752">
        <w:t xml:space="preserve"> baseline output as a stand-in while the custom detector is being built.</w:t>
      </w:r>
    </w:p>
    <w:p w14:paraId="2FF1338D" w14:textId="77777777" w:rsidR="00AD70D2" w:rsidRPr="003653DE" w:rsidRDefault="00AD70D2" w:rsidP="003653DE"/>
    <w:p w14:paraId="50772A33" w14:textId="51E07F28" w:rsidR="00BB6785" w:rsidRDefault="004D5752" w:rsidP="00BB6785">
      <w:pPr>
        <w:pStyle w:val="Heading1"/>
      </w:pPr>
      <w:r>
        <w:t>7</w:t>
      </w:r>
      <w:r w:rsidR="00BB6785">
        <w:t>. References</w:t>
      </w:r>
    </w:p>
    <w:p w14:paraId="2AB221C9" w14:textId="362F525A" w:rsidR="00BB6785" w:rsidRPr="00BB6785" w:rsidRDefault="00BB6785" w:rsidP="00BB6785">
      <w:r>
        <w:t>[1] Yu, X., et al. (2026). Advances in Gait Alterations and Rehabilitation After Anterior Cruciate Ligament Reconstruction: Biomechanics and Emerging Technologies. Orthopaedic Surgery. https://doi.org/10.1111/os.70261</w:t>
      </w:r>
    </w:p>
    <w:p w14:paraId="0EC6F6D6" w14:textId="77777777" w:rsidR="00BB6785" w:rsidRPr="00BB6785" w:rsidRDefault="00BB6785" w:rsidP="00BB6785">
      <w:r>
        <w:t>[2] Gait Analysis and Mathematical Index-Based Health Management Following Anterior Cruciate Ligament Reconstruction. (2019). Applied Sciences, 9(21), 4680. https://doi.org/10.3390/app9214680</w:t>
      </w:r>
    </w:p>
    <w:p w14:paraId="01F828EB" w14:textId="77777777" w:rsidR="00BB6785" w:rsidRPr="00BB6785" w:rsidRDefault="00BB6785" w:rsidP="00BB6785">
      <w:r>
        <w:t>[3] Clinically Interpretable Modeling of ACL Reconstruction Outcomes Using Confidence-Aware Gait Analysis. (2025). Biomechanics, 5(4). https://doi.org/10.3390/biomechanics5040094</w:t>
      </w:r>
    </w:p>
    <w:p w14:paraId="28466330" w14:textId="77777777" w:rsidR="00BB6785" w:rsidRPr="00BB6785" w:rsidRDefault="00BB6785" w:rsidP="00BB6785">
      <w:r>
        <w:t>[4] Instrumented gait analysis post-anterior cruciate ligament reconstruction in pediatric patients: A non-invasive method for quantifying the static and dynamic leg axis. PMC12206495.</w:t>
      </w:r>
    </w:p>
    <w:p w14:paraId="2F57FB89" w14:textId="77777777" w:rsidR="00BB6785" w:rsidRPr="00BB6785" w:rsidRDefault="00BB6785" w:rsidP="00BB6785">
      <w:r>
        <w:t>[5] Gait Analysis After Anterior Cruciate Ligament Surgery Comparing Primary Repair and Reconstruction Techniques. PMC12295383.</w:t>
      </w:r>
    </w:p>
    <w:p w14:paraId="5D59921B" w14:textId="77777777" w:rsidR="00BB6785" w:rsidRPr="00BB6785" w:rsidRDefault="00BB6785" w:rsidP="00BB6785">
      <w:r>
        <w:t>[6] Gait-based Evaluation of Early Rehabilitation After ACL Reconstruction. ClinicalTrials.gov, NCT05481918.</w:t>
      </w:r>
    </w:p>
    <w:p w14:paraId="5046FFC2" w14:textId="77777777" w:rsidR="00BB6785" w:rsidRPr="00BB6785" w:rsidRDefault="00BB6785" w:rsidP="00BB6785">
      <w:r>
        <w:t>[7] Evaluation of Selected Gait Parameters in Patients Prior to and at 6 Months Following Early Anterior Cruciate Ligament Reconstruction. (2017). PubMed, PMID 29086750.</w:t>
      </w:r>
    </w:p>
    <w:p w14:paraId="4ECE892C" w14:textId="77777777" w:rsidR="00BB6785" w:rsidRPr="00BB6785" w:rsidRDefault="00BB6785" w:rsidP="00BB6785">
      <w:r>
        <w:t>[8] Kanko, R. M., Laende, E. K., Davis, E. M., Selbie, W. S., &amp; Deluzio, K. J. (2021). Concurrent assessment of gait kinematics using marker-based and markerless motion capture. Journal of Biomechanics, 127, 110665.</w:t>
      </w:r>
    </w:p>
    <w:p w14:paraId="647132B3" w14:textId="77777777" w:rsidR="00BB6785" w:rsidRPr="00BB6785" w:rsidRDefault="00BB6785" w:rsidP="00BB6785">
      <w:r>
        <w:t>[9] Markerless motion capture estimates of lower extremity kinematics and kinetics are comparable to marker-based across 8 movements. PMC9980110.</w:t>
      </w:r>
    </w:p>
    <w:p w14:paraId="65B2F56F" w14:textId="77777777" w:rsidR="00BB6785" w:rsidRPr="00BB6785" w:rsidRDefault="00BB6785" w:rsidP="00BB6785">
      <w:r>
        <w:t>[10] Absolute Reliability of Gait Parameters Acquired With Markerless Motion Capture in Living Domains. PMC9245068.</w:t>
      </w:r>
    </w:p>
    <w:p w14:paraId="1D7E9F8F" w14:textId="77777777" w:rsidR="00BB6785" w:rsidRPr="00BB6785" w:rsidRDefault="00BB6785" w:rsidP="00BB6785">
      <w:r>
        <w:t>[11] Validation of Gait Kinematics With Ramp and Stair Ascent and Descent Revealed by Markerless Motion Capture in Simulated Living Space. PMC12097655.</w:t>
      </w:r>
    </w:p>
    <w:p w14:paraId="1DBBEA92" w14:textId="77777777" w:rsidR="00BB6785" w:rsidRPr="00BB6785" w:rsidRDefault="00BB6785" w:rsidP="00BB6785">
      <w:r>
        <w:t>[12] Assessing the Validity and Reliability of a Markerless Motion Capture System for Sagittal-Plane Gait Range of Motion. PMC12823285.</w:t>
      </w:r>
    </w:p>
    <w:p w14:paraId="4D22B0AA" w14:textId="77777777" w:rsidR="00BB6785" w:rsidRPr="00BB6785" w:rsidRDefault="00BB6785" w:rsidP="00BB6785">
      <w:r>
        <w:t>[13] Concurrent validity of marker-based and markerless motion capture during a double-limb squat in patients post-ACL reconstruction. International Journal of Exercise Science, digitalcommons.wku.edu.</w:t>
      </w:r>
    </w:p>
    <w:p w14:paraId="46E04A7D" w14:textId="77777777" w:rsidR="00BB6785" w:rsidRPr="00BB6785" w:rsidRDefault="00BB6785" w:rsidP="00BB6785">
      <w:r>
        <w:t>[14] Kokkotis, C., Moustakidis, S., Tsatalas, T., Ntakolia, C., Chalatsis, G., Konstadakos, S., Hantes, M. E., Giakas, G., &amp; Tsaopoulos, D. (2022). Leveraging explainable machine learning to identify gait biomechanical parameters associated with anterior cruciate ligament injury. Scientific Reports, 12, 1-12. https://doi.org/10.1038/s41598-022-10666-2</w:t>
      </w:r>
    </w:p>
    <w:p w14:paraId="25968A5C" w14:textId="77777777" w:rsidR="00BB6785" w:rsidRPr="00BB6785" w:rsidRDefault="00BB6785" w:rsidP="00BB6785">
      <w:r>
        <w:t>[15] Comparison of lower-extremity joint moments and powers estimated by marker-based and markerless motion capture during treadmill running. core.ac.uk/works/150236835.</w:t>
      </w:r>
    </w:p>
    <w:p w14:paraId="1B46A2F2" w14:textId="77777777" w:rsidR="00BB6785" w:rsidRPr="00BB6785" w:rsidRDefault="00BB6785" w:rsidP="00BB6785">
      <w:r>
        <w:t>[16] Motion Sensors-Based Machine Learning Approach for the Identification of Anterior Cruciate Ligament Gait Patterns in On-the-Field Activities in Rugby Players. PMC7309071.</w:t>
      </w:r>
    </w:p>
    <w:p w14:paraId="7FE5E83D" w14:textId="77777777" w:rsidR="00BB6785" w:rsidRPr="00BB6785" w:rsidRDefault="00BB6785" w:rsidP="00BB6785">
      <w:r>
        <w:t>[17] Classifying Changes in Amputee Gait following Physiotherapy Using Machine Learning and Continuous Inertial Sensor Signals. PMC9921298.</w:t>
      </w:r>
    </w:p>
    <w:p w14:paraId="320B738F" w14:textId="77777777" w:rsidR="00BB6785" w:rsidRPr="00BB6785" w:rsidRDefault="00BB6785" w:rsidP="00BB6785">
      <w:r>
        <w:t>[18] Dembia, C. L., Bianco, N. A., Falisse, A., Hicks, J. L., &amp; Delp, S. L. (2020). OpenSim Moco: Musculoskeletal optimal control. PLOS Computational Biology, 16(12), e1008493.</w:t>
      </w:r>
    </w:p>
    <w:p w14:paraId="7C5CF11D" w14:textId="77777777" w:rsidR="00BB6785" w:rsidRPr="00BB6785" w:rsidRDefault="00BB6785" w:rsidP="00BB6785">
      <w:r>
        <w:t>[19] A framework based on subject-specific musculoskeletal models and Monte Carlo simulations to personalize muscle coordination retraining. PMC10861532.</w:t>
      </w:r>
    </w:p>
    <w:p w14:paraId="149AE045" w14:textId="77777777" w:rsidR="00BB6785" w:rsidRPr="00BB6785" w:rsidRDefault="00BB6785" w:rsidP="00BB6785">
      <w:r>
        <w:t>[20] The Effect of Tibial Insertion Site in Single-Bundle ACL Reconstruction during Gait Based on Motion Capture and Musculoskeletal Model. PMC8913050.</w:t>
      </w:r>
    </w:p>
    <w:p w14:paraId="149A7EED" w14:textId="77777777" w:rsidR="00BB6785" w:rsidRPr="00BB6785" w:rsidRDefault="00BB6785" w:rsidP="00BB6785">
      <w:r>
        <w:t>[21] Implementation of Analytical Fatigue Models Into OpenSim to Predict the Effects of Fatigue on Anterior Cruciate Ligament Loading. core.ac.uk/works/63487360.</w:t>
      </w:r>
    </w:p>
    <w:p w14:paraId="060404FF" w14:textId="77777777" w:rsidR="00BB6785" w:rsidRPr="00BB6785" w:rsidRDefault="00BB6785" w:rsidP="00BB6785">
      <w:r>
        <w:t>[22] Predictive simulation of single-leg landing scenarios for ACL injury risk factors evaluation. arXiv:2202.13749.</w:t>
      </w:r>
    </w:p>
    <w:p w14:paraId="63405545" w14:textId="77777777" w:rsidR="00BB6785" w:rsidRPr="00BB6785" w:rsidRDefault="00BB6785" w:rsidP="00BB6785">
      <w:r>
        <w:t>[23] Tibiofemoral Joint Contact Force Estimation Based on OpenSim Musculoskeletal Modeling. 康复学报 (Chinese Journal of Rehabilitation), 2024.</w:t>
      </w:r>
    </w:p>
    <w:p w14:paraId="36141F78" w14:textId="77777777" w:rsidR="00BB6785" w:rsidRPr="00BB6785" w:rsidRDefault="00BB6785" w:rsidP="00BB6785">
      <w:r>
        <w:t>[24] Evaluation of the predictive capacity of OpenSim musculoskeletal models against in-vivo measured knee contact forces (CAMS-Knee dataset). Annals of Biomedical Engineering. https://doi.org/10.1007/s10439-020-02465-5</w:t>
      </w:r>
    </w:p>
    <w:p w14:paraId="43DC1432" w14:textId="5CC0F01E" w:rsidR="00BB6785" w:rsidRPr="00BB6785" w:rsidRDefault="00000000" w:rsidP="00BB6785">
      <w:r>
        <w:t>[25] Yang, J., &amp; Park, K. (2024). Improving gait analysis techniques with markerless pose estimation based on smartphone location. Bioengineering, 11(2), 141.</w:t>
      </w:r>
    </w:p>
    <w:p w14:paraId="6CFFABBC" w14:textId="70C8A91B" w:rsidR="00BB6785" w:rsidRPr="00BB6785" w:rsidRDefault="00000000" w:rsidP="00BB6785">
      <w:r>
        <w:t xml:space="preserve">[26] Şahan, Pınar Güner, et al. "A Comprehensive Vision-Based Gait Data Collection Framework with a Systematic Multi-Camera Placement Strategy." Applied Computer Systems 30.1 (2025): 157-165. </w:t>
      </w:r>
    </w:p>
    <w:p w14:paraId="276C48E1" w14:textId="557FA6A1" w:rsidR="00BB6785" w:rsidRPr="00BB6785" w:rsidRDefault="00000000" w:rsidP="00BB6785">
      <w:r>
        <w:t>[27] Guffanti, D., Brunete, A., Hernando, M., Rueda, J., &amp; Navarro, E. (2021). ROBOGait: a mobile robotic platform for human gait analysis in clinical environments. Sensors, 21(20), 6786.</w:t>
      </w:r>
    </w:p>
    <w:p w14:paraId="0034A3B4" w14:textId="04F8E42C" w:rsidR="00BB6785" w:rsidRPr="00BB6785" w:rsidRDefault="00000000" w:rsidP="00BB6785">
      <w:r>
        <w:t xml:space="preserve">[28] Wang, H., Su, B., Lu, L., Jung, S., Qing, L., Xie, Z., &amp; Xu, X. (2024). Markerless gait analysis through a single camera and computer vision. Journal of biomechanics, 165, 112027. https://doi.org/10.1016/j.jbiomech.2024.112027 </w:t>
      </w:r>
    </w:p>
    <w:p w14:paraId="7E78DA32" w14:textId="6D20B82F" w:rsidR="00BB6785" w:rsidRPr="00BB6785" w:rsidRDefault="00000000" w:rsidP="00BB6785">
      <w:r>
        <w:t>[29] Viswakumar A, Rajagopalan V, Ray T, Gottipati P and Parimi C (2022) Development of a Robust, Simple, and Affordable Human Gait Analysis System Using Bottom-Up Pose Estimation With a Smartphone Camera. Front. Physiol. 12:784865. doi: 10.3389/fphys.2021.784865</w:t>
      </w:r>
    </w:p>
    <w:p w14:paraId="7D57BE00" w14:textId="76587DC9" w:rsidR="00BB6785" w:rsidRPr="00BB6785" w:rsidRDefault="00000000" w:rsidP="00BB6785">
      <w:r>
        <w:t xml:space="preserve">[30] Zhang, Z., Wang, C., &amp; Qin, W. (2021). Semantically Synchronizing Multiple-Camera Systems with Human Pose Estimation. Sensors, 21(7), 2464. https://doi.org/10.3390/s21072464 </w:t>
      </w:r>
    </w:p>
    <w:p w14:paraId="2A210EBF" w14:textId="369ABA06" w:rsidR="00BB6785" w:rsidRPr="00BB6785" w:rsidRDefault="00000000" w:rsidP="00BB6785">
      <w:r>
        <w:t xml:space="preserve">[31] Horsak, B., Eichmann, A., Lauer, K., Prock, K., Krondorfer, P., Siragy, T., &amp; Dumphart, B. (2023). Concurrent validity of smartphone-based markerless motion capturing to quantify lower-limb joint kinematics in healthy and pathological gait. Journal of Biomechanics, 159, 111801. </w:t>
      </w:r>
    </w:p>
    <w:p w14:paraId="513F7BE5" w14:textId="051DC629" w:rsidR="00BB6785" w:rsidRPr="00BB6785" w:rsidRDefault="00000000" w:rsidP="00BB6785">
      <w:r>
        <w:t xml:space="preserve">[32] Wang, J., Xu, W., Wu, Z., Zhang, H., Wang, B., Zhou, Z., ... &amp; Nie, Y. (2025). Evaluation of a smartphone-based markerless system to measure lower-limb kinematics in patients with knee osteoarthritis. Journal of Biomechanics, 181, 112529. </w:t>
      </w:r>
    </w:p>
    <w:p w14:paraId="0B80D71D" w14:textId="2C6FB2D2" w:rsidR="00BB6785" w:rsidRPr="00BB6785" w:rsidRDefault="00000000" w:rsidP="00BB6785">
      <w:r>
        <w:t xml:space="preserve">[33] Hii, C. S. T., Gan, K. B., Zainal, N., Mohamed Ibrahim, N., Azmin, S., Mat Desa, S. H., ... &amp; You, H. W. (2023). Automated gait analysis based on a marker-free pose estimation model. Sensors, 23(14), 6489. </w:t>
      </w:r>
    </w:p>
    <w:p w14:paraId="68C91B9F" w14:textId="0534C613" w:rsidR="00BB6785" w:rsidRPr="00BB6785" w:rsidRDefault="00000000" w:rsidP="00BB6785">
      <w:r>
        <w:t xml:space="preserve">[34] Pagnon, D., Domalain, M., &amp; Reveret, L. (2021). Pose2Sim: an end-to-end workflow for 3D markerless sports kinematics—part 1: robustness. Sensors, 21(19), 6530. </w:t>
      </w:r>
    </w:p>
    <w:p w14:paraId="0635836C" w14:textId="311D8B1C" w:rsidR="00BB6785" w:rsidRPr="00BB6785" w:rsidRDefault="00000000" w:rsidP="00BB6785">
      <w:r>
        <w:t xml:space="preserve">[35] Nakano, N., Sakura, T., Ueda, K., Omura, L., Kimura, A., Iino, Y., ... &amp; Yoshioka, S. (2020). Evaluation of 3D markerless motion capture accuracy using OpenPose with multiple video cameras. Frontiers in sports and active living, 2, 50. </w:t>
      </w:r>
    </w:p>
    <w:p w14:paraId="4BC2634F" w14:textId="77777777" w:rsidR="004D1617" w:rsidRDefault="004D1617" w:rsidP="004D1617">
      <w:r>
        <w:t>[36] Baka N, Kaptein BL, de Bruijne M, van Walsum T, Giphart JE,</w:t>
      </w:r>
    </w:p>
    <w:p w14:paraId="7B68BE03" w14:textId="77777777" w:rsidR="004D1617" w:rsidRDefault="004D1617" w:rsidP="004D1617">
      <w:proofErr w:type="spellStart"/>
      <w:r>
        <w:t>Niessen</w:t>
      </w:r>
      <w:proofErr w:type="spellEnd"/>
      <w:r>
        <w:t xml:space="preserve"> WJ, </w:t>
      </w:r>
      <w:proofErr w:type="spellStart"/>
      <w:r>
        <w:t>Lelieveldt</w:t>
      </w:r>
      <w:proofErr w:type="spellEnd"/>
      <w:r>
        <w:t xml:space="preserve"> BPF. 2D-3D shape reconstruction of the distal femur from</w:t>
      </w:r>
    </w:p>
    <w:p w14:paraId="7C4E8401" w14:textId="77777777" w:rsidR="004D1617" w:rsidRDefault="004D1617" w:rsidP="004D1617">
      <w:r>
        <w:t>stereo X-ray imaging using statistical shape models. Medical Image Analysis.</w:t>
      </w:r>
    </w:p>
    <w:p w14:paraId="6B2B1192" w14:textId="77777777" w:rsidR="004D1617" w:rsidRDefault="004D1617" w:rsidP="004D1617">
      <w:r>
        <w:t>2011;15(6):840–850. doi:10.1016/j.media.2011.04.001.</w:t>
      </w:r>
    </w:p>
    <w:p w14:paraId="6E4E0DF0" w14:textId="77777777" w:rsidR="004D1617" w:rsidRDefault="004D1617" w:rsidP="004D1617"/>
    <w:p w14:paraId="4379B2CA" w14:textId="77777777" w:rsidR="004D1617" w:rsidRDefault="004D1617" w:rsidP="004D1617">
      <w:r>
        <w:t>[37] Reyneke CJ, Luthi M, Burdin V, Douglas TS, Vetter T, Mutsvangwa</w:t>
      </w:r>
    </w:p>
    <w:p w14:paraId="2ECCB9F0" w14:textId="77777777" w:rsidR="004D1617" w:rsidRDefault="004D1617" w:rsidP="004D1617">
      <w:r>
        <w:t>TEM. Review of 2-D/3-D reconstruction using statistical shape and intensity</w:t>
      </w:r>
    </w:p>
    <w:p w14:paraId="7F05FBC2" w14:textId="77777777" w:rsidR="004D1617" w:rsidRDefault="004D1617" w:rsidP="004D1617">
      <w:r>
        <w:t>models and X-ray image synthesis: Toward a unified framework. IEEE Reviews in</w:t>
      </w:r>
    </w:p>
    <w:p w14:paraId="23983DEF" w14:textId="77777777" w:rsidR="004D1617" w:rsidRDefault="004D1617" w:rsidP="004D1617">
      <w:r>
        <w:t>Biomedical Engineering. 2019;12:269–286. doi:10.1109/RBME.2018.2876450.</w:t>
      </w:r>
    </w:p>
    <w:p w14:paraId="228CC86D" w14:textId="77777777" w:rsidR="004D1617" w:rsidRDefault="004D1617" w:rsidP="004D1617"/>
    <w:p w14:paraId="0DF1C5D5" w14:textId="77777777" w:rsidR="004D1617" w:rsidRDefault="004D1617" w:rsidP="004D1617">
      <w:r>
        <w:t>[38] Baka N, Kaptein BL, Giphart JE, Staring M, de Bruijne M,</w:t>
      </w:r>
    </w:p>
    <w:p w14:paraId="0F3F33C1" w14:textId="77777777" w:rsidR="004D1617" w:rsidRDefault="004D1617" w:rsidP="004D1617">
      <w:proofErr w:type="spellStart"/>
      <w:r>
        <w:t>Lelieveldt</w:t>
      </w:r>
      <w:proofErr w:type="spellEnd"/>
      <w:r>
        <w:t xml:space="preserve"> BPF, </w:t>
      </w:r>
      <w:proofErr w:type="spellStart"/>
      <w:r>
        <w:t>Valstar</w:t>
      </w:r>
      <w:proofErr w:type="spellEnd"/>
      <w:r>
        <w:t xml:space="preserve"> ER. Evaluation of automated statistical shape model</w:t>
      </w:r>
    </w:p>
    <w:p w14:paraId="06B12F82" w14:textId="77777777" w:rsidR="004D1617" w:rsidRDefault="004D1617" w:rsidP="004D1617">
      <w:r>
        <w:t>based knee kinematics from biplane fluoroscopy. Journal of Biomechanics.</w:t>
      </w:r>
    </w:p>
    <w:p w14:paraId="56785123" w14:textId="77777777" w:rsidR="004D1617" w:rsidRDefault="004D1617" w:rsidP="004D1617">
      <w:r>
        <w:t>2014;47(1):122–129. doi:10.1016/j.jbiomech.2013.09.022.</w:t>
      </w:r>
    </w:p>
    <w:p w14:paraId="60CD8D6B" w14:textId="77777777" w:rsidR="004D1617" w:rsidRDefault="004D1617" w:rsidP="004D1617"/>
    <w:p w14:paraId="48B73CAE" w14:textId="77777777" w:rsidR="004D1617" w:rsidRDefault="004D1617" w:rsidP="004D1617">
      <w:r>
        <w:t>[39] van IJsseldijk EA, Valstar ER, Stoel BC, Nelissen RGH, Baka N,</w:t>
      </w:r>
    </w:p>
    <w:p w14:paraId="389FADE3" w14:textId="77777777" w:rsidR="004D1617" w:rsidRDefault="004D1617" w:rsidP="004D1617">
      <w:proofErr w:type="spellStart"/>
      <w:r>
        <w:t>van't</w:t>
      </w:r>
      <w:proofErr w:type="spellEnd"/>
      <w:r>
        <w:t xml:space="preserve"> </w:t>
      </w:r>
      <w:proofErr w:type="spellStart"/>
      <w:r>
        <w:t>Klooster</w:t>
      </w:r>
      <w:proofErr w:type="spellEnd"/>
      <w:r>
        <w:t xml:space="preserve"> R, </w:t>
      </w:r>
      <w:proofErr w:type="spellStart"/>
      <w:r>
        <w:t>Kaptein</w:t>
      </w:r>
      <w:proofErr w:type="spellEnd"/>
      <w:r>
        <w:t xml:space="preserve"> BL. Three dimensional measurement of minimum joint</w:t>
      </w:r>
    </w:p>
    <w:p w14:paraId="60DEACAA" w14:textId="77777777" w:rsidR="004D1617" w:rsidRDefault="004D1617" w:rsidP="004D1617">
      <w:r>
        <w:t>space width in the knee from stereo radiographs using statistical shape models.</w:t>
      </w:r>
    </w:p>
    <w:p w14:paraId="5992CF5F" w14:textId="77777777" w:rsidR="004D1617" w:rsidRDefault="004D1617" w:rsidP="004D1617">
      <w:r>
        <w:t>Bone &amp; Joint Research. 2016;5(8):320–327. doi:10.1302/2046-3758.58.2000626.</w:t>
      </w:r>
    </w:p>
    <w:p w14:paraId="702A52A4" w14:textId="77777777" w:rsidR="004D1617" w:rsidRDefault="004D1617" w:rsidP="004D1617"/>
    <w:p w14:paraId="22B14355" w14:textId="77777777" w:rsidR="004D1617" w:rsidRDefault="004D1617" w:rsidP="004D1617">
      <w:r>
        <w:t>[40] Lu Y, Shih C, Lin Y, Lu T, Li C, Kuo C, Hsu W. Three-dimensional</w:t>
      </w:r>
    </w:p>
    <w:p w14:paraId="0570E122" w14:textId="77777777" w:rsidR="004D1617" w:rsidRDefault="004D1617" w:rsidP="004D1617">
      <w:r>
        <w:t>subject-specific knee shape reconstruction with asynchronous fluoroscopy images</w:t>
      </w:r>
    </w:p>
    <w:p w14:paraId="5679933E" w14:textId="77777777" w:rsidR="004D1617" w:rsidRDefault="004D1617" w:rsidP="004D1617">
      <w:r>
        <w:t xml:space="preserve">using statistical shape </w:t>
      </w:r>
      <w:proofErr w:type="spellStart"/>
      <w:r>
        <w:t>modeling</w:t>
      </w:r>
      <w:proofErr w:type="spellEnd"/>
      <w:r>
        <w:t>. Journal of Medical and Biological</w:t>
      </w:r>
    </w:p>
    <w:p w14:paraId="11128CB7" w14:textId="77777777" w:rsidR="004D1617" w:rsidRDefault="004D1617" w:rsidP="004D1617">
      <w:r>
        <w:t>Engineering. 2021.</w:t>
      </w:r>
    </w:p>
    <w:p w14:paraId="0FACFE22" w14:textId="77777777" w:rsidR="004D1617" w:rsidRDefault="004D1617" w:rsidP="004D1617"/>
    <w:p w14:paraId="7A9E13EC" w14:textId="77777777" w:rsidR="004D1617" w:rsidRDefault="004D1617" w:rsidP="004D1617">
      <w:r>
        <w:t>[41] Gajny L, Girinon F, Bayoud W, Lahkar B, Bonnet-Lebrun A, Rouch P,</w:t>
      </w:r>
    </w:p>
    <w:p w14:paraId="1D6F4012" w14:textId="77777777" w:rsidR="004D1617" w:rsidRDefault="004D1617" w:rsidP="004D1617">
      <w:proofErr w:type="spellStart"/>
      <w:r>
        <w:t>Lazennec</w:t>
      </w:r>
      <w:proofErr w:type="spellEnd"/>
      <w:r>
        <w:t xml:space="preserve"> JY, </w:t>
      </w:r>
      <w:proofErr w:type="spellStart"/>
      <w:r>
        <w:t>Skalli</w:t>
      </w:r>
      <w:proofErr w:type="spellEnd"/>
      <w:r>
        <w:t xml:space="preserve"> W. Fast quasi-automated 3D reconstruction of lower limbs</w:t>
      </w:r>
    </w:p>
    <w:p w14:paraId="4FF9A56A" w14:textId="77777777" w:rsidR="004D1617" w:rsidRDefault="004D1617" w:rsidP="004D1617">
      <w:r>
        <w:t>from low dose biplanar radiographs using statistical shape models and contour</w:t>
      </w:r>
    </w:p>
    <w:p w14:paraId="374BBA29" w14:textId="77777777" w:rsidR="004D1617" w:rsidRDefault="004D1617" w:rsidP="004D1617">
      <w:r>
        <w:t>matching. Medical Engineering &amp; Physics. 2022;101:103769.</w:t>
      </w:r>
    </w:p>
    <w:p w14:paraId="6F318AE3" w14:textId="77777777" w:rsidR="004D1617" w:rsidRDefault="004D1617" w:rsidP="004D1617">
      <w:r>
        <w:t>doi:10.1016/j.medengphy.2022.103769.</w:t>
      </w:r>
    </w:p>
    <w:p w14:paraId="5AAA180E" w14:textId="77777777" w:rsidR="004D1617" w:rsidRDefault="004D1617" w:rsidP="004D1617"/>
    <w:p w14:paraId="4A69B903" w14:textId="77777777" w:rsidR="004D1617" w:rsidRDefault="004D1617" w:rsidP="004D1617">
      <w:r>
        <w:t>[42] Zheng G, Alcoltekin A, Thelen B, Nolte LP. 3X-Knee: A novel</w:t>
      </w:r>
    </w:p>
    <w:p w14:paraId="54EB7F75" w14:textId="77777777" w:rsidR="004D1617" w:rsidRDefault="004D1617" w:rsidP="004D1617">
      <w:r>
        <w:t>technology for 3D preoperative planning and postoperative evaluation of TKA</w:t>
      </w:r>
    </w:p>
    <w:p w14:paraId="69857D66" w14:textId="77777777" w:rsidR="004D1617" w:rsidRDefault="004D1617" w:rsidP="004D1617">
      <w:r>
        <w:t>based on 2D X-rays. In: Medical Imaging and Computer Assisted</w:t>
      </w:r>
    </w:p>
    <w:p w14:paraId="4128A059" w14:textId="77777777" w:rsidR="004D1617" w:rsidRDefault="004D1617" w:rsidP="004D1617">
      <w:r>
        <w:t>Intervention-related proceedings. 2018.</w:t>
      </w:r>
    </w:p>
    <w:p w14:paraId="4E9C5E8F" w14:textId="77777777" w:rsidR="004D1617" w:rsidRDefault="004D1617" w:rsidP="004D1617"/>
    <w:p w14:paraId="5FE460D3" w14:textId="77777777" w:rsidR="004D1617" w:rsidRDefault="004D1617" w:rsidP="004D1617">
      <w:r>
        <w:t>[43] D'Isidoro F, et al. 2D/3D reconstruction of the distal femur</w:t>
      </w:r>
    </w:p>
    <w:p w14:paraId="5763666D" w14:textId="77777777" w:rsidR="004D1617" w:rsidRDefault="004D1617" w:rsidP="004D1617">
      <w:r>
        <w:t>using statistical shape models addressing personalized surgical instruments in</w:t>
      </w:r>
    </w:p>
    <w:p w14:paraId="1B5D5365" w14:textId="77777777" w:rsidR="004D1617" w:rsidRDefault="004D1617" w:rsidP="004D1617">
      <w:r>
        <w:t>knee arthroplasty: A feasibility analysis. International Journal of Medical</w:t>
      </w:r>
    </w:p>
    <w:p w14:paraId="6654FD77" w14:textId="77777777" w:rsidR="004D1617" w:rsidRDefault="004D1617" w:rsidP="004D1617">
      <w:r>
        <w:t>Robotics and Computer Assisted Surgery. 2017.</w:t>
      </w:r>
    </w:p>
    <w:p w14:paraId="658CABC6" w14:textId="77777777" w:rsidR="004D1617" w:rsidRDefault="004D1617" w:rsidP="004D1617"/>
    <w:p w14:paraId="60A6BA32" w14:textId="77777777" w:rsidR="004D1617" w:rsidRDefault="004D1617" w:rsidP="004D1617">
      <w:r>
        <w:t>[44] Wade L, Needham L, McGuigan PM, Bilzon JLJ. Applications and</w:t>
      </w:r>
    </w:p>
    <w:p w14:paraId="7742063F" w14:textId="77777777" w:rsidR="004D1617" w:rsidRDefault="004D1617" w:rsidP="004D1617">
      <w:r>
        <w:t xml:space="preserve">limitations of current </w:t>
      </w:r>
      <w:proofErr w:type="spellStart"/>
      <w:r>
        <w:t>markerless</w:t>
      </w:r>
      <w:proofErr w:type="spellEnd"/>
      <w:r>
        <w:t xml:space="preserve"> motion capture methods for clinical gait</w:t>
      </w:r>
    </w:p>
    <w:p w14:paraId="3AF6A948" w14:textId="77777777" w:rsidR="004D1617" w:rsidRDefault="004D1617" w:rsidP="004D1617">
      <w:r>
        <w:t xml:space="preserve">biomechanics. </w:t>
      </w:r>
      <w:proofErr w:type="spellStart"/>
      <w:r>
        <w:t>PeerJ</w:t>
      </w:r>
      <w:proofErr w:type="spellEnd"/>
      <w:r>
        <w:t>. 2022;10:e12995. doi:10.7717/peerj.12995.</w:t>
      </w:r>
    </w:p>
    <w:p w14:paraId="23C8F584" w14:textId="77777777" w:rsidR="004D1617" w:rsidRDefault="004D1617" w:rsidP="004D1617"/>
    <w:p w14:paraId="6F7F91EE" w14:textId="77777777" w:rsidR="004D1617" w:rsidRDefault="004D1617" w:rsidP="004D1617">
      <w:r>
        <w:t>[45] Yoma M, Llurda-Almuzara L, Herrington L, Jones R. Reliability</w:t>
      </w:r>
    </w:p>
    <w:p w14:paraId="0C0E5485" w14:textId="77777777" w:rsidR="004D1617" w:rsidRDefault="004D1617" w:rsidP="004D1617">
      <w:r>
        <w:t xml:space="preserve">and validity of lower extremity and trunk kinematics measured with </w:t>
      </w:r>
      <w:proofErr w:type="spellStart"/>
      <w:r>
        <w:t>markerless</w:t>
      </w:r>
      <w:proofErr w:type="spellEnd"/>
    </w:p>
    <w:p w14:paraId="1CCD2BF0" w14:textId="77777777" w:rsidR="004D1617" w:rsidRDefault="004D1617" w:rsidP="004D1617">
      <w:r>
        <w:t>motion capture during sports-related and functional tasks: A systematic review.</w:t>
      </w:r>
    </w:p>
    <w:p w14:paraId="061B63D1" w14:textId="77777777" w:rsidR="004D1617" w:rsidRDefault="004D1617" w:rsidP="004D1617">
      <w:r>
        <w:t>Journal of Sports Sciences. 2025;43(17):1703–1730.</w:t>
      </w:r>
    </w:p>
    <w:p w14:paraId="63D1034B" w14:textId="77777777" w:rsidR="004D1617" w:rsidRDefault="004D1617" w:rsidP="004D1617">
      <w:r>
        <w:t>doi:10.1080/02640414.2025.2518359.</w:t>
      </w:r>
    </w:p>
    <w:p w14:paraId="64784131" w14:textId="77777777" w:rsidR="004D1617" w:rsidRDefault="004D1617" w:rsidP="004D1617"/>
    <w:p w14:paraId="7469D2AF" w14:textId="77777777" w:rsidR="004D1617" w:rsidRDefault="004D1617" w:rsidP="004D1617">
      <w:r>
        <w:t>[46] Chougule A, Dowsett M, Ekundayomi D, et al. Accuracy and</w:t>
      </w:r>
    </w:p>
    <w:p w14:paraId="1AC47445" w14:textId="77777777" w:rsidR="004D1617" w:rsidRDefault="004D1617" w:rsidP="004D1617">
      <w:r>
        <w:t xml:space="preserve">validity of 3D </w:t>
      </w:r>
      <w:proofErr w:type="spellStart"/>
      <w:r>
        <w:t>markerless</w:t>
      </w:r>
      <w:proofErr w:type="spellEnd"/>
      <w:r>
        <w:t xml:space="preserve"> motion capture compared to marker-based systems for</w:t>
      </w:r>
    </w:p>
    <w:p w14:paraId="7DAD35BB" w14:textId="77777777" w:rsidR="004D1617" w:rsidRDefault="004D1617" w:rsidP="004D1617">
      <w:r>
        <w:t>lower-limb biomechanical assessment: A systematic review. Sensors.</w:t>
      </w:r>
    </w:p>
    <w:p w14:paraId="78F34FC0" w14:textId="77777777" w:rsidR="004D1617" w:rsidRDefault="004D1617" w:rsidP="004D1617">
      <w:r>
        <w:t>2026;26(12):3956. doi:10.3390/s26123956.</w:t>
      </w:r>
    </w:p>
    <w:p w14:paraId="29476CAA" w14:textId="77777777" w:rsidR="004D1617" w:rsidRDefault="004D1617" w:rsidP="004D1617"/>
    <w:p w14:paraId="34208F99" w14:textId="77777777" w:rsidR="004D1617" w:rsidRDefault="004D1617" w:rsidP="004D1617">
      <w:r>
        <w:t>[47] Varcin F, Boocock MG. The accuracy, validity and reliability of</w:t>
      </w:r>
    </w:p>
    <w:p w14:paraId="6031B241" w14:textId="77777777" w:rsidR="004D1617" w:rsidRDefault="004D1617" w:rsidP="004D1617">
      <w:r>
        <w:t xml:space="preserve">Theia3D </w:t>
      </w:r>
      <w:proofErr w:type="spellStart"/>
      <w:r>
        <w:t>markerless</w:t>
      </w:r>
      <w:proofErr w:type="spellEnd"/>
      <w:r>
        <w:t xml:space="preserve"> motion capture for studying the biomechanics of human</w:t>
      </w:r>
    </w:p>
    <w:p w14:paraId="6D904100" w14:textId="77777777" w:rsidR="004D1617" w:rsidRDefault="004D1617" w:rsidP="004D1617">
      <w:r>
        <w:t>movement: A systematic review. Artificial Intelligence in Medicine.</w:t>
      </w:r>
    </w:p>
    <w:p w14:paraId="521A9196" w14:textId="77777777" w:rsidR="004D1617" w:rsidRDefault="004D1617" w:rsidP="004D1617">
      <w:r>
        <w:t>2026;173:103332. doi:10.1016/j.artmed.2025.103332.</w:t>
      </w:r>
    </w:p>
    <w:p w14:paraId="6050199B" w14:textId="77777777" w:rsidR="004D1617" w:rsidRDefault="004D1617" w:rsidP="004D1617"/>
    <w:p w14:paraId="4B70BBCB" w14:textId="77777777" w:rsidR="004D1617" w:rsidRDefault="004D1617" w:rsidP="004D1617">
      <w:r>
        <w:t>[48] Chaumeil A, Naaim A, Robert T, Muller A, Dumas R. Markerless</w:t>
      </w:r>
    </w:p>
    <w:p w14:paraId="3EE136D5" w14:textId="77777777" w:rsidR="004D1617" w:rsidRDefault="004D1617" w:rsidP="004D1617">
      <w:r>
        <w:t>motion capture methodologies in biomechanics: From 2D images to 3D joint</w:t>
      </w:r>
    </w:p>
    <w:p w14:paraId="61016C48" w14:textId="77777777" w:rsidR="004D1617" w:rsidRDefault="004D1617" w:rsidP="004D1617">
      <w:r>
        <w:t>angles, a narrative review. Gait &amp; Posture. 2026;129:110235.</w:t>
      </w:r>
    </w:p>
    <w:p w14:paraId="0EA3FD5F" w14:textId="77777777" w:rsidR="004D1617" w:rsidRDefault="004D1617" w:rsidP="004D1617">
      <w:r>
        <w:t>doi:10.1016/j.gaitpost.2026.110235.</w:t>
      </w:r>
    </w:p>
    <w:p w14:paraId="443BD89D" w14:textId="77777777" w:rsidR="004D1617" w:rsidRDefault="004D1617" w:rsidP="004D1617"/>
    <w:p w14:paraId="46F1D43B" w14:textId="77777777" w:rsidR="004D1617" w:rsidRDefault="004D1617" w:rsidP="004D1617">
      <w:r>
        <w:t>[49] Cootes TF, Taylor CJ, Cooper DH, Graham J. Active shape</w:t>
      </w:r>
    </w:p>
    <w:p w14:paraId="4667A311" w14:textId="77777777" w:rsidR="004D1617" w:rsidRDefault="004D1617" w:rsidP="004D1617">
      <w:r>
        <w:t>models—Their training and application. Computer Vision and Image Understanding.</w:t>
      </w:r>
    </w:p>
    <w:p w14:paraId="10E78F88" w14:textId="77777777" w:rsidR="004D1617" w:rsidRDefault="004D1617" w:rsidP="004D1617">
      <w:r>
        <w:t>1995;61(1):38–59.</w:t>
      </w:r>
    </w:p>
    <w:p w14:paraId="1E7A0B68" w14:textId="77777777" w:rsidR="004D1617" w:rsidRDefault="004D1617" w:rsidP="004D1617"/>
    <w:p w14:paraId="4B1454B2" w14:textId="77777777" w:rsidR="004D1617" w:rsidRDefault="004D1617" w:rsidP="004D1617">
      <w:r>
        <w:t>[50] Cootes TF, Edwards GJ, Taylor CJ. Active appearance models. IEEE</w:t>
      </w:r>
    </w:p>
    <w:p w14:paraId="6602082E" w14:textId="77777777" w:rsidR="004D1617" w:rsidRDefault="004D1617" w:rsidP="004D1617">
      <w:r>
        <w:t>Transactions on Pattern Analysis and Machine Intelligence. 2001;23(6):681–685.</w:t>
      </w:r>
    </w:p>
    <w:p w14:paraId="7700AC8B" w14:textId="77777777" w:rsidR="004D1617" w:rsidRDefault="004D1617" w:rsidP="004D1617"/>
    <w:p w14:paraId="6FE8368C" w14:textId="77777777" w:rsidR="004D1617" w:rsidRDefault="004D1617" w:rsidP="004D1617">
      <w:r>
        <w:t>[51] Ronneberger O, Fischer P, Brox T. U-Net: Convolutional networks</w:t>
      </w:r>
    </w:p>
    <w:p w14:paraId="3A8181FC" w14:textId="77777777" w:rsidR="004D1617" w:rsidRDefault="004D1617" w:rsidP="004D1617">
      <w:r>
        <w:t>for biomedical image segmentation. MICCAI. 2015.</w:t>
      </w:r>
    </w:p>
    <w:p w14:paraId="15647465" w14:textId="77777777" w:rsidR="004D1617" w:rsidRDefault="004D1617" w:rsidP="004D1617"/>
    <w:p w14:paraId="49D203FC" w14:textId="77777777" w:rsidR="004D1617" w:rsidRDefault="004D1617" w:rsidP="004D1617">
      <w:r>
        <w:t>[52] Milletari F, Navab N, Ahmadi SA. V-Net: Fully convolutional</w:t>
      </w:r>
    </w:p>
    <w:p w14:paraId="18EFA45B" w14:textId="77777777" w:rsidR="004D1617" w:rsidRDefault="004D1617" w:rsidP="004D1617">
      <w:r>
        <w:t>neural networks for volumetric medical image segmentation. 3DV. 2016.</w:t>
      </w:r>
    </w:p>
    <w:p w14:paraId="3C80E750" w14:textId="77777777" w:rsidR="004D1617" w:rsidRDefault="004D1617" w:rsidP="004D1617"/>
    <w:p w14:paraId="3836C101" w14:textId="77777777" w:rsidR="004D1617" w:rsidRDefault="004D1617" w:rsidP="004D1617">
      <w:r>
        <w:t>[53] He K, Gkioxari G, Dollár P, Girshick R. Mask R-CNN. ICCV. 2017.</w:t>
      </w:r>
    </w:p>
    <w:p w14:paraId="27970E25" w14:textId="77777777" w:rsidR="004D1617" w:rsidRDefault="004D1617" w:rsidP="004D1617"/>
    <w:p w14:paraId="69065F8E" w14:textId="77777777" w:rsidR="004D1617" w:rsidRDefault="004D1617" w:rsidP="004D1617">
      <w:r>
        <w:t>[54] Long J, Shelhamer E, Darrell T. Fully convolutional networks for</w:t>
      </w:r>
    </w:p>
    <w:p w14:paraId="348CBAAE" w14:textId="77777777" w:rsidR="004D1617" w:rsidRDefault="004D1617" w:rsidP="004D1617">
      <w:r>
        <w:t>semantic segmentation. CVPR. 2015.</w:t>
      </w:r>
    </w:p>
    <w:p w14:paraId="15E274DD" w14:textId="77777777" w:rsidR="004D1617" w:rsidRDefault="004D1617" w:rsidP="004D1617"/>
    <w:p w14:paraId="2BA9F8FC" w14:textId="77777777" w:rsidR="004D1617" w:rsidRDefault="004D1617" w:rsidP="004D1617">
      <w:r>
        <w:t>[55] Chen LC, Papandreou G, Kokkinos I, Murphy K, Yuille AL. DeepLab:</w:t>
      </w:r>
    </w:p>
    <w:p w14:paraId="32C1A5F4" w14:textId="77777777" w:rsidR="004D1617" w:rsidRDefault="004D1617" w:rsidP="004D1617">
      <w:r>
        <w:t xml:space="preserve">Semantic image segmentation with deep convolutional nets, </w:t>
      </w:r>
      <w:proofErr w:type="spellStart"/>
      <w:r>
        <w:t>atrous</w:t>
      </w:r>
      <w:proofErr w:type="spellEnd"/>
      <w:r>
        <w:t xml:space="preserve"> convolution,</w:t>
      </w:r>
    </w:p>
    <w:p w14:paraId="4A084347" w14:textId="77777777" w:rsidR="004D1617" w:rsidRDefault="004D1617" w:rsidP="004D1617">
      <w:r>
        <w:t>and fully connected CRFs. IEEE TPAMI. 2018;40(4):834–848.</w:t>
      </w:r>
    </w:p>
    <w:p w14:paraId="3A09D921" w14:textId="77777777" w:rsidR="004D1617" w:rsidRDefault="004D1617" w:rsidP="004D1617"/>
    <w:p w14:paraId="26DB94C4" w14:textId="77777777" w:rsidR="004D1617" w:rsidRDefault="004D1617" w:rsidP="004D1617">
      <w:r>
        <w:t>[56] Dosovitskiy A, et al. An image is worth 16x16 words:</w:t>
      </w:r>
    </w:p>
    <w:p w14:paraId="50E6EB82" w14:textId="77777777" w:rsidR="004D1617" w:rsidRDefault="004D1617" w:rsidP="004D1617">
      <w:r>
        <w:t>Transformers for image recognition at scale. ICLR. 2021.</w:t>
      </w:r>
    </w:p>
    <w:p w14:paraId="45E5BEEE" w14:textId="77777777" w:rsidR="004D1617" w:rsidRDefault="004D1617" w:rsidP="004D1617"/>
    <w:p w14:paraId="19DA8F19" w14:textId="77777777" w:rsidR="004D1617" w:rsidRDefault="004D1617" w:rsidP="004D1617">
      <w:r>
        <w:t>[57] Wei SE, Ramakrishna V, Kanade T, Sheikh Y. Convolutional pose</w:t>
      </w:r>
    </w:p>
    <w:p w14:paraId="70B0755D" w14:textId="77777777" w:rsidR="004D1617" w:rsidRDefault="004D1617" w:rsidP="004D1617">
      <w:r>
        <w:t>machines. CVPR. 2016.</w:t>
      </w:r>
    </w:p>
    <w:p w14:paraId="3C937555" w14:textId="77777777" w:rsidR="004D1617" w:rsidRDefault="004D1617" w:rsidP="004D1617"/>
    <w:p w14:paraId="00092429" w14:textId="77777777" w:rsidR="004D1617" w:rsidRDefault="004D1617" w:rsidP="004D1617">
      <w:r>
        <w:t>[58] Newell A, Yang K, Deng J. Stacked hourglass networks for human</w:t>
      </w:r>
    </w:p>
    <w:p w14:paraId="79BCEA0B" w14:textId="77777777" w:rsidR="004D1617" w:rsidRDefault="004D1617" w:rsidP="004D1617">
      <w:r>
        <w:t>pose estimation. ECCV. 2016.</w:t>
      </w:r>
    </w:p>
    <w:p w14:paraId="5F6BAE31" w14:textId="77777777" w:rsidR="004D1617" w:rsidRDefault="004D1617" w:rsidP="004D1617"/>
    <w:p w14:paraId="41068191" w14:textId="77777777" w:rsidR="004D1617" w:rsidRDefault="004D1617" w:rsidP="004D1617">
      <w:r>
        <w:t>[59] Cao Z, Simon T, Wei SE, Sheikh Y. Realtime multi-person 2D pose</w:t>
      </w:r>
    </w:p>
    <w:p w14:paraId="31A56381" w14:textId="77777777" w:rsidR="004D1617" w:rsidRDefault="004D1617" w:rsidP="004D1617">
      <w:r>
        <w:t>estimation using part affinity fields. CVPR. 2017.</w:t>
      </w:r>
    </w:p>
    <w:p w14:paraId="30E71ECF" w14:textId="77777777" w:rsidR="004D1617" w:rsidRDefault="004D1617" w:rsidP="004D1617"/>
    <w:p w14:paraId="2D95C7F6" w14:textId="77777777" w:rsidR="004D1617" w:rsidRDefault="004D1617" w:rsidP="004D1617">
      <w:r>
        <w:t>[60] Toshev A, Szegedy C. DeepPose: Human pose estimation via deep</w:t>
      </w:r>
    </w:p>
    <w:p w14:paraId="6624FD42" w14:textId="77777777" w:rsidR="004D1617" w:rsidRDefault="004D1617" w:rsidP="004D1617">
      <w:r>
        <w:t>neural networks. CVPR. 2014.</w:t>
      </w:r>
    </w:p>
    <w:p w14:paraId="3414C576" w14:textId="77777777" w:rsidR="004D1617" w:rsidRDefault="004D1617" w:rsidP="004D1617"/>
    <w:p w14:paraId="1BE81CB5" w14:textId="77777777" w:rsidR="004D1617" w:rsidRDefault="004D1617" w:rsidP="004D1617">
      <w:r>
        <w:t>[61] Xiao B, Wu H, Wei Y. Simple baselines for human pose estimation</w:t>
      </w:r>
    </w:p>
    <w:p w14:paraId="32A20141" w14:textId="77777777" w:rsidR="004D1617" w:rsidRDefault="004D1617" w:rsidP="004D1617">
      <w:r>
        <w:t>and tracking. ECCV. 2018.</w:t>
      </w:r>
    </w:p>
    <w:p w14:paraId="0C16E89E" w14:textId="77777777" w:rsidR="004D1617" w:rsidRDefault="004D1617" w:rsidP="004D1617"/>
    <w:p w14:paraId="65E6AC3E" w14:textId="77777777" w:rsidR="004D1617" w:rsidRDefault="004D1617" w:rsidP="004D1617">
      <w:r>
        <w:t>[62] Sun K, Xiao B, Liu D, Wang J. Deep high-resolution</w:t>
      </w:r>
    </w:p>
    <w:p w14:paraId="5D6AC53A" w14:textId="77777777" w:rsidR="004D1617" w:rsidRDefault="004D1617" w:rsidP="004D1617">
      <w:r>
        <w:t>representation learning for human pose estimation. CVPR. 2019.</w:t>
      </w:r>
    </w:p>
    <w:p w14:paraId="641D21D4" w14:textId="77777777" w:rsidR="004D1617" w:rsidRDefault="004D1617" w:rsidP="004D1617"/>
    <w:p w14:paraId="4CA7A119" w14:textId="77777777" w:rsidR="004D1617" w:rsidRDefault="004D1617" w:rsidP="004D1617">
      <w:r>
        <w:t>[63] Mathis A, et al. DeepLabCut: Markerless pose estimation of</w:t>
      </w:r>
    </w:p>
    <w:p w14:paraId="55DC292D" w14:textId="77777777" w:rsidR="004D1617" w:rsidRDefault="004D1617" w:rsidP="004D1617">
      <w:r>
        <w:t>user-defined body parts with deep learning. Nature Neuroscience.</w:t>
      </w:r>
    </w:p>
    <w:p w14:paraId="7A248F2B" w14:textId="77777777" w:rsidR="004D1617" w:rsidRDefault="004D1617" w:rsidP="004D1617">
      <w:r>
        <w:t>2018;21:1281–1289. doi:10.1038/s41593-018-0209-y.</w:t>
      </w:r>
    </w:p>
    <w:p w14:paraId="67954D12" w14:textId="77777777" w:rsidR="004D1617" w:rsidRDefault="004D1617" w:rsidP="004D1617"/>
    <w:p w14:paraId="65BA8D78" w14:textId="77777777" w:rsidR="004D1617" w:rsidRDefault="004D1617" w:rsidP="004D1617">
      <w:r>
        <w:t>[64] Nath T, et al. Using DeepLabCut for 3D markerless pose</w:t>
      </w:r>
    </w:p>
    <w:p w14:paraId="40D21DF1" w14:textId="77777777" w:rsidR="004D1617" w:rsidRDefault="004D1617" w:rsidP="004D1617">
      <w:r>
        <w:t xml:space="preserve">estimation across species and </w:t>
      </w:r>
      <w:proofErr w:type="spellStart"/>
      <w:r>
        <w:t>behaviors</w:t>
      </w:r>
      <w:proofErr w:type="spellEnd"/>
      <w:r>
        <w:t>. Nature Protocols. 2019;14:2152–2176.</w:t>
      </w:r>
    </w:p>
    <w:p w14:paraId="57D38F39" w14:textId="77777777" w:rsidR="004D1617" w:rsidRDefault="004D1617" w:rsidP="004D1617"/>
    <w:p w14:paraId="6A2A7464" w14:textId="77777777" w:rsidR="004D1617" w:rsidRDefault="004D1617" w:rsidP="004D1617">
      <w:r>
        <w:t>[65] Iskakov K, Burkov E, Lempitsky V, Malkov E. Learnable</w:t>
      </w:r>
    </w:p>
    <w:p w14:paraId="79C015BD" w14:textId="77777777" w:rsidR="004D1617" w:rsidRDefault="004D1617" w:rsidP="004D1617">
      <w:r>
        <w:t>triangulation of human pose. ICCV. 2019.</w:t>
      </w:r>
    </w:p>
    <w:p w14:paraId="590EE5B3" w14:textId="77777777" w:rsidR="004D1617" w:rsidRDefault="004D1617" w:rsidP="004D1617"/>
    <w:p w14:paraId="2B8EEF8D" w14:textId="77777777" w:rsidR="004D1617" w:rsidRDefault="004D1617" w:rsidP="004D1617">
      <w:r>
        <w:t>[66] Kadkhodamohammadi A, Ghorbani S, Troje NF, Padoy N. A multi-view</w:t>
      </w:r>
    </w:p>
    <w:p w14:paraId="2588C0CD" w14:textId="77777777" w:rsidR="004D1617" w:rsidRDefault="004D1617" w:rsidP="004D1617">
      <w:r>
        <w:t>RGB-D approach for human pose estimation in operating rooms. 2017.</w:t>
      </w:r>
    </w:p>
    <w:p w14:paraId="0A594461" w14:textId="77777777" w:rsidR="004D1617" w:rsidRDefault="004D1617" w:rsidP="004D1617"/>
    <w:p w14:paraId="1DA0F0CB" w14:textId="77777777" w:rsidR="004D1617" w:rsidRDefault="004D1617" w:rsidP="004D1617">
      <w:r>
        <w:t>[67] Pavlakos G, Zhou X, Derpanis KG, Daniilidis K. Harvesting</w:t>
      </w:r>
    </w:p>
    <w:p w14:paraId="42424E06" w14:textId="77777777" w:rsidR="004D1617" w:rsidRDefault="004D1617" w:rsidP="004D1617">
      <w:r>
        <w:t xml:space="preserve">multiple views for </w:t>
      </w:r>
      <w:proofErr w:type="spellStart"/>
      <w:r>
        <w:t>markerless</w:t>
      </w:r>
      <w:proofErr w:type="spellEnd"/>
      <w:r>
        <w:t xml:space="preserve"> human pose estimation. CVPR. 2017.</w:t>
      </w:r>
    </w:p>
    <w:p w14:paraId="04B81174" w14:textId="77777777" w:rsidR="004D1617" w:rsidRDefault="004D1617" w:rsidP="004D1617"/>
    <w:p w14:paraId="24823761" w14:textId="77777777" w:rsidR="004D1617" w:rsidRDefault="004D1617" w:rsidP="004D1617">
      <w:r>
        <w:t>[68] Dong J, Fang Q, Jiang W, Yang Y, Bao H, Zhou X. Fast and robust</w:t>
      </w:r>
    </w:p>
    <w:p w14:paraId="32934C78" w14:textId="77777777" w:rsidR="004D1617" w:rsidRDefault="004D1617" w:rsidP="004D1617">
      <w:r>
        <w:t>multi-person 3D pose estimation from multiple views. CVPR. 2019.</w:t>
      </w:r>
    </w:p>
    <w:p w14:paraId="57E97554" w14:textId="77777777" w:rsidR="004D1617" w:rsidRDefault="004D1617" w:rsidP="004D1617"/>
    <w:p w14:paraId="3246FA46" w14:textId="77777777" w:rsidR="004D1617" w:rsidRDefault="004D1617" w:rsidP="004D1617">
      <w:r>
        <w:t>[69] Reddy NDM, Pishchulin L, et al. 3D human pose estimation from</w:t>
      </w:r>
    </w:p>
    <w:p w14:paraId="67FC1257" w14:textId="77777777" w:rsidR="004D1617" w:rsidRDefault="004D1617" w:rsidP="004D1617">
      <w:r>
        <w:t>multi-view images. 2019.</w:t>
      </w:r>
    </w:p>
    <w:p w14:paraId="4C587550" w14:textId="77777777" w:rsidR="004D1617" w:rsidRDefault="004D1617" w:rsidP="004D1617"/>
    <w:p w14:paraId="78995281" w14:textId="77777777" w:rsidR="004D1617" w:rsidRDefault="004D1617" w:rsidP="004D1617">
      <w:r>
        <w:t>[70] Tu H, Wang C, Zeng W. VoxelPose: Towards multi-camera 3D human</w:t>
      </w:r>
    </w:p>
    <w:p w14:paraId="2CFF13E7" w14:textId="77777777" w:rsidR="004D1617" w:rsidRDefault="004D1617" w:rsidP="004D1617">
      <w:r>
        <w:t>pose estimation in wild environment. ECCV. 2020.</w:t>
      </w:r>
    </w:p>
    <w:p w14:paraId="50AB5444" w14:textId="77777777" w:rsidR="004D1617" w:rsidRDefault="004D1617" w:rsidP="004D1617"/>
    <w:p w14:paraId="57CC9C41" w14:textId="77777777" w:rsidR="004D1617" w:rsidRDefault="004D1617" w:rsidP="004D1617">
      <w:r>
        <w:t>[71] Wang Z, et al. Deep multi-view 3D human pose estimation. 2020.</w:t>
      </w:r>
    </w:p>
    <w:p w14:paraId="5F934480" w14:textId="77777777" w:rsidR="004D1617" w:rsidRDefault="004D1617" w:rsidP="004D1617"/>
    <w:p w14:paraId="2FB7C901" w14:textId="77777777" w:rsidR="004D1617" w:rsidRDefault="004D1617" w:rsidP="004D1617">
      <w:r>
        <w:t>[72] Kocabas M, Karagoz S, Akbas E. Multiperson 3D pose estimation in</w:t>
      </w:r>
    </w:p>
    <w:p w14:paraId="38A6F16C" w14:textId="77777777" w:rsidR="004D1617" w:rsidRDefault="004D1617" w:rsidP="004D1617">
      <w:r>
        <w:t>a single image using multi-person 2D pose estimation and depth reasoning. 2019.</w:t>
      </w:r>
    </w:p>
    <w:p w14:paraId="77888FB4" w14:textId="77777777" w:rsidR="004D1617" w:rsidRDefault="004D1617" w:rsidP="004D1617"/>
    <w:p w14:paraId="2246F1C0" w14:textId="77777777" w:rsidR="004D1617" w:rsidRDefault="004D1617" w:rsidP="004D1617">
      <w:r>
        <w:t>[73] Schurr SA, Marshall AN, Resch JE, Saliba SA. Two-dimensional</w:t>
      </w:r>
    </w:p>
    <w:p w14:paraId="16B52A7E" w14:textId="77777777" w:rsidR="004D1617" w:rsidRDefault="004D1617" w:rsidP="004D1617">
      <w:r>
        <w:t>video analysis is comparable to 3D motion capture in lower extremity movement</w:t>
      </w:r>
    </w:p>
    <w:p w14:paraId="3F2BF226" w14:textId="77777777" w:rsidR="004D1617" w:rsidRDefault="004D1617" w:rsidP="004D1617">
      <w:r>
        <w:t>assessment. International Journal of Sports Physical Therapy. 2017.</w:t>
      </w:r>
    </w:p>
    <w:p w14:paraId="13F5757F" w14:textId="77777777" w:rsidR="004D1617" w:rsidRDefault="004D1617" w:rsidP="004D1617"/>
    <w:p w14:paraId="4AA94CDF" w14:textId="77777777" w:rsidR="004D1617" w:rsidRDefault="004D1617" w:rsidP="004D1617">
      <w:r>
        <w:t>[74] Needham L, Evans M, Cosker DP, Colyer SL, et al. The accuracy of</w:t>
      </w:r>
    </w:p>
    <w:p w14:paraId="5BF6E8A4" w14:textId="77777777" w:rsidR="004D1617" w:rsidRDefault="004D1617" w:rsidP="004D1617">
      <w:r>
        <w:t>several pose estimation methods for gait analysis. 2021.</w:t>
      </w:r>
    </w:p>
    <w:p w14:paraId="2A47CF6B" w14:textId="77777777" w:rsidR="004D1617" w:rsidRDefault="004D1617" w:rsidP="004D1617"/>
    <w:p w14:paraId="1FED0EAB" w14:textId="77777777" w:rsidR="004D1617" w:rsidRDefault="004D1617" w:rsidP="004D1617">
      <w:r>
        <w:t>[75] Kanko RM, Laende EK, Davis EM, Selbie WS, Deluzio KJ. Automated</w:t>
      </w:r>
    </w:p>
    <w:p w14:paraId="645884F2" w14:textId="77777777" w:rsidR="004D1617" w:rsidRDefault="004D1617" w:rsidP="004D1617">
      <w:proofErr w:type="spellStart"/>
      <w:r>
        <w:t>markerless</w:t>
      </w:r>
      <w:proofErr w:type="spellEnd"/>
      <w:r>
        <w:t xml:space="preserve"> motion capture gait analysis using pose estimation. 2021.</w:t>
      </w:r>
    </w:p>
    <w:p w14:paraId="32F1150D" w14:textId="77777777" w:rsidR="004D1617" w:rsidRDefault="004D1617" w:rsidP="004D1617"/>
    <w:p w14:paraId="65C16518" w14:textId="77777777" w:rsidR="004D1617" w:rsidRDefault="004D1617" w:rsidP="004D1617">
      <w:r>
        <w:t>[76] Dorschky E, Nitschke M, Karamanidis K, Koelewijn AD, van den</w:t>
      </w:r>
    </w:p>
    <w:p w14:paraId="47502D99" w14:textId="77777777" w:rsidR="004D1617" w:rsidRDefault="004D1617" w:rsidP="004D1617">
      <w:proofErr w:type="spellStart"/>
      <w:r>
        <w:t>Bogert</w:t>
      </w:r>
      <w:proofErr w:type="spellEnd"/>
      <w:r>
        <w:t xml:space="preserve"> AJ, </w:t>
      </w:r>
      <w:proofErr w:type="spellStart"/>
      <w:r>
        <w:t>Eskofier</w:t>
      </w:r>
      <w:proofErr w:type="spellEnd"/>
      <w:r>
        <w:t xml:space="preserve"> BM. Estimation of gait kinematics and kinetics from</w:t>
      </w:r>
    </w:p>
    <w:p w14:paraId="69F2254A" w14:textId="77777777" w:rsidR="004D1617" w:rsidRDefault="004D1617" w:rsidP="004D1617">
      <w:proofErr w:type="spellStart"/>
      <w:r>
        <w:t>markerless</w:t>
      </w:r>
      <w:proofErr w:type="spellEnd"/>
      <w:r>
        <w:t xml:space="preserve"> video using deep learning. 2023.</w:t>
      </w:r>
    </w:p>
    <w:p w14:paraId="098D7881" w14:textId="77777777" w:rsidR="004D1617" w:rsidRDefault="004D1617" w:rsidP="004D1617"/>
    <w:p w14:paraId="1354A091" w14:textId="77777777" w:rsidR="004D1617" w:rsidRDefault="004D1617" w:rsidP="004D1617">
      <w:r>
        <w:t>[77] Kidziński Ł, Yang B, Hicks JL, Rajagopal A, Delp SL, Schwartz</w:t>
      </w:r>
    </w:p>
    <w:p w14:paraId="30A09AE4" w14:textId="77777777" w:rsidR="004D1617" w:rsidRDefault="004D1617" w:rsidP="004D1617">
      <w:r>
        <w:t>MH. Deep neural networks enable quantitative movement analysis using</w:t>
      </w:r>
    </w:p>
    <w:p w14:paraId="1C62E9DB" w14:textId="77777777" w:rsidR="004D1617" w:rsidRDefault="004D1617" w:rsidP="004D1617">
      <w:r>
        <w:t>single-camera videos. Nature Communications. 2020.</w:t>
      </w:r>
    </w:p>
    <w:p w14:paraId="19B245E9" w14:textId="77777777" w:rsidR="004D1617" w:rsidRDefault="004D1617" w:rsidP="004D1617"/>
    <w:p w14:paraId="6730BCD5" w14:textId="77777777" w:rsidR="004D1617" w:rsidRDefault="004D1617" w:rsidP="004D1617">
      <w:r>
        <w:t>[78] Uhlrich SD, Falisse A, et al. OpenCap: 3D human movement</w:t>
      </w:r>
    </w:p>
    <w:p w14:paraId="53C91244" w14:textId="77777777" w:rsidR="004D1617" w:rsidRDefault="004D1617" w:rsidP="004D1617">
      <w:r>
        <w:t>dynamics from smartphone videos. PLOS Computational Biology. 2023.</w:t>
      </w:r>
    </w:p>
    <w:p w14:paraId="63CEA134" w14:textId="77777777" w:rsidR="004D1617" w:rsidRDefault="004D1617" w:rsidP="004D1617"/>
    <w:p w14:paraId="090B3451" w14:textId="77777777" w:rsidR="004D1617" w:rsidRDefault="004D1617" w:rsidP="004D1617">
      <w:r>
        <w:t>[79] Pagnon D, Domalain M, Reveret L. Pose2Sim: An open-source Python</w:t>
      </w:r>
    </w:p>
    <w:p w14:paraId="0DE2B489" w14:textId="77777777" w:rsidR="004D1617" w:rsidRDefault="004D1617" w:rsidP="004D1617">
      <w:r>
        <w:t xml:space="preserve">package for multi-camera </w:t>
      </w:r>
      <w:proofErr w:type="spellStart"/>
      <w:r>
        <w:t>markerless</w:t>
      </w:r>
      <w:proofErr w:type="spellEnd"/>
      <w:r>
        <w:t xml:space="preserve"> motion capture. Journal of Open Source</w:t>
      </w:r>
    </w:p>
    <w:p w14:paraId="4D34AC95" w14:textId="77777777" w:rsidR="004D1617" w:rsidRDefault="004D1617" w:rsidP="004D1617">
      <w:r>
        <w:t>Software. 2022.</w:t>
      </w:r>
    </w:p>
    <w:p w14:paraId="78CDAE89" w14:textId="77777777" w:rsidR="004D1617" w:rsidRDefault="004D1617" w:rsidP="004D1617"/>
    <w:p w14:paraId="05ADB8E1" w14:textId="77777777" w:rsidR="004D1617" w:rsidRDefault="004D1617" w:rsidP="004D1617">
      <w:r>
        <w:t>[80] Delp SL, Anderson FC, Arnold AS, et al. OpenSim: Open-source</w:t>
      </w:r>
    </w:p>
    <w:p w14:paraId="749A53FF" w14:textId="77777777" w:rsidR="004D1617" w:rsidRDefault="004D1617" w:rsidP="004D1617">
      <w:r>
        <w:t xml:space="preserve">software to create and </w:t>
      </w:r>
      <w:proofErr w:type="spellStart"/>
      <w:r>
        <w:t>analyze</w:t>
      </w:r>
      <w:proofErr w:type="spellEnd"/>
      <w:r>
        <w:t xml:space="preserve"> dynamic simulations of movement. IEEE</w:t>
      </w:r>
    </w:p>
    <w:p w14:paraId="5F9549AF" w14:textId="77777777" w:rsidR="004D1617" w:rsidRDefault="004D1617" w:rsidP="004D1617">
      <w:r>
        <w:t>Transactions on Biomedical Engineering. 2007;54(11):1940–1950.</w:t>
      </w:r>
    </w:p>
    <w:p w14:paraId="7D3895B6" w14:textId="77777777" w:rsidR="004D1617" w:rsidRDefault="004D1617" w:rsidP="004D1617"/>
    <w:p w14:paraId="7ED470D5" w14:textId="77777777" w:rsidR="004D1617" w:rsidRDefault="004D1617" w:rsidP="004D1617">
      <w:r>
        <w:t>[81] Hewett TE, Myer GD, Ford KR, et al. Biomechanical measures of</w:t>
      </w:r>
    </w:p>
    <w:p w14:paraId="36F99630" w14:textId="77777777" w:rsidR="004D1617" w:rsidRDefault="004D1617" w:rsidP="004D1617">
      <w:r>
        <w:t>neuromuscular control and valgus loading of the knee predict anterior cruciate</w:t>
      </w:r>
    </w:p>
    <w:p w14:paraId="20037E30" w14:textId="77777777" w:rsidR="004D1617" w:rsidRDefault="004D1617" w:rsidP="004D1617">
      <w:r>
        <w:t>ligament injury risk in female athletes. American Journal of Sports Medicine.</w:t>
      </w:r>
    </w:p>
    <w:p w14:paraId="410CCD9B" w14:textId="77777777" w:rsidR="004D1617" w:rsidRDefault="004D1617" w:rsidP="004D1617">
      <w:r>
        <w:t>2005;33(4):492–501.</w:t>
      </w:r>
    </w:p>
    <w:p w14:paraId="233888CE" w14:textId="77777777" w:rsidR="004D1617" w:rsidRDefault="004D1617" w:rsidP="004D1617"/>
    <w:p w14:paraId="4AE503FA" w14:textId="77777777" w:rsidR="004D1617" w:rsidRDefault="004D1617" w:rsidP="004D1617">
      <w:r>
        <w:t>[82] Krosshaug T, Nakamae A, Boden BP, et al. Mechanisms of anterior</w:t>
      </w:r>
    </w:p>
    <w:p w14:paraId="4ED6700D" w14:textId="77777777" w:rsidR="004D1617" w:rsidRDefault="004D1617" w:rsidP="004D1617">
      <w:r>
        <w:t>cruciate ligament injury in basketball: Video analysis of 39 cases. American</w:t>
      </w:r>
    </w:p>
    <w:p w14:paraId="13958196" w14:textId="77777777" w:rsidR="004D1617" w:rsidRDefault="004D1617" w:rsidP="004D1617">
      <w:r>
        <w:t>Journal of Sports Medicine. 2007;35(3):359–367.</w:t>
      </w:r>
    </w:p>
    <w:p w14:paraId="69990951" w14:textId="77777777" w:rsidR="004D1617" w:rsidRDefault="004D1617" w:rsidP="004D1617"/>
    <w:p w14:paraId="2F07609D" w14:textId="77777777" w:rsidR="004D1617" w:rsidRDefault="004D1617" w:rsidP="004D1617">
      <w:r>
        <w:t>[83] Paterno MV, Schmitt LC, Ford KR, et al. Biomechanical measures</w:t>
      </w:r>
    </w:p>
    <w:p w14:paraId="491227FF" w14:textId="77777777" w:rsidR="004D1617" w:rsidRDefault="004D1617" w:rsidP="004D1617">
      <w:r>
        <w:t>during landing and postural stability predict second ACL injury after ACL</w:t>
      </w:r>
    </w:p>
    <w:p w14:paraId="58954DFB" w14:textId="77777777" w:rsidR="004D1617" w:rsidRDefault="004D1617" w:rsidP="004D1617">
      <w:r>
        <w:t>reconstruction. American Journal of Sports Medicine. 2010;38(10):1968–1978.</w:t>
      </w:r>
    </w:p>
    <w:p w14:paraId="72DD890C" w14:textId="77777777" w:rsidR="004D1617" w:rsidRDefault="004D1617" w:rsidP="004D1617"/>
    <w:p w14:paraId="37DF7CA8" w14:textId="77777777" w:rsidR="004D1617" w:rsidRDefault="004D1617" w:rsidP="004D1617">
      <w:r>
        <w:t>[84] Verhoeven M, Zandvoort CS, Dominici N. From marker to</w:t>
      </w:r>
    </w:p>
    <w:p w14:paraId="13BE1712" w14:textId="77777777" w:rsidR="004D1617" w:rsidRDefault="004D1617" w:rsidP="004D1617">
      <w:proofErr w:type="spellStart"/>
      <w:r>
        <w:t>markerless</w:t>
      </w:r>
      <w:proofErr w:type="spellEnd"/>
      <w:r>
        <w:t xml:space="preserve">: Validating </w:t>
      </w:r>
      <w:proofErr w:type="spellStart"/>
      <w:r>
        <w:t>DeepLabCut</w:t>
      </w:r>
      <w:proofErr w:type="spellEnd"/>
      <w:r>
        <w:t xml:space="preserve"> for 2D sagittal plane gait analysis in adults</w:t>
      </w:r>
    </w:p>
    <w:p w14:paraId="7E87BF70" w14:textId="77777777" w:rsidR="004D1617" w:rsidRDefault="004D1617" w:rsidP="004D1617">
      <w:r>
        <w:t>and newly walking toddlers. Journal of Biomechanics. 2025;186:112708.</w:t>
      </w:r>
    </w:p>
    <w:p w14:paraId="38C82AD7" w14:textId="77777777" w:rsidR="004D1617" w:rsidRDefault="004D1617" w:rsidP="004D1617"/>
    <w:p w14:paraId="72205D62" w14:textId="77777777" w:rsidR="004D1617" w:rsidRDefault="004D1617" w:rsidP="004D1617">
      <w:r>
        <w:t>[85] Mathis MW, Mathis A. Deep learning tools for advancing 3D animal</w:t>
      </w:r>
    </w:p>
    <w:p w14:paraId="5EAB6C4A" w14:textId="77777777" w:rsidR="004D1617" w:rsidRDefault="004D1617" w:rsidP="004D1617">
      <w:r>
        <w:t xml:space="preserve">pose estimation and </w:t>
      </w:r>
      <w:proofErr w:type="spellStart"/>
      <w:r>
        <w:t>markerless</w:t>
      </w:r>
      <w:proofErr w:type="spellEnd"/>
      <w:r>
        <w:t xml:space="preserve"> motion capture. Current Opinion in Neurobiology.</w:t>
      </w:r>
    </w:p>
    <w:p w14:paraId="71663E1A" w14:textId="77777777" w:rsidR="004D1617" w:rsidRDefault="004D1617" w:rsidP="004D1617">
      <w:r>
        <w:t>2020.</w:t>
      </w:r>
    </w:p>
    <w:p w14:paraId="7A6968DF" w14:textId="77777777" w:rsidR="004D1617" w:rsidRDefault="004D1617" w:rsidP="004D1617"/>
    <w:p w14:paraId="38E935EA" w14:textId="77777777" w:rsidR="004D1617" w:rsidRDefault="004D1617" w:rsidP="004D1617">
      <w:r>
        <w:t>[86] Pereira TD, Tabris N, Li J, et al. SLEAP: A deep learning system</w:t>
      </w:r>
    </w:p>
    <w:p w14:paraId="65C61212" w14:textId="77777777" w:rsidR="004D1617" w:rsidRDefault="004D1617" w:rsidP="004D1617">
      <w:r>
        <w:t>for multi-animal pose tracking. Nature Methods. 2022;19:486–495.</w:t>
      </w:r>
    </w:p>
    <w:p w14:paraId="7AB021FD" w14:textId="77777777" w:rsidR="004D1617" w:rsidRDefault="004D1617" w:rsidP="004D1617"/>
    <w:p w14:paraId="5214E4DD" w14:textId="77777777" w:rsidR="004D1617" w:rsidRDefault="004D1617" w:rsidP="004D1617">
      <w:r>
        <w:t>[87] Güler RA, Neverova N, Kokkinos I. DensePose: Dense human pose</w:t>
      </w:r>
    </w:p>
    <w:p w14:paraId="069CD92A" w14:textId="77777777" w:rsidR="004D1617" w:rsidRDefault="004D1617" w:rsidP="004D1617">
      <w:r>
        <w:t>estimation in the wild. CVPR. 2018.</w:t>
      </w:r>
    </w:p>
    <w:p w14:paraId="4A43E2CB" w14:textId="77777777" w:rsidR="004D1617" w:rsidRDefault="004D1617" w:rsidP="004D1617"/>
    <w:p w14:paraId="29606AFA" w14:textId="77777777" w:rsidR="004D1617" w:rsidRDefault="004D1617" w:rsidP="004D1617">
      <w:r>
        <w:t>[88] Kanazawa A, Black MJ, Jacobs DW, Malik J. End-to-end recovery of</w:t>
      </w:r>
    </w:p>
    <w:p w14:paraId="72F4BB81" w14:textId="77777777" w:rsidR="004D1617" w:rsidRDefault="004D1617" w:rsidP="004D1617">
      <w:r>
        <w:t>human shape and pose. CVPR. 2018.</w:t>
      </w:r>
    </w:p>
    <w:p w14:paraId="31CA3707" w14:textId="77777777" w:rsidR="004D1617" w:rsidRDefault="004D1617" w:rsidP="004D1617"/>
    <w:p w14:paraId="35ADE86D" w14:textId="77777777" w:rsidR="004D1617" w:rsidRDefault="004D1617" w:rsidP="004D1617">
      <w:r>
        <w:t>[89] Pavlakos G, Zhu L, Zhou X, Daniilidis K. Learning to estimate 3D</w:t>
      </w:r>
    </w:p>
    <w:p w14:paraId="6BBA721D" w14:textId="77777777" w:rsidR="004D1617" w:rsidRDefault="004D1617" w:rsidP="004D1617">
      <w:r>
        <w:t xml:space="preserve">human pose and shape from a single </w:t>
      </w:r>
      <w:proofErr w:type="spellStart"/>
      <w:r>
        <w:t>color</w:t>
      </w:r>
      <w:proofErr w:type="spellEnd"/>
      <w:r>
        <w:t xml:space="preserve"> image. CVPR. 2018.</w:t>
      </w:r>
    </w:p>
    <w:p w14:paraId="6AB8BE8A" w14:textId="77777777" w:rsidR="004D1617" w:rsidRDefault="004D1617" w:rsidP="004D1617"/>
    <w:p w14:paraId="4C72A5A6" w14:textId="77777777" w:rsidR="004D1617" w:rsidRDefault="004D1617" w:rsidP="004D1617">
      <w:r>
        <w:t>[90] Martinez J, Hossain R, Romero J, Little JJ. A simple yet</w:t>
      </w:r>
    </w:p>
    <w:p w14:paraId="6549B243" w14:textId="77777777" w:rsidR="004D1617" w:rsidRDefault="004D1617" w:rsidP="004D1617">
      <w:r>
        <w:t>effective baseline for 3D human pose estimation. ICCV. 2017.</w:t>
      </w:r>
    </w:p>
    <w:p w14:paraId="57488FD4" w14:textId="77777777" w:rsidR="004D1617" w:rsidRDefault="004D1617" w:rsidP="004D1617"/>
    <w:p w14:paraId="15C2898A" w14:textId="77777777" w:rsidR="004D1617" w:rsidRDefault="004D1617" w:rsidP="004D1617">
      <w:r>
        <w:t>[91] Cheng Y, Wang B, Yang B, Tan R. Monocular 3D human pose</w:t>
      </w:r>
    </w:p>
    <w:p w14:paraId="63233E95" w14:textId="77777777" w:rsidR="004D1617" w:rsidRDefault="004D1617" w:rsidP="004D1617">
      <w:r>
        <w:t>estimation with texture learning. CVPR. 2021.</w:t>
      </w:r>
    </w:p>
    <w:p w14:paraId="5A24D6F5" w14:textId="77777777" w:rsidR="004D1617" w:rsidRDefault="004D1617" w:rsidP="004D1617"/>
    <w:p w14:paraId="5257665F" w14:textId="77777777" w:rsidR="004D1617" w:rsidRDefault="004D1617" w:rsidP="004D1617">
      <w:r>
        <w:t>[92] Chen C, Ramanan D. 3D human pose estimation = 2D pose estimation</w:t>
      </w:r>
    </w:p>
    <w:p w14:paraId="7DFF1D87" w14:textId="77777777" w:rsidR="004D1617" w:rsidRDefault="004D1617" w:rsidP="004D1617">
      <w:r>
        <w:t>+ matching. CVPR. 2017.</w:t>
      </w:r>
    </w:p>
    <w:p w14:paraId="3F1CCE23" w14:textId="77777777" w:rsidR="004D1617" w:rsidRDefault="004D1617" w:rsidP="004D1617"/>
    <w:p w14:paraId="4F1CE590" w14:textId="77777777" w:rsidR="004D1617" w:rsidRDefault="004D1617" w:rsidP="004D1617">
      <w:r>
        <w:t>[93] Mehta D, Sridhar S, Sotnychenko O, et al. VNect: Real-time 3D</w:t>
      </w:r>
    </w:p>
    <w:p w14:paraId="229F9EC7" w14:textId="77777777" w:rsidR="004D1617" w:rsidRDefault="004D1617" w:rsidP="004D1617">
      <w:r>
        <w:t>human pose estimation with a single RGB camera. ACM Transactions on Graphics.</w:t>
      </w:r>
    </w:p>
    <w:p w14:paraId="609B0D7C" w14:textId="77777777" w:rsidR="004D1617" w:rsidRDefault="004D1617" w:rsidP="004D1617">
      <w:r>
        <w:t>2017;36(4).</w:t>
      </w:r>
    </w:p>
    <w:p w14:paraId="37613C0B" w14:textId="77777777" w:rsidR="004D1617" w:rsidRDefault="004D1617" w:rsidP="004D1617"/>
    <w:p w14:paraId="28493E5A" w14:textId="77777777" w:rsidR="004D1617" w:rsidRDefault="004D1617" w:rsidP="004D1617">
      <w:r>
        <w:t>[94] Tome D, Russell C, Agapito L. Lifting from the deep:</w:t>
      </w:r>
    </w:p>
    <w:p w14:paraId="1CE9B9B2" w14:textId="77777777" w:rsidR="004D1617" w:rsidRDefault="004D1617" w:rsidP="004D1617">
      <w:r>
        <w:t>Convolutional 3D pose estimation from a single image. CVPR. 2017.</w:t>
      </w:r>
    </w:p>
    <w:p w14:paraId="4D85A194" w14:textId="77777777" w:rsidR="004D1617" w:rsidRDefault="004D1617" w:rsidP="004D1617"/>
    <w:p w14:paraId="1A948249" w14:textId="77777777" w:rsidR="004D1617" w:rsidRDefault="004D1617" w:rsidP="004D1617">
      <w:r>
        <w:t>[95] Chen Y, Wang Z, Peng Y, Zhang Z, Yu G, Sun J. Cascaded pyramid</w:t>
      </w:r>
    </w:p>
    <w:p w14:paraId="4E56E3FD" w14:textId="77777777" w:rsidR="004D1617" w:rsidRDefault="004D1617" w:rsidP="004D1617">
      <w:r>
        <w:t>network for multi-person pose estimation. CVPR. 2018.</w:t>
      </w:r>
    </w:p>
    <w:p w14:paraId="767546F6" w14:textId="77777777" w:rsidR="004D1617" w:rsidRDefault="004D1617" w:rsidP="004D1617"/>
    <w:p w14:paraId="0C303458" w14:textId="77777777" w:rsidR="004D1617" w:rsidRDefault="004D1617" w:rsidP="004D1617">
      <w:r>
        <w:t>[96] Fang H-S, Xie S, Tai Y-W, Lu C. RMPE: Regional multi-person pose</w:t>
      </w:r>
    </w:p>
    <w:p w14:paraId="3054D9E1" w14:textId="77777777" w:rsidR="004D1617" w:rsidRDefault="004D1617" w:rsidP="004D1617">
      <w:r>
        <w:t>estimation. ICCV. 2017.</w:t>
      </w:r>
    </w:p>
    <w:p w14:paraId="42375246" w14:textId="77777777" w:rsidR="004D1617" w:rsidRDefault="004D1617" w:rsidP="004D1617"/>
    <w:p w14:paraId="5F5C107C" w14:textId="77777777" w:rsidR="004D1617" w:rsidRDefault="004D1617" w:rsidP="004D1617">
      <w:r>
        <w:t>[97] Fang H-S, Li J, Tang H, et al. AlphaPose: Whole-body regional</w:t>
      </w:r>
    </w:p>
    <w:p w14:paraId="69F142B4" w14:textId="77777777" w:rsidR="004D1617" w:rsidRDefault="004D1617" w:rsidP="004D1617">
      <w:r>
        <w:t>pose estimation and tracking in real-time. IEEE TPAMI. 2023.</w:t>
      </w:r>
    </w:p>
    <w:p w14:paraId="6798F58A" w14:textId="77777777" w:rsidR="004D1617" w:rsidRDefault="004D1617" w:rsidP="004D1617"/>
    <w:p w14:paraId="72109C86" w14:textId="77777777" w:rsidR="004D1617" w:rsidRDefault="004D1617" w:rsidP="004D1617">
      <w:r>
        <w:t>[98] Sun X, Xiao B, Wei F, Liang S, Wei Y. Integral human pose</w:t>
      </w:r>
    </w:p>
    <w:p w14:paraId="0251C861" w14:textId="77777777" w:rsidR="004D1617" w:rsidRDefault="004D1617" w:rsidP="004D1617">
      <w:r>
        <w:t>regression. ECCV. 2018.</w:t>
      </w:r>
    </w:p>
    <w:p w14:paraId="1680E2EB" w14:textId="77777777" w:rsidR="004D1617" w:rsidRDefault="004D1617" w:rsidP="004D1617"/>
    <w:p w14:paraId="698E1542" w14:textId="77777777" w:rsidR="004D1617" w:rsidRDefault="004D1617" w:rsidP="004D1617">
      <w:r>
        <w:t>[99] Chen Y, Yang Z, Yi D, et al. 3D human pose estimation from</w:t>
      </w:r>
    </w:p>
    <w:p w14:paraId="0AD26530" w14:textId="77777777" w:rsidR="004D1617" w:rsidRDefault="004D1617" w:rsidP="004D1617">
      <w:r>
        <w:t>multiple views with learnable triangulation and temporal modelling. 2020.</w:t>
      </w:r>
    </w:p>
    <w:p w14:paraId="44809E9B" w14:textId="77777777" w:rsidR="004D1617" w:rsidRDefault="004D1617" w:rsidP="004D1617"/>
    <w:p w14:paraId="155174AE" w14:textId="77777777" w:rsidR="004D1617" w:rsidRDefault="004D1617" w:rsidP="004D1617">
      <w:r>
        <w:t>[100] Tu H, Li C, et al. Multi-view 3D human pose estimation with</w:t>
      </w:r>
    </w:p>
    <w:p w14:paraId="70F5FEEA" w14:textId="77777777" w:rsidR="004D1617" w:rsidRDefault="004D1617" w:rsidP="004D1617">
      <w:r>
        <w:t>uncertainty-aware triangulation. 2021.</w:t>
      </w:r>
    </w:p>
    <w:p w14:paraId="284150B1" w14:textId="77777777" w:rsidR="004D1617" w:rsidRDefault="004D1617" w:rsidP="004D1617"/>
    <w:p w14:paraId="6CC16F8A" w14:textId="77777777" w:rsidR="004D1617" w:rsidRDefault="004D1617" w:rsidP="004D1617">
      <w:r>
        <w:t>[101] Whitsell N, Zackula R, Bhargava T. Artificial intelligence</w:t>
      </w:r>
    </w:p>
    <w:p w14:paraId="53E0E7C9" w14:textId="77777777" w:rsidR="004D1617" w:rsidRDefault="004D1617" w:rsidP="004D1617">
      <w:r>
        <w:t>templating for total knee arthroplasty using standard preoperative knee</w:t>
      </w:r>
    </w:p>
    <w:p w14:paraId="7628DE29" w14:textId="77777777" w:rsidR="004D1617" w:rsidRDefault="004D1617" w:rsidP="004D1617">
      <w:r>
        <w:t>radiographs. Kansas Journal of Medicine. 2026;19(</w:t>
      </w:r>
      <w:proofErr w:type="spellStart"/>
      <w:r>
        <w:t>Suppl</w:t>
      </w:r>
      <w:proofErr w:type="spellEnd"/>
      <w:r>
        <w:t xml:space="preserve"> 1):15.</w:t>
      </w:r>
    </w:p>
    <w:p w14:paraId="0096B211" w14:textId="18DFCA6D" w:rsidR="00376A4F" w:rsidRDefault="004D1617" w:rsidP="004D1617">
      <w:r>
        <w:t>doi:10.17161/kjm.vol19.25384.</w:t>
      </w:r>
    </w:p>
    <w:p w14:paraId="6DB2B961" w14:textId="77777777" w:rsidR="004D1617" w:rsidRDefault="004D1617" w:rsidP="004D1617"/>
    <w:p w14:paraId="39855D07" w14:textId="5A5E66B1" w:rsidR="00640A97" w:rsidRDefault="00640A97" w:rsidP="00640A97">
      <w:r>
        <w:t>[102] M. Asaeda, T. Onishi, H. Ito, S. Miyahara, and Y. Mikami, “Reliability and validity of knee valgus</w:t>
      </w:r>
    </w:p>
    <w:p w14:paraId="4C4EA618" w14:textId="77777777" w:rsidR="00640A97" w:rsidRDefault="00640A97" w:rsidP="00640A97">
      <w:r>
        <w:t>angle calculation at single-leg drop landing by posture estimation using machine learning,”</w:t>
      </w:r>
    </w:p>
    <w:p w14:paraId="0046B2B3" w14:textId="77777777" w:rsidR="00640A97" w:rsidRDefault="00640A97" w:rsidP="00640A97">
      <w:proofErr w:type="spellStart"/>
      <w:r>
        <w:t>Heliyon</w:t>
      </w:r>
      <w:proofErr w:type="spellEnd"/>
      <w:r>
        <w:t xml:space="preserve">, vol. 10, no. 17, p. e36338, 2024, </w:t>
      </w:r>
      <w:proofErr w:type="spellStart"/>
      <w:r>
        <w:t>doi</w:t>
      </w:r>
      <w:proofErr w:type="spellEnd"/>
      <w:r>
        <w:t>: 10.1016/j.heliyon.2024.e36338.</w:t>
      </w:r>
    </w:p>
    <w:p w14:paraId="39459897" w14:textId="77777777" w:rsidR="003653DE" w:rsidRDefault="003653DE" w:rsidP="00640A97"/>
    <w:p w14:paraId="3342378C" w14:textId="53C13C45" w:rsidR="00640A97" w:rsidRDefault="00640A97" w:rsidP="00640A97">
      <w:r>
        <w:t>[103] A. Schulc, C. B. G. Leite, M. Csákvári, L. Lattermann, M. F. Zgoda, E. M. Farina, C. Lattermann,</w:t>
      </w:r>
    </w:p>
    <w:p w14:paraId="0E59CA62" w14:textId="77777777" w:rsidR="00640A97" w:rsidRDefault="00640A97" w:rsidP="00640A97">
      <w:r>
        <w:t xml:space="preserve">Z. </w:t>
      </w:r>
      <w:proofErr w:type="spellStart"/>
      <w:r>
        <w:t>Tősér</w:t>
      </w:r>
      <w:proofErr w:type="spellEnd"/>
      <w:r>
        <w:t xml:space="preserve">, and G. </w:t>
      </w:r>
      <w:proofErr w:type="spellStart"/>
      <w:r>
        <w:t>Merkely</w:t>
      </w:r>
      <w:proofErr w:type="spellEnd"/>
      <w:r>
        <w:t>, “Identifying anterior cruciate ligament injuries through automated video</w:t>
      </w:r>
    </w:p>
    <w:p w14:paraId="25B5CF45" w14:textId="77777777" w:rsidR="00640A97" w:rsidRDefault="00640A97" w:rsidP="00640A97">
      <w:r>
        <w:t>analysis of in-game motion patterns,” Orthopaedic Journal of Sports Medicine, vol. 12, no. 3, p.</w:t>
      </w:r>
    </w:p>
    <w:p w14:paraId="4ADD5059" w14:textId="77777777" w:rsidR="00640A97" w:rsidRDefault="00640A97" w:rsidP="00640A97">
      <w:r>
        <w:t xml:space="preserve">23259671231221579, 2024, </w:t>
      </w:r>
      <w:proofErr w:type="spellStart"/>
      <w:r>
        <w:t>doi</w:t>
      </w:r>
      <w:proofErr w:type="spellEnd"/>
      <w:r>
        <w:t>: 10.1177/23259671231221579.</w:t>
      </w:r>
    </w:p>
    <w:p w14:paraId="7AD2760B" w14:textId="77777777" w:rsidR="003653DE" w:rsidRDefault="003653DE" w:rsidP="00640A97"/>
    <w:p w14:paraId="27604EB5" w14:textId="2DE5D237" w:rsidR="00640A97" w:rsidRDefault="00640A97" w:rsidP="00640A97">
      <w:r>
        <w:t>[104] B. C. Dos Santos Melício, G. Baranyi, Z. Gaál, S. Zidan, and A. Lőrincz, “DeepRehab: Real time</w:t>
      </w:r>
    </w:p>
    <w:p w14:paraId="34B85091" w14:textId="77777777" w:rsidR="00640A97" w:rsidRDefault="00640A97" w:rsidP="00640A97">
      <w:r>
        <w:t>pose estimation on the edge for knee injury rehabilitation,” in Artificial Neural Networks and</w:t>
      </w:r>
    </w:p>
    <w:p w14:paraId="1DF7AA36" w14:textId="77777777" w:rsidR="00640A97" w:rsidRDefault="00640A97" w:rsidP="00640A97">
      <w:r>
        <w:t xml:space="preserve">Machine Learning – ICANN 2021 (Lecture Notes in Computer Science, vol. 12893), I. </w:t>
      </w:r>
      <w:proofErr w:type="spellStart"/>
      <w:r>
        <w:t>Farkaš</w:t>
      </w:r>
      <w:proofErr w:type="spellEnd"/>
      <w:r>
        <w:t>, P.</w:t>
      </w:r>
    </w:p>
    <w:p w14:paraId="4149A3CC" w14:textId="77777777" w:rsidR="00640A97" w:rsidRDefault="00640A97" w:rsidP="00640A97">
      <w:proofErr w:type="spellStart"/>
      <w:r>
        <w:t>Masulli</w:t>
      </w:r>
      <w:proofErr w:type="spellEnd"/>
      <w:r>
        <w:t xml:space="preserve">, S. </w:t>
      </w:r>
      <w:proofErr w:type="spellStart"/>
      <w:r>
        <w:t>Otte</w:t>
      </w:r>
      <w:proofErr w:type="spellEnd"/>
      <w:r>
        <w:t xml:space="preserve">, and S. </w:t>
      </w:r>
      <w:proofErr w:type="spellStart"/>
      <w:r>
        <w:t>Wermter</w:t>
      </w:r>
      <w:proofErr w:type="spellEnd"/>
      <w:r>
        <w:t xml:space="preserve">, Eds. Cham: Springer, 2021, pp. 380–391, </w:t>
      </w:r>
      <w:proofErr w:type="spellStart"/>
      <w:r>
        <w:t>doi</w:t>
      </w:r>
      <w:proofErr w:type="spellEnd"/>
      <w:r>
        <w:t>: 10.1007/978-3-</w:t>
      </w:r>
    </w:p>
    <w:p w14:paraId="2C411A85" w14:textId="411D9C35" w:rsidR="00640A97" w:rsidRDefault="00640A97" w:rsidP="00640A97">
      <w:r>
        <w:t>030-86365-4_31.</w:t>
      </w:r>
    </w:p>
    <w:p w14:paraId="2697E11B" w14:textId="77777777" w:rsidR="009214A2" w:rsidRDefault="009214A2" w:rsidP="00640A97"/>
    <w:p w14:paraId="65981019" w14:textId="24E53BB8" w:rsidR="009214A2" w:rsidRPr="009214A2" w:rsidRDefault="009214A2" w:rsidP="009214A2">
      <w:r>
        <w:t>[105]A. Küderle et al., "Gaitmap—An Open Ecosystem for IMU-Based Human Gait Analysis and Algorithm Benchmarking," in IEEE Open Journal of Engineering in Medicine and Biology, vol. 5, pp. 163-172, 2024, doi: 10.1109/OJEMB.2024.3356791.</w:t>
      </w:r>
    </w:p>
    <w:p w14:paraId="15AE6D0C" w14:textId="77777777" w:rsidR="009214A2" w:rsidRPr="009214A2" w:rsidRDefault="009214A2" w:rsidP="009214A2">
      <w:r w:rsidRPr="009214A2">
        <w:t xml:space="preserve">keywords: {Benchmark </w:t>
      </w:r>
      <w:proofErr w:type="spellStart"/>
      <w:r w:rsidRPr="009214A2">
        <w:t>testing;Software</w:t>
      </w:r>
      <w:proofErr w:type="spellEnd"/>
      <w:r w:rsidRPr="009214A2">
        <w:t xml:space="preserve"> </w:t>
      </w:r>
      <w:proofErr w:type="spellStart"/>
      <w:r w:rsidRPr="009214A2">
        <w:t>algorithms;Ecosystems;Machine</w:t>
      </w:r>
      <w:proofErr w:type="spellEnd"/>
      <w:r w:rsidRPr="009214A2">
        <w:t xml:space="preserve"> learning </w:t>
      </w:r>
      <w:proofErr w:type="spellStart"/>
      <w:r w:rsidRPr="009214A2">
        <w:t>algorithms;Accelerometers;Gain</w:t>
      </w:r>
      <w:proofErr w:type="spellEnd"/>
      <w:r w:rsidRPr="009214A2">
        <w:t xml:space="preserve"> measurement;Biomarkers;Biomechanics;Accelerometer;walking;biomarker;biomechanics;movement analysis},</w:t>
      </w:r>
    </w:p>
    <w:p w14:paraId="5F9A104B" w14:textId="77777777" w:rsidR="009214A2" w:rsidRPr="009214A2" w:rsidRDefault="009214A2" w:rsidP="009214A2"/>
    <w:p w14:paraId="346FEA29" w14:textId="1379806B" w:rsidR="009214A2" w:rsidRPr="009214A2" w:rsidRDefault="009214A2" w:rsidP="009214A2">
      <w:r>
        <w:t>[106]A. R. Anwary, H. Yu and M. Vassallo, "Optimal Foot Location for Placing Wearable IMU Sensors and Automatic Feature Extraction for Gait Analysis," in IEEE Sensors Journal, vol. 18, no. 6, pp. 2555-2567, 15 March15, 2018, doi: 10.1109/JSEN.2017.2786587.</w:t>
      </w:r>
    </w:p>
    <w:p w14:paraId="4476E35D" w14:textId="77777777" w:rsidR="009214A2" w:rsidRPr="009214A2" w:rsidRDefault="009214A2" w:rsidP="009214A2">
      <w:r w:rsidRPr="009214A2">
        <w:t>keywords: {</w:t>
      </w:r>
      <w:proofErr w:type="spellStart"/>
      <w:r w:rsidRPr="009214A2">
        <w:t>Foot;Accelerometers;Feature</w:t>
      </w:r>
      <w:proofErr w:type="spellEnd"/>
      <w:r w:rsidRPr="009214A2">
        <w:t xml:space="preserve"> </w:t>
      </w:r>
      <w:proofErr w:type="spellStart"/>
      <w:r w:rsidRPr="009214A2">
        <w:t>extraction;Gyroscopes;Smart</w:t>
      </w:r>
      <w:proofErr w:type="spellEnd"/>
      <w:r w:rsidRPr="009214A2">
        <w:t xml:space="preserve"> </w:t>
      </w:r>
      <w:proofErr w:type="spellStart"/>
      <w:r w:rsidRPr="009214A2">
        <w:t>phones;Wearable</w:t>
      </w:r>
      <w:proofErr w:type="spellEnd"/>
      <w:r w:rsidRPr="009214A2">
        <w:t xml:space="preserve"> </w:t>
      </w:r>
      <w:proofErr w:type="spellStart"/>
      <w:r w:rsidRPr="009214A2">
        <w:t>sensors;Inertial</w:t>
      </w:r>
      <w:proofErr w:type="spellEnd"/>
      <w:r w:rsidRPr="009214A2">
        <w:t xml:space="preserve"> measurement unit (IMU);</w:t>
      </w:r>
      <w:proofErr w:type="spellStart"/>
      <w:r w:rsidRPr="009214A2">
        <w:t>accelerometer;gyroscope;sensor</w:t>
      </w:r>
      <w:proofErr w:type="spellEnd"/>
      <w:r w:rsidRPr="009214A2">
        <w:t xml:space="preserve"> </w:t>
      </w:r>
      <w:proofErr w:type="spellStart"/>
      <w:r w:rsidRPr="009214A2">
        <w:t>placement;optimal</w:t>
      </w:r>
      <w:proofErr w:type="spellEnd"/>
      <w:r w:rsidRPr="009214A2">
        <w:t xml:space="preserve"> </w:t>
      </w:r>
      <w:proofErr w:type="spellStart"/>
      <w:r w:rsidRPr="009214A2">
        <w:t>location;feature</w:t>
      </w:r>
      <w:proofErr w:type="spellEnd"/>
      <w:r w:rsidRPr="009214A2">
        <w:t xml:space="preserve"> </w:t>
      </w:r>
      <w:proofErr w:type="spellStart"/>
      <w:r w:rsidRPr="009214A2">
        <w:t>extraction;wearable</w:t>
      </w:r>
      <w:proofErr w:type="spellEnd"/>
      <w:r w:rsidRPr="009214A2">
        <w:t xml:space="preserve"> </w:t>
      </w:r>
      <w:proofErr w:type="spellStart"/>
      <w:r w:rsidRPr="009214A2">
        <w:t>sensors;gait</w:t>
      </w:r>
      <w:proofErr w:type="spellEnd"/>
      <w:r w:rsidRPr="009214A2">
        <w:t xml:space="preserve"> analysis},</w:t>
      </w:r>
    </w:p>
    <w:p w14:paraId="1FFD30AB" w14:textId="77777777" w:rsidR="009214A2" w:rsidRPr="009214A2" w:rsidRDefault="009214A2" w:rsidP="009214A2"/>
    <w:p w14:paraId="4F40C758" w14:textId="3E4C94FD" w:rsidR="009214A2" w:rsidRPr="009214A2" w:rsidRDefault="009214A2" w:rsidP="009214A2">
      <w:r>
        <w:t>[107]D. Chen, N. Ghoreishi, F. Olugbon, S. Ansah, M. -C. Huang and Q. Yu, "Optimal pressure sensor locations in smart insoles for heel-strike and toe-off detection," 2022 IEEE Biomedical Circuits and Systems Conference (BioCAS), Taipei, Taiwan, 2022, pp. 458-461, doi: 10.1109/BioCAS54905.2022.9948663. keywords: {Pressure sensors;Circuits and systems;Image edge detection;Bones;Foot;pressure sensor;smart insole;gait analysis;sensor location;heel strike},</w:t>
      </w:r>
    </w:p>
    <w:p w14:paraId="032C4FCB" w14:textId="77777777" w:rsidR="009214A2" w:rsidRPr="009214A2" w:rsidRDefault="009214A2" w:rsidP="009214A2"/>
    <w:p w14:paraId="55FDC389" w14:textId="7D5804B0" w:rsidR="009214A2" w:rsidRPr="009214A2" w:rsidRDefault="009214A2" w:rsidP="009214A2">
      <w:r>
        <w:t>[108]I. Aldarmaki, A. Alteneiji, K. Poon, U. Ahmed and A. Suliman, "Wi-Fi Sensing for Motion Detection using ESP-32 and Raspberry Pi 4: A Comparison," 2025 International Conference on Communication, Computing, Networking, and Control in Cyber-Physical Systems (CCNCPS), Dubai, United Arab Emirates, 2025, pp. 86-91, doi: 10.1109/CCNCPS66785.2025.11135528. keywords: {Performance evaluation;Accuracy;Economic indicators;Motion detection;Robustness;Sensors;Telecommunication computing;Wireless fidelity;Channel state information;Long short term memory;Wi-Fi Sensing;Motion Detection;Channel State Information;ESP-32;Raspberry Pi 4},</w:t>
      </w:r>
    </w:p>
    <w:p w14:paraId="03433FBC" w14:textId="77777777" w:rsidR="009214A2" w:rsidRPr="009214A2" w:rsidRDefault="009214A2" w:rsidP="009214A2"/>
    <w:p w14:paraId="45F0B510" w14:textId="1CD6116E" w:rsidR="009214A2" w:rsidRPr="009214A2" w:rsidRDefault="009214A2" w:rsidP="009214A2">
      <w:r>
        <w:t>[109]M. Beri, B. Kumar, S. Tiwari, N. Sharma, H. Vashishtya and P. Chaudhary, "IoT Based Health Monitoring System Built on ESP32," 2022 2nd International Conference on Advance Computing and Innovative Technologies in Engineering (ICACITE), Greater Noida, India, 2022, pp. 454-458, doi: 10.1109/ICACITE53722.2022.9823528. keywords: {Data visualization;Medical services;Thermal sensors;Sensor phenomena and characterization;Sensor systems;Hardware;Mobile applications;Internet of things;cheap;portable;online},</w:t>
      </w:r>
    </w:p>
    <w:p w14:paraId="3B006164" w14:textId="77777777" w:rsidR="009214A2" w:rsidRDefault="009214A2" w:rsidP="00640A97"/>
    <w:sectPr w:rsidR="009214A2">
      <w:headerReference w:type="even" r:id="rId39"/>
      <w:headerReference w:type="default" r:id="rId40"/>
      <w:footerReference w:type="even" r:id="rId41"/>
      <w:footerReference w:type="default" r:id="rId42"/>
      <w:headerReference w:type="first" r:id="rId43"/>
      <w:footerReference w:type="firs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186C1" w14:textId="77777777" w:rsidR="00262F31" w:rsidRDefault="00262F31" w:rsidP="0084274B">
      <w:pPr>
        <w:spacing w:after="0" w:line="240" w:lineRule="auto"/>
      </w:pPr>
      <w:r>
        <w:separator/>
      </w:r>
    </w:p>
  </w:endnote>
  <w:endnote w:type="continuationSeparator" w:id="0">
    <w:p w14:paraId="6EE088B8" w14:textId="77777777" w:rsidR="00262F31" w:rsidRDefault="00262F31" w:rsidP="00842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33A42" w14:textId="77777777" w:rsidR="0084274B" w:rsidRDefault="008427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B2F3A" w14:textId="77777777" w:rsidR="0084274B" w:rsidRDefault="008427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2BB28" w14:textId="77777777" w:rsidR="0084274B" w:rsidRDefault="008427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B7D7B" w14:textId="77777777" w:rsidR="00262F31" w:rsidRDefault="00262F31" w:rsidP="0084274B">
      <w:pPr>
        <w:spacing w:after="0" w:line="240" w:lineRule="auto"/>
      </w:pPr>
      <w:r>
        <w:separator/>
      </w:r>
    </w:p>
  </w:footnote>
  <w:footnote w:type="continuationSeparator" w:id="0">
    <w:p w14:paraId="370D6E53" w14:textId="77777777" w:rsidR="00262F31" w:rsidRDefault="00262F31" w:rsidP="00842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0F5CF" w14:textId="77777777" w:rsidR="0084274B" w:rsidRDefault="008427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B713D" w14:textId="77777777" w:rsidR="0084274B" w:rsidRDefault="008427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36E3E" w14:textId="77777777" w:rsidR="0084274B" w:rsidRDefault="008427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501F8"/>
    <w:multiLevelType w:val="multilevel"/>
    <w:tmpl w:val="52F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05475"/>
    <w:multiLevelType w:val="multilevel"/>
    <w:tmpl w:val="9C26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D2FF9"/>
    <w:multiLevelType w:val="multilevel"/>
    <w:tmpl w:val="2D68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3B4533"/>
    <w:multiLevelType w:val="multilevel"/>
    <w:tmpl w:val="F41C9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D90918"/>
    <w:multiLevelType w:val="multilevel"/>
    <w:tmpl w:val="436C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D5479"/>
    <w:multiLevelType w:val="multilevel"/>
    <w:tmpl w:val="CE760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22638D"/>
    <w:multiLevelType w:val="multilevel"/>
    <w:tmpl w:val="E99C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596880"/>
    <w:multiLevelType w:val="hybridMultilevel"/>
    <w:tmpl w:val="06367ED8"/>
    <w:lvl w:ilvl="0" w:tplc="48229732">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5D0E6A"/>
    <w:multiLevelType w:val="multilevel"/>
    <w:tmpl w:val="3A5413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D314F4"/>
    <w:multiLevelType w:val="multilevel"/>
    <w:tmpl w:val="2EBC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9674A0"/>
    <w:multiLevelType w:val="multilevel"/>
    <w:tmpl w:val="C4D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40EB2"/>
    <w:multiLevelType w:val="multilevel"/>
    <w:tmpl w:val="F7D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96AAE"/>
    <w:multiLevelType w:val="multilevel"/>
    <w:tmpl w:val="A6A4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5527E"/>
    <w:multiLevelType w:val="hybridMultilevel"/>
    <w:tmpl w:val="5606A42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4" w15:restartNumberingAfterBreak="0">
    <w:nsid w:val="7CB742FB"/>
    <w:multiLevelType w:val="multilevel"/>
    <w:tmpl w:val="AB9C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48576">
    <w:abstractNumId w:val="4"/>
  </w:num>
  <w:num w:numId="2" w16cid:durableId="979265281">
    <w:abstractNumId w:val="3"/>
  </w:num>
  <w:num w:numId="3" w16cid:durableId="1899322024">
    <w:abstractNumId w:val="8"/>
    <w:lvlOverride w:ilvl="0">
      <w:lvl w:ilvl="0">
        <w:numFmt w:val="decimal"/>
        <w:lvlText w:val="%1."/>
        <w:lvlJc w:val="left"/>
      </w:lvl>
    </w:lvlOverride>
  </w:num>
  <w:num w:numId="4" w16cid:durableId="252130171">
    <w:abstractNumId w:val="7"/>
  </w:num>
  <w:num w:numId="5" w16cid:durableId="1397585900">
    <w:abstractNumId w:val="13"/>
  </w:num>
  <w:num w:numId="6" w16cid:durableId="1741246010">
    <w:abstractNumId w:val="12"/>
  </w:num>
  <w:num w:numId="7" w16cid:durableId="1502768242">
    <w:abstractNumId w:val="6"/>
  </w:num>
  <w:num w:numId="8" w16cid:durableId="401220319">
    <w:abstractNumId w:val="1"/>
  </w:num>
  <w:num w:numId="9" w16cid:durableId="560988889">
    <w:abstractNumId w:val="14"/>
  </w:num>
  <w:num w:numId="10" w16cid:durableId="853232097">
    <w:abstractNumId w:val="11"/>
  </w:num>
  <w:num w:numId="11" w16cid:durableId="1709604591">
    <w:abstractNumId w:val="0"/>
  </w:num>
  <w:num w:numId="12" w16cid:durableId="48305818">
    <w:abstractNumId w:val="9"/>
  </w:num>
  <w:num w:numId="13" w16cid:durableId="1795324718">
    <w:abstractNumId w:val="5"/>
    <w:lvlOverride w:ilvl="0">
      <w:lvl w:ilvl="0">
        <w:numFmt w:val="decimal"/>
        <w:lvlText w:val="%1."/>
        <w:lvlJc w:val="left"/>
      </w:lvl>
    </w:lvlOverride>
  </w:num>
  <w:num w:numId="14" w16cid:durableId="301354802">
    <w:abstractNumId w:val="2"/>
  </w:num>
  <w:num w:numId="15" w16cid:durableId="7543296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B5D"/>
    <w:rsid w:val="000769F9"/>
    <w:rsid w:val="000B2978"/>
    <w:rsid w:val="001C51D1"/>
    <w:rsid w:val="00262F31"/>
    <w:rsid w:val="00281FB6"/>
    <w:rsid w:val="003653DE"/>
    <w:rsid w:val="00376A4F"/>
    <w:rsid w:val="004D1617"/>
    <w:rsid w:val="004D2849"/>
    <w:rsid w:val="004D5752"/>
    <w:rsid w:val="00640A97"/>
    <w:rsid w:val="006876E8"/>
    <w:rsid w:val="007118E0"/>
    <w:rsid w:val="0084274B"/>
    <w:rsid w:val="00855472"/>
    <w:rsid w:val="009214A2"/>
    <w:rsid w:val="009C1B5D"/>
    <w:rsid w:val="00AD70D2"/>
    <w:rsid w:val="00B519C5"/>
    <w:rsid w:val="00BA5E76"/>
    <w:rsid w:val="00BB6785"/>
    <w:rsid w:val="00BF0D1C"/>
    <w:rsid w:val="00DA7B26"/>
    <w:rsid w:val="00EE2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0AD97"/>
  <w15:chartTrackingRefBased/>
  <w15:docId w15:val="{EE1CE734-BF66-4B09-B699-B13B0BE32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1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1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B5D"/>
    <w:rPr>
      <w:rFonts w:eastAsiaTheme="majorEastAsia" w:cstheme="majorBidi"/>
      <w:color w:val="272727" w:themeColor="text1" w:themeTint="D8"/>
    </w:rPr>
  </w:style>
  <w:style w:type="paragraph" w:styleId="Title">
    <w:name w:val="Title"/>
    <w:basedOn w:val="Normal"/>
    <w:next w:val="Normal"/>
    <w:link w:val="TitleChar"/>
    <w:uiPriority w:val="10"/>
    <w:qFormat/>
    <w:rsid w:val="009C1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B5D"/>
    <w:pPr>
      <w:spacing w:before="160"/>
      <w:jc w:val="center"/>
    </w:pPr>
    <w:rPr>
      <w:i/>
      <w:iCs/>
      <w:color w:val="404040" w:themeColor="text1" w:themeTint="BF"/>
    </w:rPr>
  </w:style>
  <w:style w:type="character" w:customStyle="1" w:styleId="QuoteChar">
    <w:name w:val="Quote Char"/>
    <w:basedOn w:val="DefaultParagraphFont"/>
    <w:link w:val="Quote"/>
    <w:uiPriority w:val="29"/>
    <w:rsid w:val="009C1B5D"/>
    <w:rPr>
      <w:i/>
      <w:iCs/>
      <w:color w:val="404040" w:themeColor="text1" w:themeTint="BF"/>
    </w:rPr>
  </w:style>
  <w:style w:type="paragraph" w:styleId="ListParagraph">
    <w:name w:val="List Paragraph"/>
    <w:basedOn w:val="Normal"/>
    <w:uiPriority w:val="34"/>
    <w:qFormat/>
    <w:rsid w:val="009C1B5D"/>
    <w:pPr>
      <w:ind w:left="720"/>
      <w:contextualSpacing/>
    </w:pPr>
  </w:style>
  <w:style w:type="character" w:styleId="IntenseEmphasis">
    <w:name w:val="Intense Emphasis"/>
    <w:basedOn w:val="DefaultParagraphFont"/>
    <w:uiPriority w:val="21"/>
    <w:qFormat/>
    <w:rsid w:val="009C1B5D"/>
    <w:rPr>
      <w:i/>
      <w:iCs/>
      <w:color w:val="0F4761" w:themeColor="accent1" w:themeShade="BF"/>
    </w:rPr>
  </w:style>
  <w:style w:type="paragraph" w:styleId="IntenseQuote">
    <w:name w:val="Intense Quote"/>
    <w:basedOn w:val="Normal"/>
    <w:next w:val="Normal"/>
    <w:link w:val="IntenseQuoteChar"/>
    <w:uiPriority w:val="30"/>
    <w:qFormat/>
    <w:rsid w:val="009C1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B5D"/>
    <w:rPr>
      <w:i/>
      <w:iCs/>
      <w:color w:val="0F4761" w:themeColor="accent1" w:themeShade="BF"/>
    </w:rPr>
  </w:style>
  <w:style w:type="character" w:styleId="IntenseReference">
    <w:name w:val="Intense Reference"/>
    <w:basedOn w:val="DefaultParagraphFont"/>
    <w:uiPriority w:val="32"/>
    <w:qFormat/>
    <w:rsid w:val="009C1B5D"/>
    <w:rPr>
      <w:b/>
      <w:bCs/>
      <w:smallCaps/>
      <w:color w:val="0F4761" w:themeColor="accent1" w:themeShade="BF"/>
      <w:spacing w:val="5"/>
    </w:rPr>
  </w:style>
  <w:style w:type="character" w:styleId="Hyperlink">
    <w:name w:val="Hyperlink"/>
    <w:basedOn w:val="DefaultParagraphFont"/>
    <w:uiPriority w:val="99"/>
    <w:unhideWhenUsed/>
    <w:rsid w:val="009C1B5D"/>
    <w:rPr>
      <w:color w:val="467886" w:themeColor="hyperlink"/>
      <w:u w:val="single"/>
    </w:rPr>
  </w:style>
  <w:style w:type="character" w:styleId="UnresolvedMention">
    <w:name w:val="Unresolved Mention"/>
    <w:basedOn w:val="DefaultParagraphFont"/>
    <w:uiPriority w:val="99"/>
    <w:semiHidden/>
    <w:unhideWhenUsed/>
    <w:rsid w:val="009C1B5D"/>
    <w:rPr>
      <w:color w:val="605E5C"/>
      <w:shd w:val="clear" w:color="auto" w:fill="E1DFDD"/>
    </w:rPr>
  </w:style>
  <w:style w:type="table" w:styleId="TableGrid">
    <w:name w:val="Table Grid"/>
    <w:basedOn w:val="TableNormal"/>
    <w:uiPriority w:val="59"/>
    <w:rsid w:val="00DA7B2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B6785"/>
    <w:pPr>
      <w:spacing w:after="0" w:line="240" w:lineRule="auto"/>
    </w:pPr>
  </w:style>
  <w:style w:type="paragraph" w:styleId="Header">
    <w:name w:val="header"/>
    <w:basedOn w:val="Normal"/>
    <w:link w:val="HeaderChar"/>
    <w:uiPriority w:val="99"/>
    <w:unhideWhenUsed/>
    <w:rsid w:val="008427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274B"/>
  </w:style>
  <w:style w:type="paragraph" w:styleId="Footer">
    <w:name w:val="footer"/>
    <w:basedOn w:val="Normal"/>
    <w:link w:val="FooterChar"/>
    <w:uiPriority w:val="99"/>
    <w:unhideWhenUsed/>
    <w:rsid w:val="008427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27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2311">
      <w:bodyDiv w:val="1"/>
      <w:marLeft w:val="0"/>
      <w:marRight w:val="0"/>
      <w:marTop w:val="0"/>
      <w:marBottom w:val="0"/>
      <w:divBdr>
        <w:top w:val="none" w:sz="0" w:space="0" w:color="auto"/>
        <w:left w:val="none" w:sz="0" w:space="0" w:color="auto"/>
        <w:bottom w:val="none" w:sz="0" w:space="0" w:color="auto"/>
        <w:right w:val="none" w:sz="0" w:space="0" w:color="auto"/>
      </w:divBdr>
    </w:div>
    <w:div w:id="104884046">
      <w:bodyDiv w:val="1"/>
      <w:marLeft w:val="0"/>
      <w:marRight w:val="0"/>
      <w:marTop w:val="0"/>
      <w:marBottom w:val="0"/>
      <w:divBdr>
        <w:top w:val="none" w:sz="0" w:space="0" w:color="auto"/>
        <w:left w:val="none" w:sz="0" w:space="0" w:color="auto"/>
        <w:bottom w:val="none" w:sz="0" w:space="0" w:color="auto"/>
        <w:right w:val="none" w:sz="0" w:space="0" w:color="auto"/>
      </w:divBdr>
    </w:div>
    <w:div w:id="443154661">
      <w:bodyDiv w:val="1"/>
      <w:marLeft w:val="0"/>
      <w:marRight w:val="0"/>
      <w:marTop w:val="0"/>
      <w:marBottom w:val="0"/>
      <w:divBdr>
        <w:top w:val="none" w:sz="0" w:space="0" w:color="auto"/>
        <w:left w:val="none" w:sz="0" w:space="0" w:color="auto"/>
        <w:bottom w:val="none" w:sz="0" w:space="0" w:color="auto"/>
        <w:right w:val="none" w:sz="0" w:space="0" w:color="auto"/>
      </w:divBdr>
    </w:div>
    <w:div w:id="462577083">
      <w:bodyDiv w:val="1"/>
      <w:marLeft w:val="0"/>
      <w:marRight w:val="0"/>
      <w:marTop w:val="0"/>
      <w:marBottom w:val="0"/>
      <w:divBdr>
        <w:top w:val="none" w:sz="0" w:space="0" w:color="auto"/>
        <w:left w:val="none" w:sz="0" w:space="0" w:color="auto"/>
        <w:bottom w:val="none" w:sz="0" w:space="0" w:color="auto"/>
        <w:right w:val="none" w:sz="0" w:space="0" w:color="auto"/>
      </w:divBdr>
    </w:div>
    <w:div w:id="497112357">
      <w:bodyDiv w:val="1"/>
      <w:marLeft w:val="0"/>
      <w:marRight w:val="0"/>
      <w:marTop w:val="0"/>
      <w:marBottom w:val="0"/>
      <w:divBdr>
        <w:top w:val="none" w:sz="0" w:space="0" w:color="auto"/>
        <w:left w:val="none" w:sz="0" w:space="0" w:color="auto"/>
        <w:bottom w:val="none" w:sz="0" w:space="0" w:color="auto"/>
        <w:right w:val="none" w:sz="0" w:space="0" w:color="auto"/>
      </w:divBdr>
    </w:div>
    <w:div w:id="539130565">
      <w:bodyDiv w:val="1"/>
      <w:marLeft w:val="0"/>
      <w:marRight w:val="0"/>
      <w:marTop w:val="0"/>
      <w:marBottom w:val="0"/>
      <w:divBdr>
        <w:top w:val="none" w:sz="0" w:space="0" w:color="auto"/>
        <w:left w:val="none" w:sz="0" w:space="0" w:color="auto"/>
        <w:bottom w:val="none" w:sz="0" w:space="0" w:color="auto"/>
        <w:right w:val="none" w:sz="0" w:space="0" w:color="auto"/>
      </w:divBdr>
    </w:div>
    <w:div w:id="587546351">
      <w:bodyDiv w:val="1"/>
      <w:marLeft w:val="0"/>
      <w:marRight w:val="0"/>
      <w:marTop w:val="0"/>
      <w:marBottom w:val="0"/>
      <w:divBdr>
        <w:top w:val="none" w:sz="0" w:space="0" w:color="auto"/>
        <w:left w:val="none" w:sz="0" w:space="0" w:color="auto"/>
        <w:bottom w:val="none" w:sz="0" w:space="0" w:color="auto"/>
        <w:right w:val="none" w:sz="0" w:space="0" w:color="auto"/>
      </w:divBdr>
    </w:div>
    <w:div w:id="1143498546">
      <w:bodyDiv w:val="1"/>
      <w:marLeft w:val="0"/>
      <w:marRight w:val="0"/>
      <w:marTop w:val="0"/>
      <w:marBottom w:val="0"/>
      <w:divBdr>
        <w:top w:val="none" w:sz="0" w:space="0" w:color="auto"/>
        <w:left w:val="none" w:sz="0" w:space="0" w:color="auto"/>
        <w:bottom w:val="none" w:sz="0" w:space="0" w:color="auto"/>
        <w:right w:val="none" w:sz="0" w:space="0" w:color="auto"/>
      </w:divBdr>
    </w:div>
    <w:div w:id="1263026317">
      <w:bodyDiv w:val="1"/>
      <w:marLeft w:val="0"/>
      <w:marRight w:val="0"/>
      <w:marTop w:val="0"/>
      <w:marBottom w:val="0"/>
      <w:divBdr>
        <w:top w:val="none" w:sz="0" w:space="0" w:color="auto"/>
        <w:left w:val="none" w:sz="0" w:space="0" w:color="auto"/>
        <w:bottom w:val="none" w:sz="0" w:space="0" w:color="auto"/>
        <w:right w:val="none" w:sz="0" w:space="0" w:color="auto"/>
      </w:divBdr>
    </w:div>
    <w:div w:id="1301836545">
      <w:bodyDiv w:val="1"/>
      <w:marLeft w:val="0"/>
      <w:marRight w:val="0"/>
      <w:marTop w:val="0"/>
      <w:marBottom w:val="0"/>
      <w:divBdr>
        <w:top w:val="none" w:sz="0" w:space="0" w:color="auto"/>
        <w:left w:val="none" w:sz="0" w:space="0" w:color="auto"/>
        <w:bottom w:val="none" w:sz="0" w:space="0" w:color="auto"/>
        <w:right w:val="none" w:sz="0" w:space="0" w:color="auto"/>
      </w:divBdr>
    </w:div>
    <w:div w:id="1551652607">
      <w:bodyDiv w:val="1"/>
      <w:marLeft w:val="0"/>
      <w:marRight w:val="0"/>
      <w:marTop w:val="0"/>
      <w:marBottom w:val="0"/>
      <w:divBdr>
        <w:top w:val="none" w:sz="0" w:space="0" w:color="auto"/>
        <w:left w:val="none" w:sz="0" w:space="0" w:color="auto"/>
        <w:bottom w:val="none" w:sz="0" w:space="0" w:color="auto"/>
        <w:right w:val="none" w:sz="0" w:space="0" w:color="auto"/>
      </w:divBdr>
    </w:div>
    <w:div w:id="1622111597">
      <w:bodyDiv w:val="1"/>
      <w:marLeft w:val="0"/>
      <w:marRight w:val="0"/>
      <w:marTop w:val="0"/>
      <w:marBottom w:val="0"/>
      <w:divBdr>
        <w:top w:val="none" w:sz="0" w:space="0" w:color="auto"/>
        <w:left w:val="none" w:sz="0" w:space="0" w:color="auto"/>
        <w:bottom w:val="none" w:sz="0" w:space="0" w:color="auto"/>
        <w:right w:val="none" w:sz="0" w:space="0" w:color="auto"/>
      </w:divBdr>
    </w:div>
    <w:div w:id="1655714729">
      <w:bodyDiv w:val="1"/>
      <w:marLeft w:val="0"/>
      <w:marRight w:val="0"/>
      <w:marTop w:val="0"/>
      <w:marBottom w:val="0"/>
      <w:divBdr>
        <w:top w:val="none" w:sz="0" w:space="0" w:color="auto"/>
        <w:left w:val="none" w:sz="0" w:space="0" w:color="auto"/>
        <w:bottom w:val="none" w:sz="0" w:space="0" w:color="auto"/>
        <w:right w:val="none" w:sz="0" w:space="0" w:color="auto"/>
      </w:divBdr>
    </w:div>
    <w:div w:id="1693796219">
      <w:bodyDiv w:val="1"/>
      <w:marLeft w:val="0"/>
      <w:marRight w:val="0"/>
      <w:marTop w:val="0"/>
      <w:marBottom w:val="0"/>
      <w:divBdr>
        <w:top w:val="none" w:sz="0" w:space="0" w:color="auto"/>
        <w:left w:val="none" w:sz="0" w:space="0" w:color="auto"/>
        <w:bottom w:val="none" w:sz="0" w:space="0" w:color="auto"/>
        <w:right w:val="none" w:sz="0" w:space="0" w:color="auto"/>
      </w:divBdr>
    </w:div>
    <w:div w:id="1706247283">
      <w:bodyDiv w:val="1"/>
      <w:marLeft w:val="0"/>
      <w:marRight w:val="0"/>
      <w:marTop w:val="0"/>
      <w:marBottom w:val="0"/>
      <w:divBdr>
        <w:top w:val="none" w:sz="0" w:space="0" w:color="auto"/>
        <w:left w:val="none" w:sz="0" w:space="0" w:color="auto"/>
        <w:bottom w:val="none" w:sz="0" w:space="0" w:color="auto"/>
        <w:right w:val="none" w:sz="0" w:space="0" w:color="auto"/>
      </w:divBdr>
    </w:div>
    <w:div w:id="1759016475">
      <w:bodyDiv w:val="1"/>
      <w:marLeft w:val="0"/>
      <w:marRight w:val="0"/>
      <w:marTop w:val="0"/>
      <w:marBottom w:val="0"/>
      <w:divBdr>
        <w:top w:val="none" w:sz="0" w:space="0" w:color="auto"/>
        <w:left w:val="none" w:sz="0" w:space="0" w:color="auto"/>
        <w:bottom w:val="none" w:sz="0" w:space="0" w:color="auto"/>
        <w:right w:val="none" w:sz="0" w:space="0" w:color="auto"/>
      </w:divBdr>
    </w:div>
    <w:div w:id="1879273641">
      <w:bodyDiv w:val="1"/>
      <w:marLeft w:val="0"/>
      <w:marRight w:val="0"/>
      <w:marTop w:val="0"/>
      <w:marBottom w:val="0"/>
      <w:divBdr>
        <w:top w:val="none" w:sz="0" w:space="0" w:color="auto"/>
        <w:left w:val="none" w:sz="0" w:space="0" w:color="auto"/>
        <w:bottom w:val="none" w:sz="0" w:space="0" w:color="auto"/>
        <w:right w:val="none" w:sz="0" w:space="0" w:color="auto"/>
      </w:divBdr>
    </w:div>
    <w:div w:id="213177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ference-global.com/article/10.2478/acss-2025-0017" TargetMode="External"/><Relationship Id="rId18" Type="http://schemas.openxmlformats.org/officeDocument/2006/relationships/hyperlink" Target="https://pubmed.ncbi.nlm.nih.gov/38430608/" TargetMode="External"/><Relationship Id="rId26" Type="http://schemas.openxmlformats.org/officeDocument/2006/relationships/hyperlink" Target="https://pmc.ncbi.nlm.nih.gov/articles/PMC8512754/" TargetMode="External"/><Relationship Id="rId39" Type="http://schemas.openxmlformats.org/officeDocument/2006/relationships/header" Target="header1.xml"/><Relationship Id="rId21" Type="http://schemas.openxmlformats.org/officeDocument/2006/relationships/hyperlink" Target="https://www.mdpi.com/2306-5354/11/2/141" TargetMode="External"/><Relationship Id="rId34" Type="http://schemas.openxmlformats.org/officeDocument/2006/relationships/hyperlink" Target="https://www.sciencedirect.com/science/article/pii/S002192902300372X" TargetMode="External"/><Relationship Id="rId42" Type="http://schemas.openxmlformats.org/officeDocument/2006/relationships/footer" Target="footer2.xml"/><Relationship Id="rId7" Type="http://schemas.openxmlformats.org/officeDocument/2006/relationships/hyperlink" Target="https://pmc.ncbi.nlm.nih.gov/articles/PMC10886083/" TargetMode="External"/><Relationship Id="rId2" Type="http://schemas.openxmlformats.org/officeDocument/2006/relationships/styles" Target="styles.xml"/><Relationship Id="rId16" Type="http://schemas.openxmlformats.org/officeDocument/2006/relationships/hyperlink" Target="https://reference-global.com/article/10.2478/acss-2025-0017" TargetMode="External"/><Relationship Id="rId29" Type="http://schemas.openxmlformats.org/officeDocument/2006/relationships/hyperlink" Target="https://reference-global.com/article/10.2478/acss-2025-00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dpi.com/1424-8220/21/20/6786" TargetMode="External"/><Relationship Id="rId24" Type="http://schemas.openxmlformats.org/officeDocument/2006/relationships/hyperlink" Target="https://www.sciencedirect.com/science/article/pii/S0021929025000405" TargetMode="External"/><Relationship Id="rId32" Type="http://schemas.openxmlformats.org/officeDocument/2006/relationships/hyperlink" Target="https://www.frontiersin.org/journals/physiology/articles/10.3389/fphys.2021.784865/full?utm_source=chatgpt.com" TargetMode="External"/><Relationship Id="rId37" Type="http://schemas.openxmlformats.org/officeDocument/2006/relationships/hyperlink" Target="https://pmc.ncbi.nlm.nih.gov/articles/PMC8512754/"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mdpi.com/2306-5354/11/2/141" TargetMode="External"/><Relationship Id="rId23" Type="http://schemas.openxmlformats.org/officeDocument/2006/relationships/hyperlink" Target="https://www.sciencedirect.com/science/article/pii/S002192902300372X" TargetMode="External"/><Relationship Id="rId28" Type="http://schemas.openxmlformats.org/officeDocument/2006/relationships/hyperlink" Target="https://www.mdpi.com/2306-5354/11/2/141" TargetMode="External"/><Relationship Id="rId36" Type="http://schemas.openxmlformats.org/officeDocument/2006/relationships/hyperlink" Target="https://pmc.ncbi.nlm.nih.gov/articles/PMC10384445/" TargetMode="External"/><Relationship Id="rId10" Type="http://schemas.openxmlformats.org/officeDocument/2006/relationships/hyperlink" Target="https://reference-global.com/article/10.2478/acss-2025-0017" TargetMode="External"/><Relationship Id="rId19" Type="http://schemas.openxmlformats.org/officeDocument/2006/relationships/hyperlink" Target="https://www.frontiersin.org/journals/physiology/articles/10.3389/fphys.2021.784865/full?utm_source=chatgpt.com" TargetMode="External"/><Relationship Id="rId31" Type="http://schemas.openxmlformats.org/officeDocument/2006/relationships/hyperlink" Target="https://pubmed.ncbi.nlm.nih.gov/38430608/"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pmc.ncbi.nlm.nih.gov/articles/PMC10886083/" TargetMode="External"/><Relationship Id="rId14" Type="http://schemas.openxmlformats.org/officeDocument/2006/relationships/hyperlink" Target="https://www.mdpi.com/1424-8220/21/20/6786" TargetMode="External"/><Relationship Id="rId22" Type="http://schemas.openxmlformats.org/officeDocument/2006/relationships/hyperlink" Target="https://reference-global.com/article/10.2478/acss-2025-0017" TargetMode="External"/><Relationship Id="rId27" Type="http://schemas.openxmlformats.org/officeDocument/2006/relationships/hyperlink" Target="https://pmc.ncbi.nlm.nih.gov/articles/PMC7739760/" TargetMode="External"/><Relationship Id="rId30" Type="http://schemas.openxmlformats.org/officeDocument/2006/relationships/hyperlink" Target="https://www.mdpi.com/1424-8220/21/20/6786" TargetMode="External"/><Relationship Id="rId35" Type="http://schemas.openxmlformats.org/officeDocument/2006/relationships/hyperlink" Target="https://www.sciencedirect.com/science/article/pii/S0021929025000405" TargetMode="External"/><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www.mdpi.com/2306-5354/11/2/141" TargetMode="External"/><Relationship Id="rId17" Type="http://schemas.openxmlformats.org/officeDocument/2006/relationships/hyperlink" Target="https://www.mdpi.com/1424-8220/21/20/6786" TargetMode="External"/><Relationship Id="rId25" Type="http://schemas.openxmlformats.org/officeDocument/2006/relationships/hyperlink" Target="https://pmc.ncbi.nlm.nih.gov/articles/PMC10384445/" TargetMode="External"/><Relationship Id="rId33" Type="http://schemas.openxmlformats.org/officeDocument/2006/relationships/hyperlink" Target="https://www.mdpi.com/1424-8220/21/7/2464" TargetMode="External"/><Relationship Id="rId38" Type="http://schemas.openxmlformats.org/officeDocument/2006/relationships/hyperlink" Target="https://pmc.ncbi.nlm.nih.gov/articles/PMC7739760/" TargetMode="External"/><Relationship Id="rId46" Type="http://schemas.openxmlformats.org/officeDocument/2006/relationships/theme" Target="theme/theme1.xml"/><Relationship Id="rId20" Type="http://schemas.openxmlformats.org/officeDocument/2006/relationships/hyperlink" Target="https://www.mdpi.com/1424-8220/21/7/2464" TargetMode="Externa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32</Pages>
  <Words>14079</Words>
  <Characters>80251</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GIREESH V PAI - 251090052462 - MITMPL</dc:creator>
  <cp:keywords/>
  <dc:description/>
  <cp:lastModifiedBy>GIREESH V PAI - 251090052462 - MITMPL</cp:lastModifiedBy>
  <cp:revision>17</cp:revision>
  <dcterms:created xsi:type="dcterms:W3CDTF">2026-09-07T07:29:00Z</dcterms:created>
  <dcterms:modified xsi:type="dcterms:W3CDTF">2026-09-07T09:09:00Z</dcterms:modified>
</cp:coreProperties>
</file>