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使用说明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第一步：安装完python环境之后在pycharm上运行main.py（游戏设置为全屏模式，电脑设置长宽比为16：10的分辨率，比如1920</w:t>
      </w:r>
      <w:r>
        <w:rPr>
          <w:rFonts w:hint="default" w:ascii="Arial" w:hAnsi="Arial" w:cs="Arial"/>
          <w:sz w:val="28"/>
          <w:szCs w:val="28"/>
          <w:lang w:val="en-US" w:eastAsia="zh-CN"/>
        </w:rPr>
        <w:t>×</w:t>
      </w:r>
      <w:r>
        <w:rPr>
          <w:rFonts w:hint="eastAsia"/>
          <w:sz w:val="28"/>
          <w:szCs w:val="28"/>
          <w:lang w:val="en-US" w:eastAsia="zh-CN"/>
        </w:rPr>
        <w:t>1200、1680</w:t>
      </w:r>
      <w:r>
        <w:rPr>
          <w:rFonts w:hint="default" w:ascii="Arial" w:hAnsi="Arial" w:cs="Arial"/>
          <w:sz w:val="28"/>
          <w:szCs w:val="28"/>
          <w:lang w:val="en-US" w:eastAsia="zh-CN"/>
        </w:rPr>
        <w:t>×</w:t>
      </w:r>
      <w:r>
        <w:rPr>
          <w:rFonts w:hint="eastAsia"/>
          <w:sz w:val="28"/>
          <w:szCs w:val="28"/>
          <w:lang w:val="en-US" w:eastAsia="zh-CN"/>
        </w:rPr>
        <w:t>1050等）</w:t>
      </w:r>
      <w:r>
        <w:rPr>
          <w:rFonts w:hint="eastAsia"/>
          <w:color w:val="FF0000"/>
          <w:sz w:val="28"/>
          <w:szCs w:val="28"/>
          <w:lang w:val="en-US" w:eastAsia="zh-CN"/>
        </w:rPr>
        <w:t>注意：角色最好选用白色的衣服，不然会识别错地主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第二步：全屏进入新版QQ欢乐斗地主</w:t>
      </w:r>
      <w:r>
        <w:rPr>
          <w:sz w:val="28"/>
          <w:szCs w:val="28"/>
        </w:rPr>
        <w:drawing>
          <wp:inline distT="0" distB="0" distL="114300" distR="114300">
            <wp:extent cx="3599815" cy="2099945"/>
            <wp:effectExtent l="0" t="0" r="120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第三步：点击《斗地主合集》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169164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第四步：选择相对应的场次</w:t>
      </w:r>
      <w:r>
        <w:rPr>
          <w:sz w:val="28"/>
          <w:szCs w:val="28"/>
        </w:rPr>
        <w:drawing>
          <wp:inline distT="0" distB="0" distL="114300" distR="114300">
            <wp:extent cx="3599815" cy="1419860"/>
            <wp:effectExtent l="0" t="0" r="1206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41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第五步：进入到下面的界面</w:t>
      </w:r>
      <w:r>
        <w:rPr>
          <w:sz w:val="28"/>
          <w:szCs w:val="28"/>
        </w:rPr>
        <w:drawing>
          <wp:inline distT="0" distB="0" distL="114300" distR="114300">
            <wp:extent cx="3599815" cy="1633855"/>
            <wp:effectExtent l="0" t="0" r="1206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16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第六步：点击软件的单局或连续</w:t>
      </w:r>
      <w:r>
        <w:rPr>
          <w:sz w:val="28"/>
          <w:szCs w:val="28"/>
        </w:rPr>
        <w:drawing>
          <wp:inline distT="0" distB="0" distL="114300" distR="114300">
            <wp:extent cx="3599815" cy="2273935"/>
            <wp:effectExtent l="0" t="0" r="1206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eastAsiaTheme="minorEastAsia"/>
          <w:color w:val="FF0000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感谢大家的理解和支持，一个人的力量有限，希望大家多多反馈BUG，确认后我会尽快处理。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07739C"/>
    <w:rsid w:val="114F369A"/>
    <w:rsid w:val="1952046E"/>
    <w:rsid w:val="40023DE6"/>
    <w:rsid w:val="515F66C7"/>
    <w:rsid w:val="59903170"/>
    <w:rsid w:val="64B75DEA"/>
    <w:rsid w:val="71C8771E"/>
    <w:rsid w:val="74D26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Office_11.8.2.9022_F1E327BC-269C-435d-A152-05C5408002CA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2023-11-30T10:56:00Z</dcterms:created>
  <dc:creator>dell</dc:creator>
  <cp:lastModifiedBy>马云</cp:lastModifiedBy>
  <dcterms:modified xsi:type="dcterms:W3CDTF">2023-12-04T16:06:05Z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2052-11.8.2.9022</vt:lpwstr>
  </property>
</Properties>
</file>