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0305" w14:textId="5BAD4A5D" w:rsidR="000575FA" w:rsidRDefault="00800C2C">
      <w:r w:rsidRPr="00800C2C">
        <w:t xml:space="preserve">The project involved building and automating a secure, </w:t>
      </w:r>
      <w:r w:rsidRPr="00800C2C">
        <w:rPr>
          <w:b/>
          <w:bCs/>
        </w:rPr>
        <w:t>scalable three-tier banking application</w:t>
      </w:r>
      <w:r w:rsidRPr="00800C2C">
        <w:t xml:space="preserve"> consisting of </w:t>
      </w:r>
      <w:r w:rsidRPr="00800C2C">
        <w:rPr>
          <w:b/>
          <w:bCs/>
        </w:rPr>
        <w:t>web, application, and database layers</w:t>
      </w:r>
      <w:r w:rsidRPr="00800C2C">
        <w:t>. It served as a digital banking solution handling account management, payments, fund transfers, and analytics. The focus was on cloud infrastructure automation, CI/CD pipelines, and monitoring for high availability and regulatory compliance</w:t>
      </w:r>
    </w:p>
    <w:p w14:paraId="3F944C45" w14:textId="77777777" w:rsidR="00800C2C" w:rsidRDefault="00800C2C"/>
    <w:p w14:paraId="5DA69C48" w14:textId="77777777" w:rsidR="00800C2C" w:rsidRDefault="00800C2C">
      <w:r w:rsidRPr="00800C2C">
        <w:t xml:space="preserve">• Developed Terraform Modules for reusable provisioning of VPC, Subnets, Route tables, and security groups and EKS Clusters. </w:t>
      </w:r>
    </w:p>
    <w:p w14:paraId="642B21F5" w14:textId="77777777" w:rsidR="00800C2C" w:rsidRDefault="00800C2C">
      <w:r w:rsidRPr="00800C2C">
        <w:t xml:space="preserve">• Set up Jenkins declarative pipelines for build, test, and deployment stages. </w:t>
      </w:r>
    </w:p>
    <w:p w14:paraId="79266B52" w14:textId="77777777" w:rsidR="00800C2C" w:rsidRDefault="00800C2C">
      <w:r w:rsidRPr="00800C2C">
        <w:t xml:space="preserve">• GitHub Actions handled lightweight CI tasks like code linting, unit testing, and Docker image build triggers. </w:t>
      </w:r>
    </w:p>
    <w:p w14:paraId="035081D2" w14:textId="77777777" w:rsidR="00800C2C" w:rsidRDefault="00800C2C">
      <w:r w:rsidRPr="00800C2C">
        <w:t xml:space="preserve">• Containerized microservices using Docker with multi-stage builds </w:t>
      </w:r>
    </w:p>
    <w:p w14:paraId="50AB3D25" w14:textId="77777777" w:rsidR="00800C2C" w:rsidRDefault="00800C2C">
      <w:r w:rsidRPr="00800C2C">
        <w:t xml:space="preserve">• Installed Prometheus Operator and configured ServiceMonitor for application metrics </w:t>
      </w:r>
    </w:p>
    <w:p w14:paraId="00EB5F13" w14:textId="4291064B" w:rsidR="00800C2C" w:rsidRDefault="00800C2C">
      <w:r w:rsidRPr="00800C2C">
        <w:t>• Built Grafana Dashboards for application latency, database performance, CPU times, and Kubernetes cluster health.</w:t>
      </w:r>
    </w:p>
    <w:sectPr w:rsidR="00800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91"/>
    <w:rsid w:val="000575FA"/>
    <w:rsid w:val="00491B91"/>
    <w:rsid w:val="007F72B0"/>
    <w:rsid w:val="00800C2C"/>
    <w:rsid w:val="0084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E6C2"/>
  <w15:chartTrackingRefBased/>
  <w15:docId w15:val="{A1E6726C-0022-4F05-9607-456734A7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Koratagere</dc:creator>
  <cp:keywords/>
  <dc:description/>
  <cp:lastModifiedBy>Giridhar Koratagere</cp:lastModifiedBy>
  <cp:revision>2</cp:revision>
  <dcterms:created xsi:type="dcterms:W3CDTF">2025-10-17T10:30:00Z</dcterms:created>
  <dcterms:modified xsi:type="dcterms:W3CDTF">2025-10-17T10:32:00Z</dcterms:modified>
</cp:coreProperties>
</file>