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Selenium + PrimeNG/Angular Automation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Study Notes: Waits, Stale Elements, Interactability, Driver Lifecycle &amp; Date-Range Pickers</w:t>
      </w:r>
    </w:p>
    <w:p>
      <w:pPr>
        <w:spacing w:after="120"/>
      </w:pPr>
      <w:r>
        <w:t xml:space="preserve">Project: ERP-Automation (com.invensoft) — CCM module, Selenium 4.x, Java 21, Cucumber BDD, TestNG, PrimeNG/Angular UI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1. Why WebElement-based Waits Break on Angular Tables</w:t>
      </w:r>
    </w:p>
    <w:p>
      <w:pPr>
        <w:pStyle w:val="Heading2"/>
        <w:spacing w:after="150" w:before="300"/>
      </w:pPr>
      <w:r>
        <w:t xml:space="preserve">1.1 The Core Problem: Stale Elements</w:t>
      </w:r>
    </w:p>
    <w:p>
      <w:pPr>
        <w:spacing w:after="120"/>
      </w:pPr>
      <w:r>
        <w:t xml:space="preserve">PrimeNG/Angular re-renders DOM nodes whenever bound data changes (e.g. selecting a dropdown value re-renders the row). A WebElement reference obtained BEFORE that re-render becomes 'stale' — it still exists in your Java code, but the underlying DOM node it pointed to is gone.</w:t>
      </w:r>
    </w:p>
    <w:tbl>
      <w:tblPr>
        <w:tblW w:type="pct" w:w="100%"/>
        <w:tblBorders>
          <w:top w:val="single" w:color="1F4E79" w:sz="4"/>
          <w:left w:val="single" w:color="1F4E79" w:sz="24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Key distinction</w:t>
            </w:r>
          </w:p>
          <w:p>
            <w:r>
              <w:t xml:space="preserve">ExpectedConditions.visibilityOf(WebElement) / elementToBeClickable(WebElement) re-check the SAME object reference on every poll. If the DOM node behind it is replaced, this throws StaleElementReferenceException — and WebDriverWait does NOT ignore that exception by default.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1.2 The Fix: Locate by By, Not by WebElement</w:t>
      </w:r>
    </w:p>
    <w:p>
      <w:pPr>
        <w:spacing w:after="120"/>
      </w:pPr>
      <w:r>
        <w:t xml:space="preserve">Prefer locator-based ExpectedConditions so Selenium re-runs driver.findElement(locator) on every poll — a replaced node is simply re-found instead of causing a crash.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AVOID — captures one fixed reference, breaks on re-render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wait.until(ExpectedConditions.visibilityOf(element));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PREFER — re-locates fresh on every poll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wait.until(ExpectedConditions.visibilityOfElementLocated(locator));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wait.until(ExpectedConditions.elementToBeClickable(locator));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1.3 Band-Aid (when you MUST accept a WebElement)</w:t>
      </w:r>
    </w:p>
    <w:p>
      <w:pPr>
        <w:spacing w:after="120"/>
      </w:pPr>
      <w:r>
        <w:t xml:space="preserve">If some utility method is stuck taking a WebElement, at least stop it from crashing on staleness (does not fix root cause — will spin until timeout if node keeps changing):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wait.ignoring(StaleElementReferenceException.class);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wait.until(ExpectedConditions.visibilityOf(element));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2. ElementNotInteractableException on PrimeNG Fields</w:t>
      </w:r>
    </w:p>
    <w:p>
      <w:pPr>
        <w:spacing w:after="120"/>
      </w:pPr>
      <w:r>
        <w:t xml:space="preserve">Thrown when Selenium finds an element that IS visible/enabled in the DOM sense, but something about its type or geometry blocks a real interaction (click / sendKeys).</w:t>
      </w:r>
    </w:p>
    <w:p>
      <w:pPr>
        <w:pStyle w:val="Heading2"/>
        <w:spacing w:after="150" w:before="300"/>
      </w:pPr>
      <w:r>
        <w:t xml:space="preserve">2.1 Common Root Causes (PrimeNG-specific)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Locator resolves to a custom Angular wrapper tag (e.g. &lt;xbs-dcloud-input-number&gt;) instead of the real native &lt;input&gt; nested inside it. sendKeys() only works on native form elements.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Editable table cell not yet in 'edit mode' — PrimeNG often shows plain text/span until the cell is clicked once, swapping in the real input.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Element sits inside a scrollable container (div.p-datatable-wrapper) and is technically off-screen within that inner scroll viewport.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Element mid-animation / zero width-height right after a preceding action (e.g. a dropdown selection triggering row re-layout).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2.2 Real Example From This Project</w:t>
      </w:r>
    </w:p>
    <w:p>
      <w:pPr>
        <w:spacing w:after="120"/>
      </w:pPr>
      <w:r>
        <w:t xml:space="preserve">Original (broken) locator ended at the custom component tag: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BROKEN — xbs-dcloud-input-number is a custom Angular element, not a form field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By.xpath("...//td[...]//xbs-dcloud-input-number")</w:t>
            </w:r>
          </w:p>
        </w:tc>
      </w:tr>
    </w:tbl>
    <w:p>
      <w:pPr>
        <w:spacing w:after="120"/>
      </w:pPr>
      <w:r>
        <w:t xml:space="preserve">Fixed — descend into the real &lt;input&gt;, and clear() before sendKeys() since PrimeNG p-inputnumber often pre-fills a default value (e.g. 0):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By.xpath("...//td[...]//xbs-dcloud-input-number//input")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numberField.clear();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numberField.sendKeys(value);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2.3 If It Still Fails After Fixing the Locator</w:t>
      </w:r>
    </w:p>
    <w:p>
      <w:pPr>
        <w:spacing w:after="120"/>
      </w:pPr>
      <w:r>
        <w:t xml:space="preserve">Check DevTools for a readonly attribute on the input — some editable cells require a click on the cell wrapper first to remove readonly / enter edit mode: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WebElement cell = driver.findElement(By.xpath("...//td[...]//xbs-dcloud-input-number"));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cell.click();  // triggers edit mode / removes readonly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WebElement numberField = cell.findElement(By.xpath(".//input"));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3. Locator Reliability Hierarchy (established pattern)</w:t>
      </w:r>
    </w:p>
    <w:p>
      <w:pPr>
        <w:spacing w:after="120"/>
      </w:pPr>
      <w:r>
        <w:t xml:space="preserve">Ranked from most to least stable, for PrimeNG/Angular form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Stable Angular attributes — formcontrolname, ng-reflect-name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aria-label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Column-position-based matching (count() of preceding-sibling th, matched against thead)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Relational XPath axes (following::, ancestor::) — last resort, most fragile</w:t>
      </w:r>
    </w:p>
    <w:tbl>
      <w:tblPr>
        <w:tblW w:type="pct" w:w="100%"/>
        <w:tblBorders>
          <w:top w:val="single" w:color="B22222" w:sz="4"/>
          <w:left w:val="single" w:color="B22222" w:sz="24"/>
          <w:bottom w:val="single" w:color="B22222" w:sz="4"/>
          <w:right w:val="single" w:color="B2222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22222"/>
              </w:rPr>
              <w:t xml:space="preserve">Anti-pattern</w:t>
            </w:r>
          </w:p>
          <w:p>
            <w:r>
              <w:t xml:space="preserve">Never hardcode auto-generated PrimeNG IDs like pn_id_241_panel — these are re-generated per session/instance. Instead, read the live value at runtime via element.getAttribute("aria-controls") and use that.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4. PrimeNG Overlay Pattern: Dropdowns &amp; Calendars</w:t>
      </w:r>
    </w:p>
    <w:p>
      <w:pPr>
        <w:spacing w:after="120"/>
      </w:pPr>
      <w:r>
        <w:t xml:space="preserve">p-dropdown and calendar/date-range panels both append their overlay to document.body rather than nesting inside the triggering element — so you cannot search for the panel as a descendant of the input. Instead: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Click the trigger input to open the overlay.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Read the dynamically generated panel id from the trigger's aria-controls attribute.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Scope all further locators using that id: By.id(panelId) or //*[@id='panelId']//...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4.1 Date Cell Locator Detail</w:t>
      </w:r>
    </w:p>
    <w:p>
      <w:pPr>
        <w:spacing w:after="120"/>
      </w:pPr>
      <w:r>
        <w:t xml:space="preserve">Each calendar day cell carries a data-date attribute in the format YYYY-M-D, where the month is ZERO-INDEXED (Jan=0 ... Sep=8). This is more reliable than aria-label (which is just the day number, e.g. "16", and can loosely match "1", "16", "26" if you're not careful with exact matching).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primeNgMonthIndex = date.getMonthValue() - 1; // zero-indexed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 dataDateValue = date.getYear() + "-" + primeNgMonthIndex + "-" + date.getDayOfMonth();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 dateLocator = By.xpath(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"//*[@id='" + panelId + "']//span[@data-date='" + dataDateValue + "'"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 " and not(ancestor::td[contains(@class,'p-datepicker-other-month')])]"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t xml:space="preserve">The not(ancestor::td[contains(@class,'p-datepicker-other-month')]) guard excludes greyed-out overflow days from the previous/next month that PrimeNG renders to fill the calendar grid — without it, a date number that also appears as an overflow day (e.g. "1" or "30") could match the wrong cell.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4.2 Full Target-Date-Range Selection Flow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selectTargetDateRangeInTable(String fieldLabel, String tableName,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LocalDate startDate, LocalDate endDate)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 inputLocator = By.xpath(buildTableFieldInputXpath(tableName, fieldLabel));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WebElement dateRangeInput = explicitWaitByLocator(driver, inputLocator);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scrollIntoTheView(driver, dateRangeInput);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dateRangeInput.click();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panelId = dateRangeInput.getAttribute("aria-controls");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 panelLocator = By.id(panelId);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explicitWaitVisibilityByLocator(driver, panelLocator);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navigateCalendarToMonth(panelId, startDate);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clickCalendarDate(panelId, startDate);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navigateCalendarToMonth(panelId, endDate);   // panel stays open in range mode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clickCalendarDate(panelId, endDate);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closeCalendarIfOpen(panelLocator);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4.3 Month/Year Navigation Loop</w:t>
      </w:r>
    </w:p>
    <w:p>
      <w:pPr>
        <w:spacing w:after="120"/>
      </w:pPr>
      <w:r>
        <w:t xml:space="preserve">Reads the calendar header text, compares to the target YearMonth, and clicks Next/Previous until they match. A maxAttempts guard (24) prevents an infinite loop if the header markup doesn't match expectations.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YearMonth target = YearMonth.of(targetDate.getYear(), targetDate.getMonth());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(int i = 0; i &lt; 24;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WebElement monthEl = driver.findElement(By.xpath("//*[@id='"+panelId+"']//span[contains(@class,'p-datepicker-month')]"));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WebElement yearEl  = driver.findElement(By.xpath("//*[@id='"+panelId+"']//span[contains(@class,'p-datepicker-year')]"));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YearMonth current = YearMonth.of(Integer.parseInt(yearEl.getText().trim()),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Month.valueOf(monthEl.getText().trim().toUpperCase()));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(current.equals(target))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String navLabel = current.isBefore(target) ? "Next Month" : "Previous Month";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 navBtn = By.xpath("//*[@id='"+panelId+"']//button[@aria-label='"+navLabel+"']");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explicitWaitByLocator(driver, navBtn).click();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B8860B" w:sz="4"/>
          <w:left w:val="single" w:color="B8860B" w:sz="2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</w:rPr>
              <w:t xml:space="preserve">Verify before running</w:t>
            </w:r>
          </w:p>
          <w:p>
            <w:r>
              <w:t xml:space="preserve">PrimeNG versions differ: confirm the nav button aria-label is exactly "Next Month"/"Previous Month" (not just "Next"), and confirm month/year are rendered as &lt;span&gt; not &lt;button&gt;, via DevTools before trusting this code.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5. Driver Lifecycle Bugs — the 'driver is null' Trap</w:t>
      </w:r>
    </w:p>
    <w:p>
      <w:pPr>
        <w:pStyle w:val="Heading2"/>
        <w:spacing w:after="150" w:before="300"/>
      </w:pPr>
      <w:r>
        <w:t xml:space="preserve">5.1 Symptom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java.lang.NullPointerException: Cannot invoke "WebDriver.findElement(By)"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because "driver" is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 ExpectedConditions$22.apply(...)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 FluentWait.until(...)</w:t>
            </w:r>
          </w:p>
        </w:tc>
      </w:tr>
    </w:tbl>
    <w:p>
      <w:pPr>
        <w:spacing w:after="120"/>
      </w:pPr>
      <w:r>
        <w:t xml:space="preserve">This NPE originates INSIDE Selenium's ExpectedConditions lambda, not your own code directly — it means the WebDriver instance bound inside that specific WebDriverWait/FluentWait was null at construction time.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5.2 Root Cause Found in This Project</w:t>
      </w:r>
    </w:p>
    <w:p>
      <w:pPr>
        <w:spacing w:after="120"/>
      </w:pPr>
      <w:r>
        <w:t xml:space="preserve">DriverFactory holds a public static WebDriver driver, with getDriver() throwing IllegalStateException if null — a good safety check. BUT: public static fields can be read directly (DriverFactory.driver), bypassing that check entirely.</w:t>
      </w:r>
    </w:p>
    <w:p>
      <w:pPr>
        <w:spacing w:after="120"/>
      </w:pPr>
      <w:r>
        <w:t xml:space="preserve">WebDriverCommonLibrary correctly takes driver via constructor injection into a final field. The bug: if a class such as StepsContainer declares its WebDriverCommonLibrary as an instance field with an INLINE initializer, e.g.: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StepsContainer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WebDriverCommonLibrary webDriverCommonLibrary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new WebDriverCommonLibrary(DriverFactory.driver);   // BUG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...that initializer runs the moment Cucumber/PicoContainer instantiates StepsContainer — which happens BEFORE the @Before hook runs and BEFORE DriverFactory.initializeDriver() sets the static field. So DriverFactory.driver is still null at that line, and it gets permanently captured into the final field for that scenario.</w:t>
      </w:r>
    </w:p>
    <w:tbl>
      <w:tblPr>
        <w:tblW w:type="pct" w:w="100%"/>
        <w:tblBorders>
          <w:top w:val="single" w:color="1F4E79" w:sz="4"/>
          <w:left w:val="single" w:color="1F4E79" w:sz="24"/>
          <w:bottom w:val="single" w:color="1F4E79" w:sz="4"/>
          <w:right w:val="single" w:color="1F4E7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Why only THIS step failed</w:t>
            </w:r>
          </w:p>
          <w:p>
            <w:r>
              <w:t xml:space="preserve">Earlier steps in the same scenario worked because they were likely routed through PageObjectManager, which (correctly) calls DriverFactory.getDriver() fresh, AFTER the driver exists. Only the newly-added date-range logic used the early-initialized field.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5.3 Fix Option A — Lazy Initialization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StepsContainer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WebDriverCommonLibrary webDriverCommonLibrary;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WebDriverCommonLibrary lib()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(webDriverCommonLibrary ==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webDriverCommonLibrary = new WebDriverCommonLibrary(DriverFactory.getDriver());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webDriverCommonLibrary;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5.4 Fix Option B — Route Through PageObjectManager (recommended)</w:t>
      </w:r>
    </w:p>
    <w:p>
      <w:pPr>
        <w:spacing w:after="120"/>
      </w:pPr>
      <w:r>
        <w:t xml:space="preserve">Keeps a single, consistent source of truth for handing out live driver-bound objects, matching the existing PageObjectManager pattern used elsewhere in the framework: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PageObjectManager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WebDriverCommonLibrary getWebDriverCommonLibrary()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new WebDriverCommonLibrary(DriverFactory.getDriver());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StepsContainer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pageObjectManager.getWebDriverCommonLibrary()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.selectTargetDateRangeInTable(field, table, startDate, endDate);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5.5 Secondary Cleanup: Redundant Re-Instantiation</w:t>
      </w:r>
    </w:p>
    <w:p>
      <w:pPr>
        <w:spacing w:after="120"/>
      </w:pPr>
      <w:r>
        <w:t xml:space="preserve">Inside WebDriverCommonLibrary's own methods (selectTargetDateRangeInTable, navigateCalendarToMonth, clickCalendarDate), the code was doing 'new WebDriverCommonLibrary(driver)' again from within an already-constructed instance. Since these methods are already inside the class, call the existing methods directly on 'this' instead: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UNNECESSARY inside an instance method: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WebDriverCommonLibrary webDriverCommonLibrary = new WebDriverCommonLibrary(driver);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webDriverCommonLibrary.explicitWaitByLocator(driver, navBtn).click();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SIMPLER — just call directly: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explicitWaitByLocator(driver, navBtn).click();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6. Quick-Reference Cheat Sheet</w:t>
      </w:r>
    </w:p>
    <w:p>
      <w:pPr>
        <w:pStyle w:val="Heading2"/>
        <w:spacing w:after="150" w:before="300"/>
      </w:pPr>
      <w:r>
        <w:t xml:space="preserve">6.1 Diagnostic Checklist for Selenium Exceptions on PrimeNG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StaleElementReferenceException → switch to By-based ExpectedConditions (visibilityOfElementLocated / elementToBeClickable).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ElementNotInteractableException → confirm the locator resolves to the actual native &lt;input&gt;, not a custom Angular wrapper tag; check for readonly / edit-mode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NullPointerException inside ExpectedConditions.apply() → the driver bound in that specific wait was null at construction; check for early/inline field initializers that run before @Before hook sets the driver.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TimeoutException 'element to be clickable' → element likely present but covered by an overlay, off-screen in a scrollable container, or the previous overlay hasn't fully closed yet.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6.2 PrimeNG Locator Priority (highest to lowest reliability)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formcontrolname / ng-reflect-name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aria-label (exact match, not contains(), when values could be ambiguous)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data-date / other semantic data-* attributes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Column-position counting via preceding-sibling::th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Relational axes (following::, ancestor::) — last resort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6.3 Golden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hardcode auto-generated PrimeNG IDs (pn_id_*) — read them live via getAttribute("aria-controls").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pass a captured WebElement into a wait condition for anything inside a table/overlay that Angular might re-render.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construct driver-dependent objects AFTER the driver is confirmed initialized — never as an inline field initializer in a Cucumber step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clear() before sendKeys() on PrimeNG number inputs — they often pre-populate a default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2026-09-03T11:18:50.673Z</dcterms:created>
  <dcterms:modified xsi:type="dcterms:W3CDTF">2026-09-03T11:18:50.686Z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