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Document Title -->
    <w:p>
      <w:pPr>
        <w:pStyle w:val="Title"/>
        <w:spacing w:after="120"/>
      </w:pPr>
      <w:r>
        <w:rPr>
          <w:rFonts w:ascii="Arial" w:hAnsi="Arial"/>
          <w:b/>
          <w:sz w:val="52"/>
          <w:color w:val="101010"/>
        </w:rPr>
        <w:t>Google AI Studio Master Prompt &amp; Video Reference</w:t>
      </w:r>
    </w:p>
    <w:p>
      <w:pPr>
        <w:pStyle w:val="Subtitle"/>
        <w:spacing w:after="300"/>
      </w:pPr>
      <w:r>
        <w:rPr>
          <w:rFonts w:ascii="Arial" w:hAnsi="Arial"/>
          <w:b/>
          <w:sz w:val="26"/>
          <w:color w:val="8A4B22"/>
        </w:rPr>
        <w:t>KAVAL Architecture &amp; Interiors • Frame-by-Frame Scroll Walkthrough Blueprint</w:t>
      </w:r>
    </w:p>
    <!-- Notice Box -->
    <w:p>
      <w:pPr>
        <w:pBdr>
          <w:left w:val="single" w:sz="24" w:space="12" w:color="F2A24B"/>
        </w:pBdr>
        <w:shd w:val="clear" w:color="auto" w:fill="FBF9F4"/>
        <w:spacing w:before="120" w:after="240"/>
        <w:ind w:left="240" w:right="240"/>
      </w:pPr>
      <w:r>
        <w:rPr>
          <w:b/>
          <w:sz w:val="22"/>
          <w:color w:val="101010"/>
        </w:rPr>
        <w:t>How to open in Google Docs: </w:t>
      </w:r>
      <w:r>
        <w:rPr>
          <w:sz w:val="22"/>
          <w:color w:val="333333"/>
        </w:rPr>
        <w:t>Upload this .docx file directly to Google Drive (drive.google.com) and click "Open with Google Docs". All typography, headings, tables, and prompt formatting will display flawlessly.</w:t>
      </w:r>
    </w:p>
    <!-- Section 1 -->
    <w:p>
      <w:pPr>
        <w:pStyle w:val="Heading1"/>
        <w:spacing w:before="360" w:after="160"/>
      </w:pPr>
      <w:r>
        <w:rPr>
          <w:rFonts w:ascii="Arial" w:hAnsi="Arial"/>
          <w:b/>
          <w:sz w:val="36"/>
          <w:color w:val="101010"/>
        </w:rPr>
        <w:t>1. Video Reference Specifications</w:t>
      </w:r>
    </w:p>
    <w:p>
      <w:pPr>
        <w:spacing w:after="120"/>
      </w:pPr>
      <w:r>
        <w:rPr>
          <w:sz w:val="22"/>
          <w:color w:val="333333"/>
        </w:rPr>
        <w:t>The landing page features a scroll-scrubbed architectural walkthrough powered by the following video assets:</w:t>
      </w:r>
    </w:p>
    <!-- Video Bullet Points -->
    <w:p>
      <w:pPr>
        <w:ind w:left="400"/>
        <w:spacing w:after="80"/>
      </w:pPr>
      <w:r>
        <w:rPr>
          <w:b/>
          <w:sz w:val="22"/>
        </w:rPr>
        <w:t>• Video Asset: </w:t>
      </w:r>
      <w:r>
        <w:rPr>
          <w:sz w:val="22"/>
          <w:color w:val="8A4B22"/>
          <w:rFonts w:ascii="Consolas"/>
        </w:rPr>
        <w:t>public/assets/House Walkthrough Website.mp4</w:t>
      </w:r>
    </w:p>
    <w:p>
      <w:pPr>
        <w:ind w:left="400"/>
        <w:spacing w:after="80"/>
      </w:pPr>
      <w:r>
        <w:rPr>
          <w:b/>
          <w:sz w:val="22"/>
        </w:rPr>
        <w:t>• Duration &amp; Quality: </w:t>
      </w:r>
      <w:r>
        <w:rPr>
          <w:sz w:val="22"/>
        </w:rPr>
        <w:t>20.065 seconds, 1918x1080 resolution, 15fps frame rate</w:t>
      </w:r>
    </w:p>
    <w:p>
      <w:pPr>
        <w:ind w:left="400"/>
        <w:spacing w:after="80"/>
      </w:pPr>
      <w:r>
        <w:rPr>
          <w:b/>
          <w:sz w:val="22"/>
        </w:rPr>
        <w:t>• Extracted Frames: </w:t>
      </w:r>
      <w:r>
        <w:rPr>
          <w:sz w:val="22"/>
        </w:rPr>
        <w:t>300 sequential frames saved as frame_0001.jpg through frame_0300.jpg in public/assets/frames/</w:t>
      </w:r>
    </w:p>
    <w:p>
      <w:pPr>
        <w:ind w:left="400"/>
        <w:spacing w:after="160"/>
      </w:pPr>
      <w:r>
        <w:rPr>
          <w:b/>
          <w:sz w:val="22"/>
        </w:rPr>
        <w:t>• Scroll Behavior: </w:t>
      </w:r>
      <w:r>
        <w:rPr>
          <w:sz w:val="22"/>
        </w:rPr>
        <w:t>Pinned 100vh canvas for 400% scroll distance with 0px gap unpin into Section 2 upon reaching 100%.</w:t>
      </w:r>
    </w:p>
    <!-- Video Timeline Breakdown -->
    <w:p>
      <w:pPr>
        <w:pStyle w:val="Heading2"/>
        <w:spacing w:before="240" w:after="120"/>
      </w:pPr>
      <w:r>
        <w:rPr>
          <w:rFonts w:ascii="Arial" w:hAnsi="Arial"/>
          <w:b/>
          <w:sz w:val="28"/>
          <w:color w:val="101010"/>
        </w:rPr>
        <w:t>Video Timeline &amp; 12 Scene Chapter Cues</w:t>
      </w:r>
    </w:p>
    <w:p>
      <w:pPr>
        <w:ind w:left="400"/>
        <w:spacing w:after="60"/>
      </w:pPr>
      <w:r>
        <w:rPr>
          <w:b/>
          <w:sz w:val="22"/>
        </w:rPr>
        <w:t>1. 0.0s – Exterior Villa Facade: </w:t>
      </w:r>
      <w:r>
        <w:rPr>
          <w:sz w:val="22"/>
          <w:color w:val="555555"/>
        </w:rPr>
        <w:t>"Where tradition / meets modern living."</w:t>
      </w:r>
    </w:p>
    <w:p>
      <w:pPr>
        <w:ind w:left="400"/>
        <w:spacing w:after="60"/>
      </w:pPr>
      <w:r>
        <w:rPr>
          <w:b/>
          <w:sz w:val="22"/>
        </w:rPr>
        <w:t>2. 1.8s – Solid Teak Entrance Door: </w:t>
      </w:r>
      <w:r>
        <w:rPr>
          <w:sz w:val="22"/>
          <w:color w:val="555555"/>
        </w:rPr>
        <w:t>"Step through / solid teak."</w:t>
      </w:r>
    </w:p>
    <w:p>
      <w:pPr>
        <w:ind w:left="400"/>
        <w:spacing w:after="60"/>
      </w:pPr>
      <w:r>
        <w:rPr>
          <w:b/>
          <w:sz w:val="22"/>
        </w:rPr>
        <w:t>3. 3.4s – Welcoming Light Entry Foyer: </w:t>
      </w:r>
      <w:r>
        <w:rPr>
          <w:sz w:val="22"/>
          <w:color w:val="555555"/>
        </w:rPr>
        <w:t>"Warm light / greets you."</w:t>
      </w:r>
    </w:p>
    <w:p>
      <w:pPr>
        <w:ind w:left="400"/>
        <w:spacing w:after="60"/>
      </w:pPr>
      <w:r>
        <w:rPr>
          <w:b/>
          <w:sz w:val="22"/>
        </w:rPr>
        <w:t>4. 5.2s – Formal Living Sanctuary: </w:t>
      </w:r>
      <w:r>
        <w:rPr>
          <w:sz w:val="22"/>
          <w:color w:val="555555"/>
        </w:rPr>
        <w:t>"Space made / for family."</w:t>
      </w:r>
    </w:p>
    <w:p>
      <w:pPr>
        <w:ind w:left="400"/>
        <w:spacing w:after="60"/>
      </w:pPr>
      <w:r>
        <w:rPr>
          <w:b/>
          <w:sz w:val="22"/>
        </w:rPr>
        <w:t>5. 7.0s – Open Dining Pavilion: </w:t>
      </w:r>
      <w:r>
        <w:rPr>
          <w:sz w:val="22"/>
          <w:color w:val="555555"/>
        </w:rPr>
        <w:t>"Where every meal / gathers you."</w:t>
      </w:r>
    </w:p>
    <w:p>
      <w:pPr>
        <w:ind w:left="400"/>
        <w:spacing w:after="60"/>
      </w:pPr>
      <w:r>
        <w:rPr>
          <w:b/>
          <w:sz w:val="22"/>
        </w:rPr>
        <w:t>6. 8.8s – Central Courtyard &amp; Atrium: </w:t>
      </w:r>
      <w:r>
        <w:rPr>
          <w:sz w:val="22"/>
          <w:color w:val="555555"/>
        </w:rPr>
        <w:t>"Light, open / and effortless."</w:t>
      </w:r>
    </w:p>
    <w:p>
      <w:pPr>
        <w:ind w:left="400"/>
        <w:spacing w:after="60"/>
      </w:pPr>
      <w:r>
        <w:rPr>
          <w:b/>
          <w:sz w:val="22"/>
        </w:rPr>
        <w:t>7. 10.6s – Floating Glass &amp; Timber Staircase: </w:t>
      </w:r>
      <w:r>
        <w:rPr>
          <w:sz w:val="22"/>
          <w:color w:val="555555"/>
        </w:rPr>
        <w:t>"Rise through / glass and wood."</w:t>
      </w:r>
    </w:p>
    <w:p>
      <w:pPr>
        <w:ind w:left="400"/>
        <w:spacing w:after="60"/>
      </w:pPr>
      <w:r>
        <w:rPr>
          <w:b/>
          <w:sz w:val="22"/>
        </w:rPr>
        <w:t>8. 12.4s – Upper Mezzanine Void Overlook: </w:t>
      </w:r>
      <w:r>
        <w:rPr>
          <w:sz w:val="22"/>
          <w:color w:val="555555"/>
        </w:rPr>
        <w:t>"See your home / from above."</w:t>
      </w:r>
    </w:p>
    <w:p>
      <w:pPr>
        <w:ind w:left="400"/>
        <w:spacing w:after="60"/>
      </w:pPr>
      <w:r>
        <w:rPr>
          <w:b/>
          <w:sz w:val="22"/>
        </w:rPr>
        <w:t>9. 14.2s – Upper Floor Library Lounge: </w:t>
      </w:r>
      <w:r>
        <w:rPr>
          <w:sz w:val="22"/>
          <w:color w:val="555555"/>
        </w:rPr>
        <w:t>"A quiet corner, / upstairs."</w:t>
      </w:r>
    </w:p>
    <w:p>
      <w:pPr>
        <w:ind w:left="400"/>
        <w:spacing w:after="60"/>
      </w:pPr>
      <w:r>
        <w:rPr>
          <w:b/>
          <w:sz w:val="22"/>
        </w:rPr>
        <w:t>10. 16.0s – Private Bedroom Hallway: </w:t>
      </w:r>
      <w:r>
        <w:rPr>
          <w:sz w:val="22"/>
          <w:color w:val="555555"/>
        </w:rPr>
        <w:t>"Private spaces, / thoughtfully placed."</w:t>
      </w:r>
    </w:p>
    <w:p>
      <w:pPr>
        <w:ind w:left="400"/>
        <w:spacing w:after="60"/>
      </w:pPr>
      <w:r>
        <w:rPr>
          <w:b/>
          <w:sz w:val="22"/>
        </w:rPr>
        <w:t>11. 17.8s – Master Bedroom Suite: </w:t>
      </w:r>
      <w:r>
        <w:rPr>
          <w:sz w:val="22"/>
          <w:color w:val="555555"/>
        </w:rPr>
        <w:t>"Wake up / to calm."</w:t>
      </w:r>
    </w:p>
    <w:p>
      <w:pPr>
        <w:ind w:left="400"/>
        <w:spacing w:after="240"/>
      </w:pPr>
      <w:r>
        <w:rPr>
          <w:b/>
          <w:sz w:val="22"/>
        </w:rPr>
        <w:t>12. 19.2s – Sunset Horizon Balcony: </w:t>
      </w:r>
      <w:r>
        <w:rPr>
          <w:sz w:val="22"/>
          <w:color w:val="555555"/>
        </w:rPr>
        <w:t>"End every day / with this view."</w:t>
      </w:r>
    </w:p>
    <!-- Section 2: Master Prompt -->
    <w:p>
      <w:pPr>
        <w:pStyle w:val="Heading1"/>
        <w:spacing w:before="360" w:after="160"/>
      </w:pPr>
      <w:r>
        <w:rPr>
          <w:rFonts w:ascii="Arial" w:hAnsi="Arial"/>
          <w:b/>
          <w:sz w:val="36"/>
          <w:color w:val="101010"/>
        </w:rPr>
        <w:t>2. Complete Single-Turn Google AI Studio Master Prompt</w:t>
      </w:r>
    </w:p>
    <w:p>
      <w:pPr>
        <w:spacing w:after="160"/>
      </w:pPr>
      <w:r>
        <w:rPr>
          <w:sz w:val="22"/>
          <w:color w:val="333333"/>
        </w:rPr>
        <w:t>Copy and paste the exact text block below directly into Google AI Studio Build:</w:t>
      </w:r>
    </w:p>
    <!-- Prompt Box Container -->
    <w:tbl>
      <w:tblPr>
        <w:tblW w:w="0" w:type="auto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</w:tblBorders>
        <w:tblCellMar>
          <w:top w:w="240" w:type="dxa"/>
          <w:left w:w="300" w:type="dxa"/>
          <w:bottom w:w="240" w:type="dxa"/>
          <w:right w:w="300" w:type="dxa"/>
        </w:tblCellMar>
      </w:tblPr>
      <w:tr>
        <w:tc>
          <w:tcPr>
            <w:shd w:val="clear" w:color="auto" w:fill="0F1115"/>
          </w:tcPr>
          <w:p>
            <w:pPr>
              <w:spacing w:after="80"/>
            </w:pPr>
            <w:r>
              <w:rPr>
                <w:color w:val="FFFFFF"/>
              </w:rPr>
              <w:t>Build a luxury, cinematic architectural showcase web application named "KAVAL Architecture &amp; Interiors". The core signature feature of the website is a scroll-controlled frame-by-frame villa walkthrough on the landing page hero, accompanied by editorial typography, smooth inertial scroll interactions, and interactive project inspection.</w:t>
            </w:r>
          </w:p>
          <w:p>
            <w:pPr>
              <w:spacing w:after="80"/>
            </w:pPr>
          </w:p>
          <w:p>
            <w:pPr>
              <w:pStyle w:val="Heading3"/>
              <w:spacing w:before="180" w:after="80"/>
            </w:pPr>
            <w:r>
              <w:rPr>
                <w:b/>
                <w:color w:val="F2A24B"/>
              </w:rPr>
              <w:t>1. TYPOGRAPHY &amp; STYLING THEME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Font Integration: Integrate Adobe Typekit font Degular via:</w:t>
            </w:r>
          </w:p>
          <w:p>
            <w:pPr>
              <w:spacing w:after="80"/>
            </w:pPr>
            <w:r>
              <w:rPr>
                <w:color w:val="FFFFFF"/>
              </w:rPr>
              <w:t>  &lt;link rel="stylesheet" href="https://use.typekit.net/rug2hhm.css"&gt;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Font Family: font-family: 'degular', sans-serif;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Typographic Hierarchy: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Big headings (h1, h2, hero chapters, section headlines, preloader, CTA titles): font-family: 'degular', sans-serif; font-weight: 500; font-style: normal; (Medium).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Small headings (h3-h6, card titles, project titles, modal titles, footer titles, kickers): font-family: 'degular', sans-serif; font-weight: 400; font-style: normal; (Regular).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Body copy, descriptions, navigation links, buttons, form inputs: font-family: 'degular', sans-serif; font-weight: 400; font-style: normal;.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Color Palette: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Deep Charcoal: #101010 (Hero, projects, and footer background)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Warm Architectural Cream: #F3EFE6 (Intro cards section background)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Raw Teak Accent: #8A4B22 / #A85A28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Radiant Amber: #F2A24B (Accents, highlights, active states)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Pure White: #FFFFFF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Muted Slate: #8E8A82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Global Feel: High-end editorial, generous whitespace, zero pill-shaped AI slop, subtle 1px translucent borders (rgba(255, 255, 255, 0.08)), bespoke custom cursor with difference blend mode.</w:t>
            </w:r>
          </w:p>
          <w:p>
            <w:pPr>
              <w:spacing w:after="80"/>
            </w:pPr>
          </w:p>
          <w:p>
            <w:pPr>
              <w:pStyle w:val="Heading3"/>
              <w:spacing w:before="180" w:after="80"/>
            </w:pPr>
            <w:r>
              <w:rPr>
                <w:b/>
                <w:color w:val="F2A24B"/>
              </w:rPr>
              <w:t>2. VIDEO WALKTHROUGH LANDING PAGE (SECTION 1)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Asset: Uses "public/assets/House Walkthrough Website.mp4" (~20s 1080p architectural villa walkthrough).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Extraction Pipeline: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Provide a Python script (scripts/extract_frames.py) using ffmpeg to extract ~300 high-resolution JPEG frames into public/assets/frames/frame_0001.jpg to frame_0300.jpg, scaling to 1080p and saving a manifest.json.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Connect a Vite build plugin in vite.config.ts to automatically trigger extraction on server boot if frames do not yet exist.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Canvas Scroll Scrubbing: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The hero section takes 100vw and 100vh and is pinned for 400% scroll distance using GSAP ScrollTrigger.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An HTML5 &lt;canvas id="heroCanvas"&gt; scales to device pixel ratio and renders frames using aspect-ratio cover math.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Frame 1 is loaded and painted immediately on page load to eliminate blank states.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Progressive background preloading buffers every 3rd frame first, then fills in remaining frames during browser idle time.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A tick() animation loop applies smoothing interpolation between scroll position and target frame index.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No Video Selector / Upload UI: Do not display any video selector buttons, file input pickers, or dropzone overlays on the landing page. The site immediately and automatically scrubs the extracted frames.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Dynamic Chapters: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As the video advances, 12 minimalist two-line editorial chapter headlines fade in and out at key timestamps:</w:t>
            </w:r>
          </w:p>
          <w:p>
            <w:pPr>
              <w:spacing w:after="80"/>
            </w:pPr>
            <w:r>
              <w:rPr>
                <w:color w:val="FFFFFF"/>
              </w:rPr>
              <w:t>    1. 0.0s: "Where tradition / meets modern living."</w:t>
            </w:r>
          </w:p>
          <w:p>
            <w:pPr>
              <w:spacing w:after="80"/>
            </w:pPr>
            <w:r>
              <w:rPr>
                <w:color w:val="FFFFFF"/>
              </w:rPr>
              <w:t>    2. 1.8s: "Step through / solid teak."</w:t>
            </w:r>
          </w:p>
          <w:p>
            <w:pPr>
              <w:spacing w:after="80"/>
            </w:pPr>
            <w:r>
              <w:rPr>
                <w:color w:val="FFFFFF"/>
              </w:rPr>
              <w:t>    3. 3.4s: "Warm light / greets you."</w:t>
            </w:r>
          </w:p>
          <w:p>
            <w:pPr>
              <w:spacing w:after="80"/>
            </w:pPr>
            <w:r>
              <w:rPr>
                <w:color w:val="FFFFFF"/>
              </w:rPr>
              <w:t>    4. 5.2s: "Space made / for family."</w:t>
            </w:r>
          </w:p>
          <w:p>
            <w:pPr>
              <w:spacing w:after="80"/>
            </w:pPr>
            <w:r>
              <w:rPr>
                <w:color w:val="FFFFFF"/>
              </w:rPr>
              <w:t>    5. 7.0s: "Where every meal / gathers you."</w:t>
            </w:r>
          </w:p>
          <w:p>
            <w:pPr>
              <w:spacing w:after="80"/>
            </w:pPr>
            <w:r>
              <w:rPr>
                <w:color w:val="FFFFFF"/>
              </w:rPr>
              <w:t>    6. 8.8s: "Light, open / and effortless."</w:t>
            </w:r>
          </w:p>
          <w:p>
            <w:pPr>
              <w:spacing w:after="80"/>
            </w:pPr>
            <w:r>
              <w:rPr>
                <w:color w:val="FFFFFF"/>
              </w:rPr>
              <w:t>    7. 10.6s: "Rise through / glass and wood."</w:t>
            </w:r>
          </w:p>
          <w:p>
            <w:pPr>
              <w:spacing w:after="80"/>
            </w:pPr>
            <w:r>
              <w:rPr>
                <w:color w:val="FFFFFF"/>
              </w:rPr>
              <w:t>    8. 12.4s: "See your home / from above."</w:t>
            </w:r>
          </w:p>
          <w:p>
            <w:pPr>
              <w:spacing w:after="80"/>
            </w:pPr>
            <w:r>
              <w:rPr>
                <w:color w:val="FFFFFF"/>
              </w:rPr>
              <w:t>    9. 14.2s: "A quiet corner, / upstairs."</w:t>
            </w:r>
          </w:p>
          <w:p>
            <w:pPr>
              <w:spacing w:after="80"/>
            </w:pPr>
            <w:r>
              <w:rPr>
                <w:color w:val="FFFFFF"/>
              </w:rPr>
              <w:t>    10. 16.0s: "Private spaces, / thoughtfully placed."</w:t>
            </w:r>
          </w:p>
          <w:p>
            <w:pPr>
              <w:spacing w:after="80"/>
            </w:pPr>
            <w:r>
              <w:rPr>
                <w:color w:val="FFFFFF"/>
              </w:rPr>
              <w:t>    11. 17.8s: "Wake up / to calm."</w:t>
            </w:r>
          </w:p>
          <w:p>
            <w:pPr>
              <w:spacing w:after="80"/>
            </w:pPr>
            <w:r>
              <w:rPr>
                <w:color w:val="FFFFFF"/>
              </w:rPr>
              <w:t>    12. 19.2s: "End every day / with this view."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Hero Metadata &amp; Indicator: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Vertical scrub progress bar on the right.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Circular rotating SVG badge: "SCROLL TO WALK THROUGH • FRAME BY FRAME • ".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Upon reaching 100% of the video walkthrough, Section 1 unpins seamlessly into Section 2 with 0px gap.</w:t>
            </w:r>
          </w:p>
          <w:p>
            <w:pPr>
              <w:spacing w:after="80"/>
            </w:pPr>
          </w:p>
          <w:p>
            <w:pPr>
              <w:pStyle w:val="Heading3"/>
              <w:spacing w:before="180" w:after="80"/>
            </w:pPr>
            <w:r>
              <w:rPr>
                <w:b/>
                <w:color w:val="F2A24B"/>
              </w:rPr>
              <w:t>3. SUBSEQUENT INTERACTIVE SECTIONS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Section 2: Spaces &amp; Materiality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Warm cream background #F3EFE6 with charcoal text.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Split headline reveal: "Homes. Spaces. Stories. Details."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Search filter input to dynamically filter cards by room or material (e.g. Living, Teak, Courtyard).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4 Parallax floating room cards (Living Sanctuary, Courtyard Atrium, Floating Mezzanine, Master Suite) with interactive heart favorite toggles and modal detail triggers.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Section 3: Kerala Contemporary Villa 3D Elevation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Full-width architectural exterior render background.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Heading: "Stunning Double Floor 3D Elevation" in pure black (#000000) with Degular Medium (500).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Subheading: "Click on any architectural detail to inspect craftsmanship &amp; material specifications." in pure black (#000000) with Degular Regular (400).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No top category kicker text.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3 Pulsing interactive glassmorphism tags (Teak wood cladding, Smart climate architecture, Warm pendant illumination) that trigger a side inspection modal with material specs and origin data.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Section 4: Architectural Index / Projects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Minimalist numbered row list (/01 Kerala Villa, /02 Uluwatu Cliff House, /03 Kyoto Timber Pavilion).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Hovering a row smoothly expands a floating elevation thumbnail and reveals /See more.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Section 5: The Architectural Process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4 Horizontal step cards (Site &amp; Microclimate Analysis, Monolithic Concept Modelling, Material &amp; Joinery Craftsmanship, Turnkey Execution).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Section 6: Footer &amp; Commission Inquiry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Infinite animated marquee of design disciplines.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Big headline: "Have an architectural dream?" with magnetic circular CTA button "Start Commission".</w:t>
            </w:r>
          </w:p>
          <w:p>
            <w:pPr>
              <w:ind w:left="720"/>
              <w:spacing w:after="60"/>
            </w:pPr>
            <w:r>
              <w:rPr>
                <w:color w:val="D0CBC0"/>
              </w:rPr>
              <w:t>  * Accessible dialog modal with inquiry form (Full Name, Email, Site Location, Architectural Brief).</w:t>
            </w:r>
          </w:p>
          <w:p>
            <w:pPr>
              <w:spacing w:after="80"/>
            </w:pPr>
          </w:p>
          <w:p>
            <w:pPr>
              <w:pStyle w:val="Heading3"/>
              <w:spacing w:before="180" w:after="80"/>
            </w:pPr>
            <w:r>
              <w:rPr>
                <w:b/>
                <w:color w:val="F2A24B"/>
              </w:rPr>
              <w:t>4. TECHNICAL STACK &amp; DEPENDENCIES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React + Vite + TypeScript (or vanilla HTML5/JS with GSAP).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GSAP 3 + ScrollTrigger for scroll pinning and timeline orchestration.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Tailwind CSS 4 for styling utilities.</w:t>
            </w:r>
          </w:p>
          <w:p>
            <w:pPr>
              <w:ind w:left="360"/>
              <w:spacing w:after="60"/>
            </w:pPr>
            <w:r>
              <w:rPr>
                <w:color w:val="E2DFD8"/>
              </w:rPr>
              <w:t>- Clean modular codebase, zero console warnings, fast first contentful paint.</w:t>
            </w:r>
          </w:p>
        </w:tc>
      </w:tr>
    </w:tbl>
    <w:p>
      <w:pPr>
        <w:spacing w:before="300" w:after="120"/>
      </w:pPr>
      <w:r>
        <w:rPr>
          <w:sz w:val="20"/>
          <w:color w:val="8E8A82"/>
        </w:rPr>
        <w:t>Generated for Google AI Studio Build • KAVAL Architecture &amp; Interiors</w:t>
      </w:r>
    </w:p>
  </w:body>
</w:document>
</file>