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D8A28" w14:textId="77777777" w:rsidR="00DF21DE" w:rsidRDefault="005E36A8" w:rsidP="00DF21DE">
      <w:r>
        <w:t xml:space="preserve"> </w:t>
      </w:r>
      <w:r w:rsidR="00DF21DE">
        <w:t xml:space="preserve">1  </w:t>
      </w:r>
      <w:proofErr w:type="spellStart"/>
      <w:r w:rsidR="00DF21DE">
        <w:t>sudo</w:t>
      </w:r>
      <w:proofErr w:type="spellEnd"/>
      <w:r w:rsidR="00DF21DE">
        <w:t xml:space="preserve"> apt install nvidia-driver-510 nvidia-dkms-510</w:t>
      </w:r>
    </w:p>
    <w:p w14:paraId="5E69C58B" w14:textId="77777777" w:rsidR="00DF21DE" w:rsidRDefault="00DF21DE" w:rsidP="00DF21DE">
      <w:r>
        <w:t xml:space="preserve">    2  </w:t>
      </w:r>
      <w:proofErr w:type="spellStart"/>
      <w:r>
        <w:t>sudo</w:t>
      </w:r>
      <w:proofErr w:type="spellEnd"/>
      <w:r>
        <w:t xml:space="preserve"> apt-get update -y</w:t>
      </w:r>
    </w:p>
    <w:p w14:paraId="1ACC5B5C" w14:textId="77777777" w:rsidR="00DF21DE" w:rsidRDefault="00DF21DE" w:rsidP="00DF21DE">
      <w:r>
        <w:t xml:space="preserve">    3  </w:t>
      </w:r>
      <w:proofErr w:type="spellStart"/>
      <w:r>
        <w:t>sudo</w:t>
      </w:r>
      <w:proofErr w:type="spellEnd"/>
      <w:r>
        <w:t xml:space="preserve"> apt install nvidia-driver-510 nvidia-dkms-510</w:t>
      </w:r>
    </w:p>
    <w:p w14:paraId="2CD9A78C" w14:textId="77777777" w:rsidR="00DF21DE" w:rsidRDefault="00DF21DE" w:rsidP="00DF21DE">
      <w:r>
        <w:t xml:space="preserve">    4  </w:t>
      </w:r>
      <w:proofErr w:type="spellStart"/>
      <w:r>
        <w:t>hwinfo</w:t>
      </w:r>
      <w:proofErr w:type="spellEnd"/>
      <w:r>
        <w:t xml:space="preserve"> --</w:t>
      </w:r>
      <w:proofErr w:type="spellStart"/>
      <w:r>
        <w:t>gfxcard</w:t>
      </w:r>
      <w:proofErr w:type="spellEnd"/>
      <w:r>
        <w:t xml:space="preserve"> --short</w:t>
      </w:r>
    </w:p>
    <w:p w14:paraId="34FD7882" w14:textId="77777777" w:rsidR="00DF21DE" w:rsidRDefault="00DF21DE" w:rsidP="00DF21DE">
      <w:r>
        <w:t xml:space="preserve">    5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lshw</w:t>
      </w:r>
      <w:proofErr w:type="spellEnd"/>
      <w:r>
        <w:t xml:space="preserve"> -C display</w:t>
      </w:r>
    </w:p>
    <w:p w14:paraId="7B04D41C" w14:textId="77777777" w:rsidR="00DF21DE" w:rsidRDefault="00DF21DE" w:rsidP="00DF21DE">
      <w:r>
        <w:t xml:space="preserve">    6  </w:t>
      </w:r>
      <w:proofErr w:type="spellStart"/>
      <w:r>
        <w:t>nvidia-smi</w:t>
      </w:r>
      <w:proofErr w:type="spellEnd"/>
    </w:p>
    <w:p w14:paraId="034A41EB" w14:textId="77777777" w:rsidR="00DF21DE" w:rsidRDefault="00DF21DE" w:rsidP="00DF21DE">
      <w:r>
        <w:t xml:space="preserve">    7  </w:t>
      </w:r>
      <w:proofErr w:type="spellStart"/>
      <w:r>
        <w:t>sudo</w:t>
      </w:r>
      <w:proofErr w:type="spellEnd"/>
      <w:r>
        <w:t xml:space="preserve"> reboot</w:t>
      </w:r>
    </w:p>
    <w:p w14:paraId="52CF7EB4" w14:textId="77777777" w:rsidR="00DF21DE" w:rsidRDefault="00DF21DE" w:rsidP="00DF21DE">
      <w:r>
        <w:t xml:space="preserve">    8  </w:t>
      </w:r>
      <w:proofErr w:type="spellStart"/>
      <w:r>
        <w:t>nvidia-smi</w:t>
      </w:r>
      <w:proofErr w:type="spellEnd"/>
    </w:p>
    <w:p w14:paraId="7D3CB148" w14:textId="77777777" w:rsidR="00DF21DE" w:rsidRDefault="00DF21DE" w:rsidP="00DF21DE">
      <w:r>
        <w:t xml:space="preserve">    9  </w:t>
      </w:r>
      <w:proofErr w:type="spellStart"/>
      <w:r>
        <w:t>sudo</w:t>
      </w:r>
      <w:proofErr w:type="spellEnd"/>
      <w:r>
        <w:t xml:space="preserve"> apt install python3-pip python3-dev</w:t>
      </w:r>
    </w:p>
    <w:p w14:paraId="1C6A0B99" w14:textId="77777777" w:rsidR="00DF21DE" w:rsidRDefault="00DF21DE" w:rsidP="00DF21DE">
      <w:r>
        <w:t xml:space="preserve">   10  </w:t>
      </w:r>
      <w:proofErr w:type="spellStart"/>
      <w:r>
        <w:t>sudo</w:t>
      </w:r>
      <w:proofErr w:type="spellEnd"/>
      <w:r>
        <w:t xml:space="preserve"> -H pip3 install --upgrade pip</w:t>
      </w:r>
    </w:p>
    <w:p w14:paraId="2B4BAA8D" w14:textId="77777777" w:rsidR="00DF21DE" w:rsidRDefault="00DF21DE" w:rsidP="00DF21DE">
      <w:r>
        <w:t xml:space="preserve">   11  </w:t>
      </w:r>
      <w:proofErr w:type="spellStart"/>
      <w:r>
        <w:t>sudo</w:t>
      </w:r>
      <w:proofErr w:type="spellEnd"/>
      <w:r>
        <w:t xml:space="preserve"> -H pip3 install </w:t>
      </w:r>
      <w:proofErr w:type="spellStart"/>
      <w:r>
        <w:t>virtualenv</w:t>
      </w:r>
      <w:proofErr w:type="spellEnd"/>
    </w:p>
    <w:p w14:paraId="10DA9F05" w14:textId="77777777" w:rsidR="00DF21DE" w:rsidRDefault="00DF21DE" w:rsidP="00DF21DE">
      <w:r>
        <w:t xml:space="preserve">   12  </w:t>
      </w:r>
      <w:proofErr w:type="spellStart"/>
      <w:r>
        <w:t>df</w:t>
      </w:r>
      <w:proofErr w:type="spellEnd"/>
      <w:r>
        <w:t xml:space="preserve"> -h</w:t>
      </w:r>
    </w:p>
    <w:p w14:paraId="2E133458" w14:textId="77777777" w:rsidR="00DF21DE" w:rsidRDefault="00DF21DE" w:rsidP="00DF21DE">
      <w:r>
        <w:t xml:space="preserve">   13  ls</w:t>
      </w:r>
    </w:p>
    <w:p w14:paraId="31CBF048" w14:textId="77777777" w:rsidR="00DF21DE" w:rsidRDefault="00DF21DE" w:rsidP="00DF21DE">
      <w:r>
        <w:t xml:space="preserve">   14  </w:t>
      </w:r>
      <w:proofErr w:type="spellStart"/>
      <w:r>
        <w:t>pwd</w:t>
      </w:r>
      <w:proofErr w:type="spellEnd"/>
    </w:p>
    <w:p w14:paraId="77CDCB9A" w14:textId="77777777" w:rsidR="00DF21DE" w:rsidRDefault="00DF21DE" w:rsidP="00DF21DE">
      <w:r>
        <w:t xml:space="preserve">   15 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jupyter_dir</w:t>
      </w:r>
      <w:proofErr w:type="spellEnd"/>
    </w:p>
    <w:p w14:paraId="2D08BDCB" w14:textId="77777777" w:rsidR="00DF21DE" w:rsidRDefault="00DF21DE" w:rsidP="00DF21DE">
      <w:r>
        <w:t xml:space="preserve">   16  cd </w:t>
      </w:r>
      <w:proofErr w:type="spellStart"/>
      <w:r>
        <w:t>jupyter_dir</w:t>
      </w:r>
      <w:proofErr w:type="spellEnd"/>
    </w:p>
    <w:p w14:paraId="4365EF7C" w14:textId="77777777" w:rsidR="00DF21DE" w:rsidRDefault="00DF21DE" w:rsidP="00DF21DE">
      <w:r>
        <w:t xml:space="preserve">   17  </w:t>
      </w:r>
      <w:proofErr w:type="spellStart"/>
      <w:r>
        <w:t>virtualenv</w:t>
      </w:r>
      <w:proofErr w:type="spellEnd"/>
      <w:r>
        <w:t xml:space="preserve"> </w:t>
      </w:r>
      <w:proofErr w:type="spellStart"/>
      <w:r>
        <w:t>jupyter_env</w:t>
      </w:r>
      <w:proofErr w:type="spellEnd"/>
    </w:p>
    <w:p w14:paraId="38A1409D" w14:textId="77777777" w:rsidR="00DF21DE" w:rsidRDefault="00DF21DE" w:rsidP="00DF21DE">
      <w:r>
        <w:t xml:space="preserve">   18  source </w:t>
      </w:r>
      <w:proofErr w:type="spellStart"/>
      <w:r>
        <w:t>jupyter_env</w:t>
      </w:r>
      <w:proofErr w:type="spellEnd"/>
      <w:r>
        <w:t>/bin/activate</w:t>
      </w:r>
    </w:p>
    <w:p w14:paraId="1D389556" w14:textId="77777777" w:rsidR="00DF21DE" w:rsidRDefault="00DF21DE" w:rsidP="00DF21DE">
      <w:r>
        <w:t xml:space="preserve">   19  pip3 install </w:t>
      </w:r>
      <w:proofErr w:type="spellStart"/>
      <w:r>
        <w:t>jupyter</w:t>
      </w:r>
      <w:proofErr w:type="spellEnd"/>
    </w:p>
    <w:p w14:paraId="1EC5D6F7" w14:textId="77777777" w:rsidR="00DF21DE" w:rsidRDefault="00DF21DE" w:rsidP="00DF21DE">
      <w:r>
        <w:t xml:space="preserve">   20  </w:t>
      </w:r>
      <w:proofErr w:type="spellStart"/>
      <w:r>
        <w:t>jupyter</w:t>
      </w:r>
      <w:proofErr w:type="spellEnd"/>
      <w:r>
        <w:t xml:space="preserve"> notebook --generate-config</w:t>
      </w:r>
    </w:p>
    <w:p w14:paraId="26D48997" w14:textId="77777777" w:rsidR="00DF21DE" w:rsidRDefault="00DF21DE" w:rsidP="00DF21DE">
      <w:r>
        <w:t xml:space="preserve">   21  vi /home/paperspace/.jupyter/jupyter_notebook_config.py</w:t>
      </w:r>
    </w:p>
    <w:p w14:paraId="42AF20C0" w14:textId="77777777" w:rsidR="00DF21DE" w:rsidRDefault="00DF21DE" w:rsidP="00DF21DE">
      <w:r>
        <w:t xml:space="preserve">   22  </w:t>
      </w:r>
      <w:proofErr w:type="spellStart"/>
      <w:r>
        <w:t>jupyter</w:t>
      </w:r>
      <w:proofErr w:type="spellEnd"/>
      <w:r>
        <w:t xml:space="preserve"> notebook password</w:t>
      </w:r>
    </w:p>
    <w:p w14:paraId="129E0C10" w14:textId="538836BF" w:rsidR="00DF21DE" w:rsidRDefault="00DF21DE" w:rsidP="00DF21DE">
      <w:r>
        <w:t xml:space="preserve">   23  </w:t>
      </w:r>
      <w:proofErr w:type="spellStart"/>
      <w:r>
        <w:t>jupyter</w:t>
      </w:r>
      <w:proofErr w:type="spellEnd"/>
      <w:r>
        <w:t xml:space="preserve"> notebook --no-browser</w:t>
      </w:r>
    </w:p>
    <w:p w14:paraId="6DB36FC3" w14:textId="77777777" w:rsidR="00DF21DE" w:rsidRDefault="00DF21DE" w:rsidP="005E36A8"/>
    <w:p w14:paraId="24C54C64" w14:textId="77777777" w:rsidR="00DF21DE" w:rsidRDefault="00DF21DE" w:rsidP="005E36A8"/>
    <w:p w14:paraId="4B88A4C3" w14:textId="17D36B3A" w:rsidR="005E36A8" w:rsidRDefault="005E36A8" w:rsidP="005E36A8">
      <w:r>
        <w:t xml:space="preserve"> </w:t>
      </w:r>
      <w:proofErr w:type="spellStart"/>
      <w:r>
        <w:t>ssh</w:t>
      </w:r>
      <w:proofErr w:type="spellEnd"/>
      <w:r>
        <w:t xml:space="preserve"> </w:t>
      </w:r>
    </w:p>
    <w:p w14:paraId="1D8FDB8D" w14:textId="5425AB2C" w:rsidR="005E36A8" w:rsidRDefault="005E36A8" w:rsidP="005E36A8">
      <w:r>
        <w:t xml:space="preserve"> </w:t>
      </w:r>
      <w:r>
        <w:t xml:space="preserve">cd </w:t>
      </w:r>
      <w:proofErr w:type="spellStart"/>
      <w:r>
        <w:t>jupyter_dir</w:t>
      </w:r>
      <w:proofErr w:type="spellEnd"/>
      <w:r>
        <w:t>/</w:t>
      </w:r>
    </w:p>
    <w:p w14:paraId="32E67B01" w14:textId="55CF3964" w:rsidR="005E36A8" w:rsidRDefault="005E36A8" w:rsidP="005E36A8">
      <w:r>
        <w:t xml:space="preserve"> source </w:t>
      </w:r>
      <w:proofErr w:type="spellStart"/>
      <w:r>
        <w:t>jupyter_env</w:t>
      </w:r>
      <w:proofErr w:type="spellEnd"/>
      <w:r>
        <w:t>/bin/activate</w:t>
      </w:r>
    </w:p>
    <w:p w14:paraId="2AE81612" w14:textId="210348F2" w:rsidR="005823B1" w:rsidRDefault="005E36A8" w:rsidP="005E36A8">
      <w:r>
        <w:t xml:space="preserve"> </w:t>
      </w:r>
      <w:proofErr w:type="spellStart"/>
      <w:r>
        <w:t>jupyter</w:t>
      </w:r>
      <w:proofErr w:type="spellEnd"/>
      <w:r>
        <w:t xml:space="preserve"> notebook --no-browser</w:t>
      </w:r>
    </w:p>
    <w:p w14:paraId="16121E1E" w14:textId="501A3333" w:rsidR="00AF29AE" w:rsidRDefault="00AF29AE" w:rsidP="005E36A8"/>
    <w:p w14:paraId="182AFE40" w14:textId="4468A51B" w:rsidR="00AF29AE" w:rsidRDefault="00AF29AE" w:rsidP="005E36A8"/>
    <w:p w14:paraId="7D92DE10" w14:textId="065E032D" w:rsidR="00AF29AE" w:rsidRDefault="00AF29AE" w:rsidP="005E36A8"/>
    <w:p w14:paraId="5FAC9675" w14:textId="7B1500C9" w:rsidR="00AF29AE" w:rsidRDefault="00AF29AE" w:rsidP="005E36A8"/>
    <w:p w14:paraId="2A4C47E9" w14:textId="77777777" w:rsidR="00AF29AE" w:rsidRDefault="00AF29AE" w:rsidP="00AF29A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Cover Sheet</w:t>
      </w:r>
    </w:p>
    <w:p w14:paraId="4B6F76D5" w14:textId="77777777" w:rsidR="00AF29AE" w:rsidRDefault="00AF29AE" w:rsidP="00AF29A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Content Overview (?)</w:t>
      </w:r>
    </w:p>
    <w:p w14:paraId="0E2EA445" w14:textId="77777777" w:rsidR="00AF29AE" w:rsidRDefault="00AF29AE" w:rsidP="00AF29A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Table of Contents</w:t>
      </w:r>
    </w:p>
    <w:p w14:paraId="2E60AB35" w14:textId="77777777" w:rsidR="00AF29AE" w:rsidRDefault="00AF29AE" w:rsidP="00AF29A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Indices</w:t>
      </w:r>
    </w:p>
    <w:p w14:paraId="4D94D650" w14:textId="77777777" w:rsidR="00AF29AE" w:rsidRDefault="00AF29AE" w:rsidP="00AF29A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List of abbreviations</w:t>
      </w:r>
    </w:p>
    <w:p w14:paraId="61EE8E88" w14:textId="77777777" w:rsidR="00AF29AE" w:rsidRDefault="00AF29AE" w:rsidP="00AF29A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List of tables</w:t>
      </w:r>
    </w:p>
    <w:p w14:paraId="17DEDE96" w14:textId="77777777" w:rsidR="00AF29AE" w:rsidRDefault="00AF29AE" w:rsidP="00AF29A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List of figures</w:t>
      </w:r>
    </w:p>
    <w:p w14:paraId="5C0DD88A" w14:textId="77777777" w:rsidR="00AF29AE" w:rsidRDefault="00AF29AE" w:rsidP="00AF29A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Abstract</w:t>
      </w:r>
    </w:p>
    <w:p w14:paraId="1A38FAE1" w14:textId="77777777" w:rsidR="00AF29AE" w:rsidRDefault="00AF29AE" w:rsidP="00AF29A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Introduction</w:t>
      </w:r>
    </w:p>
    <w:p w14:paraId="16FD4DED" w14:textId="77777777" w:rsidR="00AF29AE" w:rsidRDefault="00AF29AE" w:rsidP="00AF29A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5% weightage</w:t>
      </w:r>
    </w:p>
    <w:p w14:paraId="0EA33BD1" w14:textId="77777777" w:rsidR="00AF29AE" w:rsidRDefault="00AF29AE" w:rsidP="00AF29A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Theoretical Background (Literature Review)</w:t>
      </w:r>
    </w:p>
    <w:p w14:paraId="273A75AD" w14:textId="77777777" w:rsidR="00AF29AE" w:rsidRDefault="00AF29AE" w:rsidP="00AF29A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50 % weightage</w:t>
      </w:r>
    </w:p>
    <w:p w14:paraId="08C142E5" w14:textId="77777777" w:rsidR="00AF29AE" w:rsidRDefault="00AF29AE" w:rsidP="00AF29A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Describe the quality of cited sources</w:t>
      </w:r>
    </w:p>
    <w:p w14:paraId="793004E2" w14:textId="77777777" w:rsidR="00AF29AE" w:rsidRDefault="00AF29AE" w:rsidP="00AF29A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Hierarchy of sources</w:t>
      </w:r>
    </w:p>
    <w:p w14:paraId="42384D0F" w14:textId="77777777" w:rsidR="00AF29AE" w:rsidRDefault="00AF29AE" w:rsidP="00AF29AE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. Peer reviewed journals</w:t>
      </w:r>
    </w:p>
    <w:p w14:paraId="04F11524" w14:textId="77777777" w:rsidR="00AF29AE" w:rsidRDefault="00AF29AE" w:rsidP="00AF29A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ii. Journals by Sage, Springer, Elsevier, Blackwell, Taylor &amp; Frances etc.</w:t>
      </w:r>
    </w:p>
    <w:p w14:paraId="2FC4ADA4" w14:textId="77777777" w:rsidR="00AF29AE" w:rsidRDefault="00AF29AE" w:rsidP="00AF29A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iii. Monographies (Books by author teams on one subject) (Publishing house counts as well)</w:t>
      </w:r>
    </w:p>
    <w:p w14:paraId="274642D3" w14:textId="77777777" w:rsidR="00AF29AE" w:rsidRDefault="00AF29AE" w:rsidP="00AF29A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iv. Internet Sources*</w:t>
      </w:r>
    </w:p>
    <w:p w14:paraId="4D7E4EC0" w14:textId="77777777" w:rsidR="00AF29AE" w:rsidRDefault="00AF29AE" w:rsidP="00AF29A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Research Question</w:t>
      </w:r>
    </w:p>
    <w:p w14:paraId="019FFB23" w14:textId="77777777" w:rsidR="00AF29AE" w:rsidRDefault="00AF29AE" w:rsidP="00AF29A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1% weightage</w:t>
      </w:r>
    </w:p>
    <w:p w14:paraId="717229F4" w14:textId="77777777" w:rsidR="00AF29AE" w:rsidRDefault="00AF29AE" w:rsidP="00AF29A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Methodology</w:t>
      </w:r>
    </w:p>
    <w:p w14:paraId="43C07758" w14:textId="77777777" w:rsidR="00AF29AE" w:rsidRDefault="00AF29AE" w:rsidP="00AF29A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a. 5% weightage</w:t>
      </w:r>
    </w:p>
    <w:p w14:paraId="49AF3A2B" w14:textId="77777777" w:rsidR="00AF29AE" w:rsidRDefault="00AF29AE" w:rsidP="00AF29A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9. Results</w:t>
      </w:r>
    </w:p>
    <w:p w14:paraId="62575D3C" w14:textId="77777777" w:rsidR="00AF29AE" w:rsidRDefault="00AF29AE" w:rsidP="00AF29A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10. Discussion</w:t>
      </w:r>
    </w:p>
    <w:p w14:paraId="4CA0A9ED" w14:textId="77777777" w:rsidR="00AF29AE" w:rsidRDefault="00AF29AE" w:rsidP="00AF29A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5% weightage</w:t>
      </w:r>
    </w:p>
    <w:p w14:paraId="4AA3CEDA" w14:textId="77777777" w:rsidR="00AF29AE" w:rsidRDefault="00AF29AE" w:rsidP="00AF29A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Own opinions come here</w:t>
      </w:r>
    </w:p>
    <w:p w14:paraId="09434E4D" w14:textId="77777777" w:rsidR="00AF29AE" w:rsidRDefault="00AF29AE" w:rsidP="00AF29A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Own conclusions come here (?)</w:t>
      </w:r>
    </w:p>
    <w:p w14:paraId="761F8FEC" w14:textId="77777777" w:rsidR="00AF29AE" w:rsidRDefault="00AF29AE" w:rsidP="00AF29A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Practical application</w:t>
      </w:r>
    </w:p>
    <w:p w14:paraId="33E15A87" w14:textId="77777777" w:rsidR="00AF29AE" w:rsidRDefault="00AF29AE" w:rsidP="00AF29A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11. Implications and future research</w:t>
      </w:r>
    </w:p>
    <w:p w14:paraId="675AC861" w14:textId="77777777" w:rsidR="00AF29AE" w:rsidRDefault="00AF29AE" w:rsidP="00AF29A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10% weightage</w:t>
      </w:r>
    </w:p>
    <w:p w14:paraId="20C61B30" w14:textId="77777777" w:rsidR="00AF29AE" w:rsidRDefault="00AF29AE" w:rsidP="00AF29A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12. Bibliography</w:t>
      </w:r>
    </w:p>
    <w:p w14:paraId="6FCC09A4" w14:textId="09468F44" w:rsidR="00AF29AE" w:rsidRDefault="00AF29AE" w:rsidP="005E36A8"/>
    <w:p w14:paraId="72F2DAFF" w14:textId="69C86AC9" w:rsidR="003F40FA" w:rsidRDefault="003F40FA" w:rsidP="005E36A8"/>
    <w:p w14:paraId="165FBA40" w14:textId="0E4A05E9" w:rsidR="003F40FA" w:rsidRDefault="003F40FA" w:rsidP="005E36A8"/>
    <w:p w14:paraId="48D17843" w14:textId="26FF7A28" w:rsidR="00A0115F" w:rsidRDefault="00A0115F" w:rsidP="005E36A8"/>
    <w:p w14:paraId="31FE25E0" w14:textId="7DFFD7F1" w:rsidR="00A0115F" w:rsidRDefault="00A0115F" w:rsidP="005E36A8"/>
    <w:p w14:paraId="5B0C2306" w14:textId="7BA87B5C" w:rsidR="00A0115F" w:rsidRDefault="00A0115F" w:rsidP="005E36A8"/>
    <w:p w14:paraId="099184FE" w14:textId="2EA7AE76" w:rsidR="00A0115F" w:rsidRDefault="00A0115F" w:rsidP="005E36A8"/>
    <w:p w14:paraId="71DCA275" w14:textId="3851482F" w:rsidR="00A0115F" w:rsidRDefault="00A0115F" w:rsidP="005E36A8"/>
    <w:p w14:paraId="214AF949" w14:textId="544A2090" w:rsidR="00A0115F" w:rsidRDefault="00A0115F" w:rsidP="005E36A8"/>
    <w:p w14:paraId="3AD0133F" w14:textId="5B7F370B" w:rsidR="00A0115F" w:rsidRDefault="00A0115F" w:rsidP="005E36A8"/>
    <w:p w14:paraId="3A6F9510" w14:textId="65B64826" w:rsidR="00A0115F" w:rsidRDefault="00A0115F" w:rsidP="005E36A8"/>
    <w:p w14:paraId="1CFAC2A2" w14:textId="5B0978BF" w:rsidR="00A0115F" w:rsidRDefault="00A0115F" w:rsidP="005E36A8"/>
    <w:p w14:paraId="156A248F" w14:textId="24094E61" w:rsidR="00A0115F" w:rsidRDefault="00A0115F" w:rsidP="005E36A8"/>
    <w:p w14:paraId="14109D35" w14:textId="5C6BB60C" w:rsidR="00A0115F" w:rsidRDefault="00A0115F" w:rsidP="005E36A8"/>
    <w:p w14:paraId="2B33C240" w14:textId="7BAFED8F" w:rsidR="00A0115F" w:rsidRDefault="00A0115F" w:rsidP="005E36A8"/>
    <w:p w14:paraId="27397EC3" w14:textId="63C0C366" w:rsidR="00A0115F" w:rsidRDefault="00A0115F" w:rsidP="005E36A8"/>
    <w:p w14:paraId="7515019C" w14:textId="41EBAA8B" w:rsidR="00A0115F" w:rsidRDefault="00A0115F" w:rsidP="005E36A8"/>
    <w:p w14:paraId="09DED4C3" w14:textId="4494FD81" w:rsidR="00A0115F" w:rsidRDefault="00A0115F" w:rsidP="005E36A8"/>
    <w:p w14:paraId="22CE0E57" w14:textId="0CCD817A" w:rsidR="00A0115F" w:rsidRPr="00A6595B" w:rsidRDefault="00A0115F" w:rsidP="005B42C7">
      <w:pPr>
        <w:jc w:val="center"/>
        <w:rPr>
          <w:rFonts w:ascii="Times New Roman" w:hAnsi="Times New Roman" w:cs="Times New Roman"/>
          <w:sz w:val="28"/>
          <w:szCs w:val="28"/>
        </w:rPr>
      </w:pPr>
      <w:r w:rsidRPr="00A6595B">
        <w:rPr>
          <w:rFonts w:ascii="Times New Roman" w:hAnsi="Times New Roman" w:cs="Times New Roman"/>
          <w:sz w:val="28"/>
          <w:szCs w:val="28"/>
        </w:rPr>
        <w:lastRenderedPageBreak/>
        <w:t>Abstract</w:t>
      </w:r>
    </w:p>
    <w:p w14:paraId="377189D6" w14:textId="608C3377" w:rsidR="00A0115F" w:rsidRPr="00A6595B" w:rsidRDefault="00A0115F" w:rsidP="005B42C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595B">
        <w:rPr>
          <w:rFonts w:ascii="Times New Roman" w:hAnsi="Times New Roman" w:cs="Times New Roman"/>
          <w:sz w:val="24"/>
          <w:szCs w:val="24"/>
        </w:rPr>
        <w:t>Autonomous vehicles are the trend nowadays and many of the manufacturers introduce innovations to boast their intelligent vehicles</w:t>
      </w:r>
      <w:r w:rsidR="00C43992" w:rsidRPr="00A6595B">
        <w:rPr>
          <w:rFonts w:ascii="Times New Roman" w:hAnsi="Times New Roman" w:cs="Times New Roman"/>
          <w:sz w:val="24"/>
          <w:szCs w:val="24"/>
        </w:rPr>
        <w:t xml:space="preserve">. With the advent of </w:t>
      </w:r>
      <w:r w:rsidR="005B42C7" w:rsidRPr="00A6595B">
        <w:rPr>
          <w:rFonts w:ascii="Times New Roman" w:hAnsi="Times New Roman" w:cs="Times New Roman"/>
          <w:sz w:val="24"/>
          <w:szCs w:val="24"/>
        </w:rPr>
        <w:t xml:space="preserve">science many assistive technologies emerged to help the driver during long drives like hands-free driving, cruise control, auto adaptive head lights etc. </w:t>
      </w:r>
      <w:r w:rsidR="00A6595B" w:rsidRPr="00A6595B">
        <w:rPr>
          <w:rFonts w:ascii="Times New Roman" w:hAnsi="Times New Roman" w:cs="Times New Roman"/>
          <w:sz w:val="24"/>
          <w:szCs w:val="24"/>
        </w:rPr>
        <w:t>Artificial</w:t>
      </w:r>
      <w:r w:rsidR="005B42C7" w:rsidRPr="00A6595B">
        <w:rPr>
          <w:rFonts w:ascii="Times New Roman" w:hAnsi="Times New Roman" w:cs="Times New Roman"/>
          <w:sz w:val="24"/>
          <w:szCs w:val="24"/>
        </w:rPr>
        <w:t xml:space="preserve"> </w:t>
      </w:r>
      <w:r w:rsidR="00A6595B" w:rsidRPr="00A6595B">
        <w:rPr>
          <w:rFonts w:ascii="Times New Roman" w:hAnsi="Times New Roman" w:cs="Times New Roman"/>
          <w:sz w:val="24"/>
          <w:szCs w:val="24"/>
        </w:rPr>
        <w:t>i</w:t>
      </w:r>
      <w:r w:rsidR="005B42C7" w:rsidRPr="00A6595B">
        <w:rPr>
          <w:rFonts w:ascii="Times New Roman" w:hAnsi="Times New Roman" w:cs="Times New Roman"/>
          <w:sz w:val="24"/>
          <w:szCs w:val="24"/>
        </w:rPr>
        <w:t xml:space="preserve">ntelligence also takes its </w:t>
      </w:r>
      <w:r w:rsidR="00A6595B" w:rsidRPr="00A6595B">
        <w:rPr>
          <w:rFonts w:ascii="Times New Roman" w:hAnsi="Times New Roman" w:cs="Times New Roman"/>
          <w:sz w:val="24"/>
          <w:szCs w:val="24"/>
        </w:rPr>
        <w:t>position in assisting the commutation safer and more effortless with technologies like self-driving, lane detection, collision detection etc</w:t>
      </w:r>
      <w:r w:rsidR="00A6595B">
        <w:rPr>
          <w:rFonts w:ascii="Times New Roman" w:hAnsi="Times New Roman" w:cs="Times New Roman"/>
          <w:sz w:val="24"/>
          <w:szCs w:val="24"/>
        </w:rPr>
        <w:t xml:space="preserve">.  Although collision detection has been there for a while in automotive industry for many famous manufacturers like </w:t>
      </w:r>
      <w:proofErr w:type="spellStart"/>
      <w:r w:rsidR="00A6595B">
        <w:rPr>
          <w:rFonts w:ascii="Times New Roman" w:hAnsi="Times New Roman" w:cs="Times New Roman"/>
          <w:sz w:val="24"/>
          <w:szCs w:val="24"/>
        </w:rPr>
        <w:t>Mercedez</w:t>
      </w:r>
      <w:proofErr w:type="spellEnd"/>
      <w:r w:rsidR="00A6595B">
        <w:rPr>
          <w:rFonts w:ascii="Times New Roman" w:hAnsi="Times New Roman" w:cs="Times New Roman"/>
          <w:sz w:val="24"/>
          <w:szCs w:val="24"/>
        </w:rPr>
        <w:t xml:space="preserve"> , BMW, Audi and Tesla</w:t>
      </w:r>
    </w:p>
    <w:sectPr w:rsidR="00A0115F" w:rsidRPr="00A65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D2"/>
    <w:rsid w:val="003F40FA"/>
    <w:rsid w:val="005823B1"/>
    <w:rsid w:val="005B42C7"/>
    <w:rsid w:val="005E36A8"/>
    <w:rsid w:val="00965200"/>
    <w:rsid w:val="00A0115F"/>
    <w:rsid w:val="00A330D2"/>
    <w:rsid w:val="00A6595B"/>
    <w:rsid w:val="00AF29AE"/>
    <w:rsid w:val="00C43992"/>
    <w:rsid w:val="00DF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B9F6A"/>
  <w15:chartTrackingRefBased/>
  <w15:docId w15:val="{72DFF213-39DA-408B-BBB6-65D6A64AF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2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8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1935</TotalTime>
  <Pages>4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Venugopalan Nair</dc:creator>
  <cp:keywords/>
  <dc:description/>
  <cp:lastModifiedBy>Girish Venugopalan Nair</cp:lastModifiedBy>
  <cp:revision>4</cp:revision>
  <dcterms:created xsi:type="dcterms:W3CDTF">2022-07-03T10:44:00Z</dcterms:created>
  <dcterms:modified xsi:type="dcterms:W3CDTF">2022-07-04T18:59:00Z</dcterms:modified>
</cp:coreProperties>
</file>