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DC27" w14:textId="77777777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  <w:r>
        <w:rPr>
          <w:noProof/>
          <w:color w:val="797979"/>
          <w:sz w:val="22"/>
          <w:szCs w:val="22"/>
        </w:rPr>
        <w:drawing>
          <wp:anchor distT="152400" distB="152400" distL="152400" distR="152400" simplePos="0" relativeHeight="251661312" behindDoc="0" locked="0" layoutInCell="1" allowOverlap="1" wp14:anchorId="44504B7D" wp14:editId="576CDD64">
            <wp:simplePos x="0" y="0"/>
            <wp:positionH relativeFrom="margin">
              <wp:posOffset>-20275</wp:posOffset>
            </wp:positionH>
            <wp:positionV relativeFrom="page">
              <wp:posOffset>143622</wp:posOffset>
            </wp:positionV>
            <wp:extent cx="2122840" cy="13736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840" cy="1373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2AE7F6F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B5BB92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68DB530D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410E0EE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35EDDC8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653B3CC3" w14:textId="77777777" w:rsidR="00C21135" w:rsidRDefault="00C2113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6810113D" w14:textId="7DACB225" w:rsidR="005C662C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Thank you for </w:t>
      </w:r>
      <w:r w:rsidR="005C662C">
        <w:rPr>
          <w:sz w:val="22"/>
          <w:szCs w:val="22"/>
          <w:lang w:val="en-US"/>
        </w:rPr>
        <w:t xml:space="preserve">your interest in </w:t>
      </w:r>
      <w:r w:rsidR="00C21135"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Great Patrol Hunt annual competition to find the </w:t>
      </w:r>
      <w:r>
        <w:rPr>
          <w:sz w:val="22"/>
          <w:szCs w:val="22"/>
          <w:rtl/>
        </w:rPr>
        <w:t>‘</w:t>
      </w:r>
      <w:r>
        <w:rPr>
          <w:sz w:val="22"/>
          <w:szCs w:val="22"/>
          <w:lang w:val="en-US"/>
        </w:rPr>
        <w:t>Greatest Patr</w:t>
      </w:r>
      <w:r w:rsidR="005C662C">
        <w:rPr>
          <w:sz w:val="22"/>
          <w:szCs w:val="22"/>
          <w:lang w:val="en-US"/>
        </w:rPr>
        <w:t>ol’</w:t>
      </w:r>
      <w:r>
        <w:rPr>
          <w:sz w:val="22"/>
          <w:szCs w:val="22"/>
          <w:rtl/>
        </w:rPr>
        <w:t xml:space="preserve"> </w:t>
      </w:r>
      <w:r>
        <w:rPr>
          <w:sz w:val="22"/>
          <w:szCs w:val="22"/>
          <w:lang w:val="en-US"/>
        </w:rPr>
        <w:t xml:space="preserve">in Hertfordshire. </w:t>
      </w:r>
    </w:p>
    <w:p w14:paraId="7AA29A39" w14:textId="77777777" w:rsidR="005C662C" w:rsidRDefault="005C662C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070A2906" w14:textId="504B3B2E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We want to make the entry process as easy as possible. </w:t>
      </w:r>
      <w:r w:rsidR="00C21135">
        <w:rPr>
          <w:sz w:val="22"/>
          <w:szCs w:val="22"/>
          <w:lang w:val="en-US"/>
        </w:rPr>
        <w:t xml:space="preserve">Please complete the entry form and send it </w:t>
      </w:r>
      <w:r w:rsidR="00046B6A">
        <w:rPr>
          <w:sz w:val="22"/>
          <w:szCs w:val="22"/>
          <w:lang w:val="en-US"/>
        </w:rPr>
        <w:t xml:space="preserve">with payment to the address below </w:t>
      </w:r>
      <w:r w:rsidR="00C21135">
        <w:rPr>
          <w:sz w:val="22"/>
          <w:szCs w:val="22"/>
          <w:lang w:val="en-US"/>
        </w:rPr>
        <w:t xml:space="preserve">along with a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complete</w:t>
      </w:r>
      <w:r w:rsidR="00046B6A" w:rsidRPr="00046B6A">
        <w:rPr>
          <w:b/>
          <w:bCs/>
          <w:color w:val="FF0000"/>
          <w:sz w:val="22"/>
          <w:szCs w:val="22"/>
          <w:u w:val="single"/>
          <w:lang w:val="en-US"/>
        </w:rPr>
        <w:t>d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 </w:t>
      </w:r>
      <w:r w:rsidR="00C21135"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separate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Information &amp; Consent </w:t>
      </w:r>
      <w:r w:rsidR="00C21135"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form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for each individual attending</w:t>
      </w:r>
      <w:r>
        <w:rPr>
          <w:sz w:val="22"/>
          <w:szCs w:val="22"/>
          <w:lang w:val="en-US"/>
        </w:rPr>
        <w:t xml:space="preserve">, </w:t>
      </w:r>
      <w:r w:rsidR="00C21135">
        <w:rPr>
          <w:sz w:val="22"/>
          <w:szCs w:val="22"/>
          <w:lang w:val="en-US"/>
        </w:rPr>
        <w:t>you can</w:t>
      </w:r>
      <w:r>
        <w:rPr>
          <w:sz w:val="22"/>
          <w:szCs w:val="22"/>
          <w:lang w:val="en-US"/>
        </w:rPr>
        <w:t xml:space="preserve"> downloa</w:t>
      </w:r>
      <w:r w:rsidR="00C21135">
        <w:rPr>
          <w:sz w:val="22"/>
          <w:szCs w:val="22"/>
          <w:lang w:val="en-US"/>
        </w:rPr>
        <w:t xml:space="preserve">d a prepared form </w:t>
      </w:r>
      <w:r>
        <w:rPr>
          <w:sz w:val="22"/>
          <w:szCs w:val="22"/>
          <w:lang w:val="en-US"/>
        </w:rPr>
        <w:t xml:space="preserve">from the </w:t>
      </w:r>
      <w:r w:rsidR="00C21135">
        <w:rPr>
          <w:sz w:val="22"/>
          <w:szCs w:val="22"/>
          <w:lang w:val="en-US"/>
        </w:rPr>
        <w:t xml:space="preserve">GPH page of the </w:t>
      </w:r>
      <w:r>
        <w:rPr>
          <w:sz w:val="22"/>
          <w:szCs w:val="22"/>
          <w:lang w:val="en-US"/>
        </w:rPr>
        <w:t xml:space="preserve">Girlguiding Hertfordshire </w:t>
      </w:r>
      <w:r>
        <w:rPr>
          <w:sz w:val="22"/>
          <w:szCs w:val="22"/>
          <w:lang w:val="nl-NL"/>
        </w:rPr>
        <w:t>website</w:t>
      </w:r>
      <w:r>
        <w:rPr>
          <w:sz w:val="22"/>
          <w:szCs w:val="22"/>
        </w:rPr>
        <w:t>.</w:t>
      </w:r>
    </w:p>
    <w:p w14:paraId="2BD4760A" w14:textId="77777777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797979"/>
          <w:sz w:val="22"/>
          <w:szCs w:val="22"/>
        </w:rPr>
      </w:pPr>
      <w:r>
        <w:rPr>
          <w:sz w:val="22"/>
          <w:szCs w:val="22"/>
          <w:lang w:val="en-US"/>
        </w:rPr>
        <w:t>Please note:</w:t>
      </w:r>
    </w:p>
    <w:p w14:paraId="10C13394" w14:textId="77777777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Places will be allocated on a ‘first come, first served’ basis. Patrols must consist of 4-6 Guides, and </w:t>
      </w:r>
      <w:r>
        <w:rPr>
          <w:b/>
          <w:bCs/>
          <w:sz w:val="20"/>
          <w:szCs w:val="20"/>
          <w:u w:val="single"/>
        </w:rPr>
        <w:t>should not include more than 10 different members throughout the three rounds</w:t>
      </w:r>
      <w:r>
        <w:rPr>
          <w:b/>
          <w:bCs/>
          <w:sz w:val="20"/>
          <w:szCs w:val="20"/>
        </w:rPr>
        <w:t>.</w:t>
      </w:r>
    </w:p>
    <w:p w14:paraId="5EE4755A" w14:textId="78B05A9D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Members must be 10-15 years old and </w:t>
      </w:r>
      <w:r w:rsidR="00C21135">
        <w:rPr>
          <w:b/>
          <w:bCs/>
          <w:sz w:val="20"/>
          <w:szCs w:val="20"/>
        </w:rPr>
        <w:t xml:space="preserve">be </w:t>
      </w:r>
      <w:r>
        <w:rPr>
          <w:b/>
          <w:bCs/>
          <w:color w:val="0072BC"/>
          <w:sz w:val="20"/>
          <w:szCs w:val="20"/>
        </w:rPr>
        <w:t>a member of a Guide Unit</w:t>
      </w:r>
      <w:r>
        <w:rPr>
          <w:b/>
          <w:bCs/>
          <w:sz w:val="20"/>
          <w:szCs w:val="20"/>
        </w:rPr>
        <w:t xml:space="preserve"> for each round they compete in.</w:t>
      </w:r>
    </w:p>
    <w:p w14:paraId="7D76ED8F" w14:textId="2091350B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Teams need not be regular weekly Patrols, but they </w:t>
      </w:r>
      <w:r>
        <w:rPr>
          <w:b/>
          <w:bCs/>
          <w:color w:val="0072BC"/>
          <w:sz w:val="20"/>
          <w:szCs w:val="20"/>
        </w:rPr>
        <w:t>must choose a unique name</w:t>
      </w:r>
      <w:r>
        <w:rPr>
          <w:b/>
          <w:bCs/>
          <w:color w:val="35AFC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for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3D9997" wp14:editId="6DCCC755">
                <wp:simplePos x="0" y="0"/>
                <wp:positionH relativeFrom="page">
                  <wp:posOffset>2588257</wp:posOffset>
                </wp:positionH>
                <wp:positionV relativeFrom="page">
                  <wp:posOffset>139093</wp:posOffset>
                </wp:positionV>
                <wp:extent cx="4611926" cy="1378131"/>
                <wp:effectExtent l="0" t="0" r="0" b="0"/>
                <wp:wrapNone/>
                <wp:docPr id="1073741827" name="officeArt object" descr="Great Patrol Hunt - Round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926" cy="1378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85472A" w14:textId="7C453223" w:rsidR="005E41A7" w:rsidRDefault="00401AD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 xml:space="preserve">Great Patrol Hunt - Round </w:t>
                            </w:r>
                            <w:r w:rsidR="00765878"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  <w:p w14:paraId="3B07F857" w14:textId="1617A7D4" w:rsidR="005E41A7" w:rsidRDefault="00401AD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Saturday </w:t>
                            </w:r>
                            <w:r w:rsidR="00C21C5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26t</w:t>
                            </w: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h </w:t>
                            </w:r>
                            <w:r w:rsidR="00C21C5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March</w:t>
                            </w: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202</w:t>
                            </w:r>
                            <w:r w:rsidR="00C21C5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 w14:paraId="34ABEE27" w14:textId="77777777" w:rsidR="005C662C" w:rsidRDefault="005C662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A</w:t>
                            </w:r>
                            <w:r w:rsidR="00401AD9"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Nicholas Breakspear Catholic School, </w:t>
                            </w:r>
                          </w:p>
                          <w:p w14:paraId="3BCEF287" w14:textId="57191B0B" w:rsidR="005E41A7" w:rsidRDefault="005C662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Colney Heath Lane, St Albans, AL4 0TT</w:t>
                            </w:r>
                            <w:r>
                              <w:rPr>
                                <w:rFonts w:ascii="Montserrat" w:hAnsi="Montserrat"/>
                                <w:color w:val="555555"/>
                                <w:sz w:val="27"/>
                                <w:szCs w:val="27"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D999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Great Patrol Hunt - Round 1…" style="position:absolute;left:0;text-align:left;margin-left:203.8pt;margin-top:10.95pt;width:363.15pt;height:108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" filled="f" stroked="f" strokeweight="1pt">
                <v:stroke miterlimit="4"/>
                <v:textbox inset="0,0,0,0">
                  <w:txbxContent>
                    <w:p w14:paraId="5385472A" w14:textId="7C453223" w:rsidR="005E41A7" w:rsidRDefault="00401AD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44"/>
                          <w:szCs w:val="44"/>
                        </w:rPr>
                      </w:pPr>
                      <w:r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 xml:space="preserve">Great Patrol Hunt - Round </w:t>
                      </w:r>
                      <w:r w:rsidR="00765878"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  <w:p w14:paraId="3B07F857" w14:textId="1617A7D4" w:rsidR="005E41A7" w:rsidRDefault="00401AD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36"/>
                          <w:szCs w:val="36"/>
                        </w:rPr>
                      </w:pP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Saturday </w:t>
                      </w:r>
                      <w:r w:rsidR="00C21C5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26t</w:t>
                      </w: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h </w:t>
                      </w:r>
                      <w:r w:rsidR="00C21C5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March</w:t>
                      </w: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202</w:t>
                      </w:r>
                      <w:r w:rsidR="00C21C5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 w14:paraId="34ABEE27" w14:textId="77777777" w:rsidR="005C662C" w:rsidRDefault="005C662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A</w:t>
                      </w:r>
                      <w:r w:rsidR="00401AD9"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Nicholas Breakspear Catholic School, </w:t>
                      </w:r>
                    </w:p>
                    <w:p w14:paraId="3BCEF287" w14:textId="57191B0B" w:rsidR="005E41A7" w:rsidRDefault="005C662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</w:pPr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Colney Heath Lane, St Albans, AL4 0TT</w:t>
                      </w:r>
                      <w:r>
                        <w:rPr>
                          <w:rFonts w:ascii="Montserrat" w:hAnsi="Montserrat"/>
                          <w:color w:val="555555"/>
                          <w:sz w:val="27"/>
                          <w:szCs w:val="27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113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themselves in order to enter.</w:t>
      </w:r>
    </w:p>
    <w:p w14:paraId="56848E6B" w14:textId="77777777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be eligible for Round 3, a patrol and at least two of its participants must have competed in one of the previous rounds.</w:t>
      </w:r>
    </w:p>
    <w:p w14:paraId="3658884C" w14:textId="77777777" w:rsidR="005E41A7" w:rsidRDefault="005E41A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tbl>
      <w:tblPr>
        <w:tblW w:w="107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4937"/>
        <w:gridCol w:w="3571"/>
        <w:gridCol w:w="1657"/>
      </w:tblGrid>
      <w:tr w:rsidR="005E41A7" w14:paraId="3838F168" w14:textId="77777777">
        <w:trPr>
          <w:trHeight w:val="511"/>
          <w:tblHeader/>
        </w:trPr>
        <w:tc>
          <w:tcPr>
            <w:tcW w:w="5501" w:type="dxa"/>
            <w:gridSpan w:val="2"/>
            <w:tcBorders>
              <w:top w:val="dotted" w:sz="8" w:space="0" w:color="0072BC"/>
              <w:left w:val="dotted" w:sz="8" w:space="0" w:color="0072BC"/>
              <w:bottom w:val="single" w:sz="8" w:space="0" w:color="0072BC"/>
              <w:right w:val="dotted" w:sz="8" w:space="0" w:color="0072BC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194E3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b/>
                <w:bCs/>
              </w:rPr>
              <w:t>PATROL NAME:</w:t>
            </w:r>
          </w:p>
        </w:tc>
        <w:tc>
          <w:tcPr>
            <w:tcW w:w="5228" w:type="dxa"/>
            <w:gridSpan w:val="2"/>
            <w:tcBorders>
              <w:top w:val="dotted" w:sz="8" w:space="0" w:color="0072BC"/>
              <w:left w:val="dotted" w:sz="8" w:space="0" w:color="0072BC"/>
              <w:bottom w:val="single" w:sz="8" w:space="0" w:color="0072BC"/>
              <w:right w:val="dotted" w:sz="8" w:space="0" w:color="0072BC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BB09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b/>
                <w:bCs/>
              </w:rPr>
              <w:t>UNIT NAME:</w:t>
            </w:r>
          </w:p>
        </w:tc>
      </w:tr>
      <w:tr w:rsidR="005E41A7" w14:paraId="12FA650F" w14:textId="77777777">
        <w:trPr>
          <w:trHeight w:val="510"/>
          <w:tblHeader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1F1E7" w14:textId="77777777" w:rsidR="005E41A7" w:rsidRDefault="005E41A7"/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A23EE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Participants Full Name</w:t>
            </w: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1226D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Your GG Registration No.</w:t>
            </w:r>
          </w:p>
          <w:p w14:paraId="20D27595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b/>
                <w:bCs/>
                <w:sz w:val="20"/>
                <w:szCs w:val="20"/>
              </w:rPr>
              <w:t>ask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your Leader)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A1A1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£</w:t>
            </w:r>
          </w:p>
          <w:p w14:paraId="1E4688CA" w14:textId="3F8DF415" w:rsidR="005E41A7" w:rsidRDefault="00401AD9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(£</w:t>
            </w:r>
            <w:r w:rsidR="0060277F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per head)</w:t>
            </w:r>
          </w:p>
        </w:tc>
      </w:tr>
      <w:tr w:rsidR="005E41A7" w14:paraId="562FD370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25A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PL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2F7C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8B41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2F8" w14:textId="77777777" w:rsidR="005E41A7" w:rsidRDefault="005E41A7"/>
        </w:tc>
      </w:tr>
      <w:tr w:rsidR="005E41A7" w14:paraId="36630027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689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6E3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673F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9B20" w14:textId="77777777" w:rsidR="005E41A7" w:rsidRDefault="005E41A7"/>
        </w:tc>
      </w:tr>
      <w:tr w:rsidR="005E41A7" w14:paraId="60B28794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B6BB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E041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D98E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026A" w14:textId="77777777" w:rsidR="005E41A7" w:rsidRDefault="005E41A7"/>
        </w:tc>
      </w:tr>
      <w:tr w:rsidR="005E41A7" w14:paraId="06DAFDE2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2842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509C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21F9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3B3B" w14:textId="77777777" w:rsidR="005E41A7" w:rsidRDefault="005E41A7"/>
        </w:tc>
      </w:tr>
      <w:tr w:rsidR="005E41A7" w14:paraId="082647C2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8A77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B605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BFE6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B7A" w14:textId="77777777" w:rsidR="005E41A7" w:rsidRDefault="005E41A7"/>
        </w:tc>
      </w:tr>
      <w:tr w:rsidR="005E41A7" w14:paraId="16A563BB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8830" w14:textId="77777777" w:rsidR="005E41A7" w:rsidRDefault="00401AD9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93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6171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1B3F" w14:textId="77777777" w:rsidR="005E41A7" w:rsidRDefault="005E41A7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08A5" w14:textId="77777777" w:rsidR="005E41A7" w:rsidRDefault="005E41A7"/>
        </w:tc>
      </w:tr>
      <w:tr w:rsidR="005E41A7" w14:paraId="7D2C8831" w14:textId="77777777">
        <w:tblPrEx>
          <w:shd w:val="clear" w:color="auto" w:fill="auto"/>
        </w:tblPrEx>
        <w:trPr>
          <w:trHeight w:val="260"/>
        </w:trPr>
        <w:tc>
          <w:tcPr>
            <w:tcW w:w="564" w:type="dxa"/>
            <w:tcBorders>
              <w:top w:val="single" w:sz="8" w:space="0" w:color="0072BC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2D7" w14:textId="77777777" w:rsidR="005E41A7" w:rsidRDefault="005E41A7"/>
        </w:tc>
        <w:tc>
          <w:tcPr>
            <w:tcW w:w="4936" w:type="dxa"/>
            <w:tcBorders>
              <w:top w:val="single" w:sz="8" w:space="0" w:color="0072BC"/>
              <w:left w:val="nil"/>
              <w:bottom w:val="nil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E01" w14:textId="77777777" w:rsidR="005E41A7" w:rsidRDefault="005E41A7"/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556B" w14:textId="77777777" w:rsidR="005E41A7" w:rsidRDefault="00401AD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C787" w14:textId="77777777" w:rsidR="005E41A7" w:rsidRDefault="00401AD9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£</w:t>
            </w:r>
          </w:p>
        </w:tc>
      </w:tr>
    </w:tbl>
    <w:p w14:paraId="3071AD46" w14:textId="77777777" w:rsidR="005E41A7" w:rsidRDefault="005E41A7" w:rsidP="00046B6A">
      <w:pPr>
        <w:spacing w:line="288" w:lineRule="auto"/>
        <w:ind w:left="720"/>
        <w:rPr>
          <w:b/>
          <w:bCs/>
          <w:sz w:val="20"/>
          <w:szCs w:val="20"/>
        </w:rPr>
      </w:pPr>
    </w:p>
    <w:p w14:paraId="14111872" w14:textId="77777777" w:rsidR="005E41A7" w:rsidRDefault="005E41A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tbl>
      <w:tblPr>
        <w:tblW w:w="1075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576"/>
        <w:gridCol w:w="6174"/>
      </w:tblGrid>
      <w:tr w:rsidR="005E41A7" w14:paraId="28F9DAD2" w14:textId="77777777">
        <w:trPr>
          <w:trHeight w:val="260"/>
          <w:tblHeader/>
        </w:trPr>
        <w:tc>
          <w:tcPr>
            <w:tcW w:w="10750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81DD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</w:pPr>
            <w:r>
              <w:rPr>
                <w:b/>
                <w:bCs/>
                <w:sz w:val="20"/>
                <w:szCs w:val="20"/>
              </w:rPr>
              <w:t>To be completed by your unit Guide Leader only (where appropriate please PRINT)</w:t>
            </w:r>
          </w:p>
        </w:tc>
      </w:tr>
      <w:tr w:rsidR="005E41A7" w14:paraId="63DD9E86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C748C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NAME:</w:t>
            </w:r>
          </w:p>
        </w:tc>
        <w:tc>
          <w:tcPr>
            <w:tcW w:w="6173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FD28F" w14:textId="77777777" w:rsidR="005E41A7" w:rsidRDefault="005E41A7"/>
        </w:tc>
      </w:tr>
      <w:tr w:rsidR="005E41A7" w14:paraId="35922704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76E12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SIGNATURE OF CONSENT:</w:t>
            </w:r>
          </w:p>
        </w:tc>
        <w:tc>
          <w:tcPr>
            <w:tcW w:w="6173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677E3" w14:textId="77777777" w:rsidR="005E41A7" w:rsidRDefault="005E41A7"/>
        </w:tc>
      </w:tr>
      <w:tr w:rsidR="005E41A7" w14:paraId="64A3FF3A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DD6A2" w14:textId="77777777" w:rsidR="005E41A7" w:rsidRDefault="00401AD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LEADER’S EMAIL ADDRESS:</w:t>
            </w:r>
          </w:p>
          <w:p w14:paraId="42EF9F57" w14:textId="385F085E" w:rsidR="00E3343F" w:rsidRPr="00E3343F" w:rsidRDefault="00E3343F" w:rsidP="00E3343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i/>
                <w:iCs/>
                <w:sz w:val="16"/>
                <w:szCs w:val="16"/>
              </w:rPr>
            </w:pPr>
            <w:r w:rsidRPr="00E3343F">
              <w:rPr>
                <w:b/>
                <w:bCs/>
                <w:i/>
                <w:iCs/>
                <w:sz w:val="16"/>
                <w:szCs w:val="16"/>
              </w:rPr>
              <w:t>This email address will be kept on file and used to send you information relating to GPH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and other events</w:t>
            </w:r>
          </w:p>
        </w:tc>
        <w:tc>
          <w:tcPr>
            <w:tcW w:w="6173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C0B31B" w14:textId="77777777" w:rsidR="005E41A7" w:rsidRDefault="005E41A7"/>
        </w:tc>
      </w:tr>
      <w:tr w:rsidR="005E41A7" w14:paraId="5348A705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4DFC" w14:textId="77777777" w:rsidR="005E41A7" w:rsidRDefault="00401AD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6173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35DF8" w14:textId="77777777" w:rsidR="005E41A7" w:rsidRDefault="005E41A7"/>
        </w:tc>
      </w:tr>
    </w:tbl>
    <w:p w14:paraId="253C56EF" w14:textId="77777777" w:rsidR="005E41A7" w:rsidRDefault="005E41A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16DFE525" w14:textId="77777777" w:rsidR="005E41A7" w:rsidRDefault="005E41A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67190055" w14:textId="77777777" w:rsidR="00E3343F" w:rsidRDefault="00401AD9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Cheques are made payable to ‘Herts Guides GPH’</w:t>
      </w:r>
      <w:r>
        <w:rPr>
          <w:sz w:val="22"/>
          <w:szCs w:val="22"/>
        </w:rPr>
        <w:t xml:space="preserve">. Please </w:t>
      </w:r>
      <w:r>
        <w:rPr>
          <w:b/>
          <w:bCs/>
          <w:sz w:val="22"/>
          <w:szCs w:val="22"/>
        </w:rPr>
        <w:t>post</w:t>
      </w:r>
      <w:r>
        <w:rPr>
          <w:sz w:val="22"/>
          <w:szCs w:val="22"/>
        </w:rPr>
        <w:t xml:space="preserve"> your completed </w:t>
      </w:r>
      <w:r>
        <w:rPr>
          <w:b/>
          <w:bCs/>
          <w:sz w:val="22"/>
          <w:szCs w:val="22"/>
        </w:rPr>
        <w:t>Entry Form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payment</w:t>
      </w:r>
      <w:r>
        <w:rPr>
          <w:sz w:val="22"/>
          <w:szCs w:val="22"/>
        </w:rPr>
        <w:t xml:space="preserve"> and an </w:t>
      </w:r>
      <w:r>
        <w:rPr>
          <w:b/>
          <w:bCs/>
          <w:sz w:val="22"/>
          <w:szCs w:val="22"/>
        </w:rPr>
        <w:t>Information &amp; Consent form for each competitor</w:t>
      </w:r>
      <w:r>
        <w:rPr>
          <w:sz w:val="22"/>
          <w:szCs w:val="22"/>
        </w:rPr>
        <w:t xml:space="preserve"> to </w:t>
      </w:r>
      <w:r>
        <w:rPr>
          <w:b/>
          <w:bCs/>
          <w:color w:val="0072BC"/>
          <w:sz w:val="22"/>
          <w:szCs w:val="22"/>
        </w:rPr>
        <w:t xml:space="preserve">Jean Banks, 2 </w:t>
      </w:r>
      <w:proofErr w:type="spellStart"/>
      <w:r>
        <w:rPr>
          <w:b/>
          <w:bCs/>
          <w:color w:val="0072BC"/>
          <w:sz w:val="22"/>
          <w:szCs w:val="22"/>
        </w:rPr>
        <w:t>Rucklers</w:t>
      </w:r>
      <w:proofErr w:type="spellEnd"/>
      <w:r>
        <w:rPr>
          <w:b/>
          <w:bCs/>
          <w:color w:val="0072BC"/>
          <w:sz w:val="22"/>
          <w:szCs w:val="22"/>
        </w:rPr>
        <w:t xml:space="preserve"> Lane, Kings Langley WD4 8AU</w:t>
      </w:r>
      <w:r>
        <w:rPr>
          <w:sz w:val="22"/>
          <w:szCs w:val="22"/>
        </w:rPr>
        <w:t xml:space="preserve"> before the </w:t>
      </w:r>
      <w:r>
        <w:rPr>
          <w:b/>
          <w:bCs/>
          <w:color w:val="D8232A"/>
          <w:sz w:val="22"/>
          <w:szCs w:val="22"/>
          <w:u w:val="single"/>
        </w:rPr>
        <w:t xml:space="preserve">closing date Friday </w:t>
      </w:r>
      <w:r w:rsidR="00E3343F">
        <w:rPr>
          <w:b/>
          <w:bCs/>
          <w:color w:val="D8232A"/>
          <w:sz w:val="22"/>
          <w:szCs w:val="22"/>
          <w:u w:val="single"/>
        </w:rPr>
        <w:t>4</w:t>
      </w:r>
      <w:r w:rsidR="00E3343F" w:rsidRPr="00E3343F">
        <w:rPr>
          <w:b/>
          <w:bCs/>
          <w:color w:val="D8232A"/>
          <w:sz w:val="22"/>
          <w:szCs w:val="22"/>
          <w:u w:val="single"/>
          <w:vertAlign w:val="superscript"/>
        </w:rPr>
        <w:t>th</w:t>
      </w:r>
      <w:r w:rsidR="00E3343F">
        <w:rPr>
          <w:b/>
          <w:bCs/>
          <w:color w:val="D8232A"/>
          <w:sz w:val="22"/>
          <w:szCs w:val="22"/>
          <w:u w:val="single"/>
        </w:rPr>
        <w:t xml:space="preserve"> March 2022</w:t>
      </w:r>
      <w:r>
        <w:rPr>
          <w:color w:val="D8232A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(LATE ENTRIES WILL NOT BE ACCEPTED). </w:t>
      </w:r>
    </w:p>
    <w:p w14:paraId="2BBFAFD2" w14:textId="77777777" w:rsidR="00E3343F" w:rsidRDefault="00E3343F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</w:p>
    <w:p w14:paraId="7C58BCAD" w14:textId="06874C3C" w:rsidR="00E3343F" w:rsidRDefault="00401AD9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On acceptance of your entry, patrol instructions are emailed to the </w:t>
      </w:r>
      <w:r w:rsidR="0060277F">
        <w:rPr>
          <w:sz w:val="22"/>
          <w:szCs w:val="22"/>
        </w:rPr>
        <w:t xml:space="preserve">Unit </w:t>
      </w:r>
      <w:r>
        <w:rPr>
          <w:sz w:val="22"/>
          <w:szCs w:val="22"/>
        </w:rPr>
        <w:t xml:space="preserve">Leader after the closing date. </w:t>
      </w:r>
    </w:p>
    <w:p w14:paraId="25D310C0" w14:textId="77777777" w:rsidR="00E3343F" w:rsidRDefault="00E3343F">
      <w:pPr>
        <w:tabs>
          <w:tab w:val="left" w:pos="720"/>
        </w:tabs>
        <w:spacing w:line="288" w:lineRule="auto"/>
        <w:rPr>
          <w:sz w:val="22"/>
          <w:szCs w:val="22"/>
        </w:rPr>
      </w:pPr>
    </w:p>
    <w:p w14:paraId="198F661F" w14:textId="77777777" w:rsidR="00E3343F" w:rsidRDefault="00401AD9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All patrols should make a unique patrol badge that clearly displays their patrol name and the patrol member’s name. </w:t>
      </w:r>
    </w:p>
    <w:p w14:paraId="0DC16E75" w14:textId="77777777" w:rsidR="00E3343F" w:rsidRDefault="00E3343F">
      <w:pPr>
        <w:tabs>
          <w:tab w:val="left" w:pos="720"/>
        </w:tabs>
        <w:spacing w:line="288" w:lineRule="auto"/>
        <w:rPr>
          <w:sz w:val="22"/>
          <w:szCs w:val="22"/>
        </w:rPr>
      </w:pPr>
    </w:p>
    <w:p w14:paraId="26667983" w14:textId="2D4D68FD" w:rsidR="005E41A7" w:rsidRDefault="00401AD9">
      <w:pPr>
        <w:tabs>
          <w:tab w:val="left" w:pos="720"/>
        </w:tabs>
        <w:spacing w:line="288" w:lineRule="auto"/>
      </w:pPr>
      <w:r>
        <w:rPr>
          <w:sz w:val="22"/>
          <w:szCs w:val="22"/>
        </w:rPr>
        <w:t>Competitors must wear their guide uniform top with their badge clearly displayed.</w:t>
      </w:r>
    </w:p>
    <w:sectPr w:rsidR="005E41A7">
      <w:headerReference w:type="default" r:id="rId8"/>
      <w:footerReference w:type="default" r:id="rId9"/>
      <w:pgSz w:w="11906" w:h="16838"/>
      <w:pgMar w:top="1080" w:right="567" w:bottom="567" w:left="567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9ED3" w14:textId="77777777" w:rsidR="00AC3359" w:rsidRDefault="00AC3359">
      <w:r>
        <w:separator/>
      </w:r>
    </w:p>
  </w:endnote>
  <w:endnote w:type="continuationSeparator" w:id="0">
    <w:p w14:paraId="33C41A47" w14:textId="77777777" w:rsidR="00AC3359" w:rsidRDefault="00AC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D8EC" w14:textId="77777777" w:rsidR="005E41A7" w:rsidRDefault="005E41A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38AE" w14:textId="77777777" w:rsidR="00AC3359" w:rsidRDefault="00AC3359">
      <w:r>
        <w:separator/>
      </w:r>
    </w:p>
  </w:footnote>
  <w:footnote w:type="continuationSeparator" w:id="0">
    <w:p w14:paraId="150352C1" w14:textId="77777777" w:rsidR="00AC3359" w:rsidRDefault="00AC3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05D2" w14:textId="77777777" w:rsidR="005E41A7" w:rsidRDefault="005E41A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>
    <w:abstractNumId w:val="0"/>
  </w:num>
  <w:num w:numId="2">
    <w:abstractNumId w:val="1"/>
  </w:num>
  <w:num w:numId="3">
    <w:abstractNumId w:val="1"/>
    <w:lvlOverride w:ilvl="0">
      <w:lvl w:ilvl="0" w:tplc="EB2A2AF2">
        <w:start w:val="1"/>
        <w:numFmt w:val="decimal"/>
        <w:lvlText w:val="%1."/>
        <w:lvlJc w:val="left"/>
        <w:pPr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FD9004D6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C9B0EFB6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AEAEBFFA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8A626B08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706C4724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A3102166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B8D0B830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B3AE9D7C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46B6A"/>
    <w:rsid w:val="00143464"/>
    <w:rsid w:val="00401AD9"/>
    <w:rsid w:val="004B42E4"/>
    <w:rsid w:val="005C662C"/>
    <w:rsid w:val="005E41A7"/>
    <w:rsid w:val="0060277F"/>
    <w:rsid w:val="00765878"/>
    <w:rsid w:val="007A6353"/>
    <w:rsid w:val="00AC3359"/>
    <w:rsid w:val="00C21135"/>
    <w:rsid w:val="00C21C5F"/>
    <w:rsid w:val="00C30F78"/>
    <w:rsid w:val="00E3343F"/>
    <w:rsid w:val="00F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1">
    <w:name w:val="List 1"/>
    <w:pPr>
      <w:numPr>
        <w:numId w:val="1"/>
      </w:numPr>
    </w:pPr>
  </w:style>
  <w:style w:type="paragraph" w:customStyle="1" w:styleId="FreeForm">
    <w:name w:val="Free Form"/>
    <w:rPr>
      <w:rFonts w:ascii="Trebuchet MS" w:eastAsia="Trebuchet MS" w:hAnsi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Jean Banks</cp:lastModifiedBy>
  <cp:revision>4</cp:revision>
  <cp:lastPrinted>2021-10-02T12:12:00Z</cp:lastPrinted>
  <dcterms:created xsi:type="dcterms:W3CDTF">2021-12-27T13:55:00Z</dcterms:created>
  <dcterms:modified xsi:type="dcterms:W3CDTF">2022-01-02T16:33:00Z</dcterms:modified>
</cp:coreProperties>
</file>