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1FE" w:rsidRDefault="004F4457" w:rsidP="00E161FE">
      <w:pPr>
        <w:jc w:val="center"/>
        <w:rPr>
          <w:rFonts w:ascii="Arial" w:hAnsi="Arial" w:cs="Arial"/>
          <w:noProof/>
          <w:sz w:val="24"/>
          <w:szCs w:val="24"/>
          <w:lang w:eastAsia="en-GB"/>
        </w:rPr>
      </w:pPr>
      <w:r>
        <w:rPr>
          <w:rFonts w:ascii="Arial" w:hAnsi="Arial" w:cs="Arial"/>
          <w:noProof/>
          <w:sz w:val="24"/>
          <w:szCs w:val="24"/>
          <w:lang w:eastAsia="en-GB"/>
        </w:rPr>
        <w:drawing>
          <wp:anchor distT="0" distB="0" distL="114300" distR="114300" simplePos="0" relativeHeight="251641856" behindDoc="0" locked="0" layoutInCell="1" allowOverlap="1" wp14:anchorId="42D14ABE" wp14:editId="722D3682">
            <wp:simplePos x="0" y="0"/>
            <wp:positionH relativeFrom="column">
              <wp:posOffset>-6350</wp:posOffset>
            </wp:positionH>
            <wp:positionV relativeFrom="paragraph">
              <wp:posOffset>-114300</wp:posOffset>
            </wp:positionV>
            <wp:extent cx="1265555" cy="13423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MYK_BEST O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65555" cy="1342390"/>
                    </a:xfrm>
                    <a:prstGeom prst="rect">
                      <a:avLst/>
                    </a:prstGeom>
                  </pic:spPr>
                </pic:pic>
              </a:graphicData>
            </a:graphic>
            <wp14:sizeRelH relativeFrom="page">
              <wp14:pctWidth>0</wp14:pctWidth>
            </wp14:sizeRelH>
            <wp14:sizeRelV relativeFrom="page">
              <wp14:pctHeight>0</wp14:pctHeight>
            </wp14:sizeRelV>
          </wp:anchor>
        </w:drawing>
      </w:r>
      <w:r w:rsidR="00A06BD1">
        <w:rPr>
          <w:rFonts w:ascii="Arial" w:hAnsi="Arial" w:cs="Arial"/>
          <w:b/>
          <w:noProof/>
          <w:sz w:val="40"/>
          <w:szCs w:val="28"/>
          <w:u w:val="single"/>
          <w:lang w:val="en-US" w:eastAsia="zh-TW"/>
        </w:rPr>
        <w:pict>
          <v:shapetype id="_x0000_t202" coordsize="21600,21600" o:spt="202" path="m,l,21600r21600,l21600,xe">
            <v:stroke joinstyle="miter"/>
            <v:path gradientshapeok="t" o:connecttype="rect"/>
          </v:shapetype>
          <v:shape id="_x0000_s1027" type="#_x0000_t202" style="position:absolute;left:0;text-align:left;margin-left:95.5pt;margin-top:11.7pt;width:449pt;height:1in;z-index:251663872;mso-position-horizontal-relative:text;mso-position-vertical-relative:text;mso-width-relative:margin;mso-height-relative:margin" stroked="f">
            <v:textbox>
              <w:txbxContent>
                <w:p w:rsidR="00A06BD1" w:rsidRPr="0085480D" w:rsidRDefault="00A06BD1">
                  <w:pPr>
                    <w:rPr>
                      <w:rFonts w:ascii="Arial" w:hAnsi="Arial" w:cs="Arial"/>
                      <w:sz w:val="120"/>
                      <w:szCs w:val="120"/>
                    </w:rPr>
                  </w:pPr>
                  <w:r w:rsidRPr="0085480D">
                    <w:rPr>
                      <w:rFonts w:ascii="Arial" w:hAnsi="Arial" w:cs="Arial"/>
                      <w:sz w:val="120"/>
                      <w:szCs w:val="120"/>
                    </w:rPr>
                    <w:t>INFORMATION</w:t>
                  </w:r>
                </w:p>
              </w:txbxContent>
            </v:textbox>
          </v:shape>
        </w:pict>
      </w:r>
    </w:p>
    <w:p w:rsidR="00090850" w:rsidRDefault="00090850" w:rsidP="00090850">
      <w:pPr>
        <w:spacing w:after="0" w:line="240" w:lineRule="auto"/>
        <w:ind w:left="2160" w:firstLine="720"/>
        <w:rPr>
          <w:rFonts w:ascii="Arial" w:hAnsi="Arial" w:cs="Arial"/>
          <w:b/>
          <w:noProof/>
          <w:sz w:val="40"/>
          <w:szCs w:val="28"/>
          <w:u w:val="single"/>
          <w:lang w:eastAsia="en-GB"/>
        </w:rPr>
      </w:pPr>
    </w:p>
    <w:p w:rsidR="00090850" w:rsidRPr="00090850" w:rsidRDefault="00090850" w:rsidP="00090850">
      <w:pPr>
        <w:spacing w:after="0" w:line="240" w:lineRule="auto"/>
        <w:ind w:left="2160" w:firstLine="720"/>
        <w:rPr>
          <w:rFonts w:ascii="Arial" w:hAnsi="Arial" w:cs="Arial"/>
          <w:b/>
          <w:noProof/>
          <w:sz w:val="40"/>
          <w:szCs w:val="28"/>
          <w:u w:val="single"/>
          <w:lang w:eastAsia="en-GB"/>
        </w:rPr>
      </w:pPr>
    </w:p>
    <w:p w:rsidR="00090850" w:rsidRDefault="00090850" w:rsidP="00090850">
      <w:pPr>
        <w:spacing w:after="0" w:line="240" w:lineRule="auto"/>
        <w:jc w:val="center"/>
        <w:rPr>
          <w:rFonts w:ascii="Arial" w:hAnsi="Arial" w:cs="Arial"/>
          <w:b/>
          <w:noProof/>
          <w:sz w:val="32"/>
          <w:szCs w:val="28"/>
          <w:u w:val="single"/>
          <w:lang w:eastAsia="en-GB"/>
        </w:rPr>
      </w:pPr>
    </w:p>
    <w:p w:rsidR="00FE2D80" w:rsidRPr="00B91168" w:rsidRDefault="00FE2D80" w:rsidP="00A06BD1">
      <w:pPr>
        <w:pBdr>
          <w:top w:val="single" w:sz="4" w:space="4" w:color="auto"/>
        </w:pBdr>
        <w:spacing w:after="0" w:line="240" w:lineRule="auto"/>
        <w:jc w:val="center"/>
        <w:rPr>
          <w:rFonts w:ascii="Century Gothic" w:hAnsi="Century Gothic" w:cs="Arial"/>
          <w:b/>
          <w:noProof/>
          <w:sz w:val="28"/>
          <w:szCs w:val="28"/>
          <w:lang w:eastAsia="en-GB"/>
        </w:rPr>
      </w:pPr>
      <w:r w:rsidRPr="00B91168">
        <w:rPr>
          <w:rFonts w:ascii="Century Gothic" w:hAnsi="Century Gothic" w:cs="Arial"/>
          <w:b/>
          <w:noProof/>
          <w:sz w:val="28"/>
          <w:szCs w:val="28"/>
          <w:lang w:eastAsia="en-GB"/>
        </w:rPr>
        <w:t>Are you a Uniformed Group leader?</w:t>
      </w:r>
    </w:p>
    <w:p w:rsidR="00FE2D80" w:rsidRDefault="00FE2D80" w:rsidP="00AD4C2A">
      <w:pPr>
        <w:pBdr>
          <w:top w:val="single" w:sz="4" w:space="4" w:color="auto"/>
        </w:pBdr>
        <w:spacing w:after="0" w:line="240" w:lineRule="auto"/>
        <w:jc w:val="center"/>
        <w:rPr>
          <w:rFonts w:ascii="Century Gothic" w:hAnsi="Century Gothic" w:cs="Arial"/>
          <w:noProof/>
          <w:sz w:val="20"/>
          <w:szCs w:val="20"/>
          <w:lang w:eastAsia="en-GB"/>
        </w:rPr>
      </w:pPr>
      <w:r>
        <w:rPr>
          <w:rFonts w:ascii="Century Gothic" w:hAnsi="Century Gothic" w:cs="Arial"/>
          <w:noProof/>
          <w:sz w:val="20"/>
          <w:szCs w:val="20"/>
          <w:lang w:eastAsia="en-GB"/>
        </w:rPr>
        <w:t xml:space="preserve">Why bring your pack on an </w:t>
      </w:r>
      <w:r w:rsidRPr="001C1DC5">
        <w:rPr>
          <w:rFonts w:ascii="Century Gothic" w:hAnsi="Century Gothic" w:cs="Arial"/>
          <w:b/>
          <w:noProof/>
          <w:sz w:val="20"/>
          <w:szCs w:val="20"/>
          <w:lang w:eastAsia="en-GB"/>
        </w:rPr>
        <w:t>organised group outing</w:t>
      </w:r>
      <w:r>
        <w:rPr>
          <w:rFonts w:ascii="Century Gothic" w:hAnsi="Century Gothic" w:cs="Arial"/>
          <w:noProof/>
          <w:sz w:val="20"/>
          <w:szCs w:val="20"/>
          <w:lang w:eastAsia="en-GB"/>
        </w:rPr>
        <w:t xml:space="preserve"> to Milton Keynes Theatre</w:t>
      </w:r>
      <w:r w:rsidR="00DB181F">
        <w:rPr>
          <w:rFonts w:ascii="Century Gothic" w:hAnsi="Century Gothic" w:cs="Arial"/>
          <w:noProof/>
          <w:sz w:val="20"/>
          <w:szCs w:val="20"/>
          <w:lang w:eastAsia="en-GB"/>
        </w:rPr>
        <w:t>’s pantomime</w:t>
      </w:r>
      <w:r>
        <w:rPr>
          <w:rFonts w:ascii="Century Gothic" w:hAnsi="Century Gothic" w:cs="Arial"/>
          <w:noProof/>
          <w:sz w:val="20"/>
          <w:szCs w:val="20"/>
          <w:lang w:eastAsia="en-GB"/>
        </w:rPr>
        <w:t>?</w:t>
      </w:r>
    </w:p>
    <w:p w:rsidR="00FE2D80" w:rsidRPr="00A06BD1" w:rsidRDefault="00FE2D80" w:rsidP="00AD4C2A">
      <w:pPr>
        <w:pBdr>
          <w:top w:val="single" w:sz="4" w:space="4" w:color="auto"/>
        </w:pBdr>
        <w:spacing w:after="0" w:line="240" w:lineRule="auto"/>
        <w:jc w:val="center"/>
        <w:rPr>
          <w:rFonts w:ascii="Century Gothic" w:hAnsi="Century Gothic" w:cs="Arial"/>
          <w:noProof/>
          <w:sz w:val="16"/>
          <w:szCs w:val="16"/>
          <w:lang w:eastAsia="en-GB"/>
        </w:rPr>
      </w:pPr>
    </w:p>
    <w:p w:rsidR="00FE2D80" w:rsidRPr="0015563D" w:rsidRDefault="00FE2D80" w:rsidP="00AD4C2A">
      <w:pPr>
        <w:pBdr>
          <w:top w:val="single" w:sz="4" w:space="4" w:color="auto"/>
        </w:pBdr>
        <w:spacing w:after="0" w:line="240" w:lineRule="auto"/>
        <w:jc w:val="center"/>
        <w:rPr>
          <w:rFonts w:ascii="Century Gothic" w:hAnsi="Century Gothic" w:cs="Arial"/>
          <w:b/>
          <w:noProof/>
          <w:sz w:val="28"/>
          <w:szCs w:val="28"/>
          <w:lang w:eastAsia="en-GB"/>
        </w:rPr>
      </w:pPr>
      <w:r w:rsidRPr="0015563D">
        <w:rPr>
          <w:rFonts w:ascii="Century Gothic" w:hAnsi="Century Gothic" w:cs="Arial"/>
          <w:b/>
          <w:noProof/>
          <w:sz w:val="28"/>
          <w:szCs w:val="28"/>
          <w:lang w:eastAsia="en-GB"/>
        </w:rPr>
        <w:t>Here are the benefits!</w:t>
      </w:r>
    </w:p>
    <w:p w:rsidR="00DB181F" w:rsidRDefault="00DB181F" w:rsidP="00AD4C2A">
      <w:pPr>
        <w:pBdr>
          <w:top w:val="single" w:sz="4" w:space="4" w:color="auto"/>
        </w:pBdr>
        <w:spacing w:after="0" w:line="240" w:lineRule="auto"/>
        <w:jc w:val="center"/>
        <w:rPr>
          <w:rFonts w:ascii="Century Gothic" w:hAnsi="Century Gothic" w:cs="Arial"/>
          <w:noProof/>
          <w:sz w:val="20"/>
          <w:szCs w:val="20"/>
          <w:lang w:eastAsia="en-GB"/>
        </w:rPr>
      </w:pPr>
      <w:r>
        <w:rPr>
          <w:rFonts w:ascii="Century Gothic" w:hAnsi="Century Gothic" w:cs="Arial"/>
          <w:noProof/>
          <w:sz w:val="20"/>
          <w:szCs w:val="20"/>
          <w:lang w:eastAsia="en-GB"/>
        </w:rPr>
        <w:t>Great discounts for 10 or more.</w:t>
      </w:r>
    </w:p>
    <w:p w:rsidR="00DB181F" w:rsidRDefault="00FE2D80" w:rsidP="00AD4C2A">
      <w:pPr>
        <w:pBdr>
          <w:top w:val="single" w:sz="4" w:space="4" w:color="auto"/>
        </w:pBdr>
        <w:spacing w:after="0" w:line="240" w:lineRule="auto"/>
        <w:jc w:val="center"/>
        <w:rPr>
          <w:rFonts w:ascii="Century Gothic" w:hAnsi="Century Gothic" w:cs="Arial"/>
          <w:noProof/>
          <w:sz w:val="20"/>
          <w:szCs w:val="20"/>
          <w:lang w:eastAsia="en-GB"/>
        </w:rPr>
      </w:pPr>
      <w:r>
        <w:rPr>
          <w:rFonts w:ascii="Century Gothic" w:hAnsi="Century Gothic" w:cs="Arial"/>
          <w:noProof/>
          <w:sz w:val="20"/>
          <w:szCs w:val="20"/>
          <w:lang w:eastAsia="en-GB"/>
        </w:rPr>
        <w:t>1 free leader ticket for every 10 paid</w:t>
      </w:r>
      <w:r w:rsidR="00DB181F">
        <w:rPr>
          <w:rFonts w:ascii="Century Gothic" w:hAnsi="Century Gothic" w:cs="Arial"/>
          <w:noProof/>
          <w:sz w:val="20"/>
          <w:szCs w:val="20"/>
          <w:lang w:eastAsia="en-GB"/>
        </w:rPr>
        <w:t>.</w:t>
      </w:r>
    </w:p>
    <w:p w:rsidR="0015563D" w:rsidRDefault="00DB181F" w:rsidP="0015563D">
      <w:pPr>
        <w:pBdr>
          <w:top w:val="single" w:sz="4" w:space="4" w:color="auto"/>
        </w:pBdr>
        <w:spacing w:after="0" w:line="240" w:lineRule="auto"/>
        <w:jc w:val="center"/>
        <w:rPr>
          <w:rFonts w:ascii="Century Gothic" w:hAnsi="Century Gothic" w:cs="Arial"/>
          <w:noProof/>
          <w:sz w:val="20"/>
          <w:szCs w:val="20"/>
          <w:lang w:eastAsia="en-GB"/>
        </w:rPr>
      </w:pPr>
      <w:r>
        <w:rPr>
          <w:rFonts w:ascii="Century Gothic" w:hAnsi="Century Gothic" w:cs="Arial"/>
          <w:noProof/>
          <w:sz w:val="20"/>
          <w:szCs w:val="20"/>
          <w:lang w:eastAsia="en-GB"/>
        </w:rPr>
        <w:t>Free ice cream with every paid ticket.</w:t>
      </w:r>
    </w:p>
    <w:p w:rsidR="00DB181F" w:rsidRDefault="00DB181F" w:rsidP="000D3FAB">
      <w:pPr>
        <w:pBdr>
          <w:top w:val="single" w:sz="4" w:space="4" w:color="auto"/>
        </w:pBdr>
        <w:spacing w:after="0" w:line="240" w:lineRule="auto"/>
        <w:jc w:val="center"/>
        <w:rPr>
          <w:rFonts w:ascii="Century Gothic" w:hAnsi="Century Gothic" w:cs="Arial"/>
          <w:noProof/>
          <w:sz w:val="20"/>
          <w:szCs w:val="20"/>
          <w:lang w:eastAsia="en-GB"/>
        </w:rPr>
      </w:pPr>
      <w:r>
        <w:rPr>
          <w:rFonts w:ascii="Century Gothic" w:hAnsi="Century Gothic"/>
          <w:sz w:val="20"/>
          <w:szCs w:val="20"/>
        </w:rPr>
        <w:t>Enjoy the benefit of reserving tickets with set pay by dates, allowing plenty of time to sell tickets and collect monies before payment is due.</w:t>
      </w:r>
      <w:r w:rsidR="00FE2D80">
        <w:rPr>
          <w:rFonts w:ascii="Century Gothic" w:hAnsi="Century Gothic" w:cs="Arial"/>
          <w:noProof/>
          <w:sz w:val="20"/>
          <w:szCs w:val="20"/>
          <w:lang w:eastAsia="en-GB"/>
        </w:rPr>
        <w:t xml:space="preserve"> </w:t>
      </w:r>
      <w:r w:rsidRPr="00DB181F">
        <w:rPr>
          <w:rFonts w:ascii="Century Gothic" w:hAnsi="Century Gothic" w:cs="Arial"/>
          <w:noProof/>
          <w:sz w:val="20"/>
          <w:szCs w:val="20"/>
          <w:lang w:eastAsia="en-GB"/>
        </w:rPr>
        <w:t>We don’t ask for deposits and bookings can be amended up or down at any time before payment is made so there is no financial risk to your organisation.</w:t>
      </w:r>
    </w:p>
    <w:p w:rsidR="0015563D" w:rsidRPr="00B91168" w:rsidRDefault="0015563D" w:rsidP="00DB181F">
      <w:pPr>
        <w:pBdr>
          <w:top w:val="single" w:sz="4" w:space="4" w:color="auto"/>
        </w:pBdr>
        <w:spacing w:after="0" w:line="240" w:lineRule="auto"/>
        <w:jc w:val="center"/>
        <w:rPr>
          <w:rFonts w:ascii="Century Gothic" w:hAnsi="Century Gothic" w:cs="Arial"/>
          <w:noProof/>
          <w:sz w:val="16"/>
          <w:szCs w:val="16"/>
          <w:lang w:eastAsia="en-GB"/>
        </w:rPr>
      </w:pPr>
    </w:p>
    <w:p w:rsidR="00DB181F" w:rsidRPr="00B91168" w:rsidRDefault="00B91168" w:rsidP="00DB181F">
      <w:pPr>
        <w:pBdr>
          <w:top w:val="single" w:sz="4" w:space="4" w:color="auto"/>
        </w:pBdr>
        <w:spacing w:after="0" w:line="240" w:lineRule="auto"/>
        <w:jc w:val="center"/>
        <w:rPr>
          <w:rFonts w:ascii="Century Gothic" w:hAnsi="Century Gothic" w:cs="Arial"/>
          <w:b/>
          <w:noProof/>
          <w:sz w:val="28"/>
          <w:szCs w:val="28"/>
          <w:lang w:eastAsia="en-GB"/>
        </w:rPr>
      </w:pPr>
      <w:r w:rsidRPr="00B91168">
        <w:rPr>
          <w:rFonts w:ascii="Century Gothic" w:hAnsi="Century Gothic" w:cs="Arial"/>
          <w:b/>
          <w:noProof/>
          <w:sz w:val="28"/>
          <w:szCs w:val="28"/>
          <w:lang w:eastAsia="en-GB"/>
        </w:rPr>
        <w:t>And of course most importantly it’s a fun night out!</w:t>
      </w:r>
    </w:p>
    <w:p w:rsidR="00DB181F" w:rsidRPr="00B91168" w:rsidRDefault="00DB181F" w:rsidP="00AD4C2A">
      <w:pPr>
        <w:pBdr>
          <w:top w:val="single" w:sz="4" w:space="4" w:color="auto"/>
        </w:pBdr>
        <w:spacing w:after="0" w:line="240" w:lineRule="auto"/>
        <w:jc w:val="center"/>
        <w:rPr>
          <w:rFonts w:ascii="Century Gothic" w:hAnsi="Century Gothic" w:cs="Arial"/>
          <w:noProof/>
          <w:sz w:val="16"/>
          <w:szCs w:val="16"/>
          <w:lang w:eastAsia="en-GB"/>
        </w:rPr>
      </w:pPr>
    </w:p>
    <w:p w:rsidR="00DB181F" w:rsidRDefault="003D2293" w:rsidP="00AD4C2A">
      <w:pPr>
        <w:pBdr>
          <w:top w:val="single" w:sz="4" w:space="4" w:color="auto"/>
        </w:pBdr>
        <w:spacing w:after="0" w:line="240" w:lineRule="auto"/>
        <w:jc w:val="center"/>
        <w:rPr>
          <w:rFonts w:ascii="Century Gothic" w:hAnsi="Century Gothic" w:cs="Arial"/>
          <w:noProof/>
          <w:sz w:val="20"/>
          <w:szCs w:val="20"/>
          <w:lang w:eastAsia="en-GB"/>
        </w:rPr>
      </w:pPr>
      <w:r w:rsidRPr="003D2293">
        <w:rPr>
          <w:rFonts w:ascii="Century Gothic" w:hAnsi="Century Gothic" w:cs="Arial"/>
          <w:noProof/>
          <w:sz w:val="20"/>
          <w:szCs w:val="20"/>
          <w:lang w:eastAsia="en-GB"/>
        </w:rPr>
        <w:drawing>
          <wp:inline distT="0" distB="0" distL="0" distR="0">
            <wp:extent cx="4402800" cy="2473200"/>
            <wp:effectExtent l="0" t="0" r="0" b="0"/>
            <wp:docPr id="1" name="Picture 1" descr="M:\MK Marketing\Marketing\SHOWS\2021\JACK AND THE BEANSTALK\Assets\NEW\JackandtheBeanstalk_Title_1920x1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K Marketing\Marketing\SHOWS\2021\JACK AND THE BEANSTALK\Assets\NEW\JackandtheBeanstalk_Title_1920x108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2800" cy="2473200"/>
                    </a:xfrm>
                    <a:prstGeom prst="rect">
                      <a:avLst/>
                    </a:prstGeom>
                    <a:noFill/>
                    <a:ln>
                      <a:noFill/>
                    </a:ln>
                  </pic:spPr>
                </pic:pic>
              </a:graphicData>
            </a:graphic>
          </wp:inline>
        </w:drawing>
      </w:r>
      <w:bookmarkStart w:id="0" w:name="_GoBack"/>
      <w:bookmarkEnd w:id="0"/>
    </w:p>
    <w:p w:rsidR="000D3FAB" w:rsidRDefault="000D3FAB" w:rsidP="00AD4C2A">
      <w:pPr>
        <w:pBdr>
          <w:top w:val="single" w:sz="4" w:space="4" w:color="auto"/>
        </w:pBdr>
        <w:spacing w:after="0" w:line="240" w:lineRule="auto"/>
        <w:jc w:val="center"/>
        <w:rPr>
          <w:rFonts w:ascii="Century Gothic" w:hAnsi="Century Gothic" w:cs="Arial"/>
          <w:noProof/>
          <w:sz w:val="20"/>
          <w:szCs w:val="20"/>
          <w:lang w:eastAsia="en-GB"/>
        </w:rPr>
      </w:pPr>
    </w:p>
    <w:p w:rsidR="000D3FAB" w:rsidRPr="000D3FAB" w:rsidRDefault="000D3FAB" w:rsidP="000D3FAB">
      <w:pPr>
        <w:spacing w:after="0" w:line="240" w:lineRule="auto"/>
        <w:jc w:val="center"/>
        <w:rPr>
          <w:rFonts w:ascii="Century Gothic" w:eastAsia="Calibri" w:hAnsi="Century Gothic" w:cs="Times New Roman"/>
          <w:sz w:val="20"/>
          <w:szCs w:val="20"/>
        </w:rPr>
      </w:pPr>
      <w:r w:rsidRPr="000D3FAB">
        <w:rPr>
          <w:rFonts w:ascii="Century Gothic" w:eastAsia="Calibri" w:hAnsi="Century Gothic" w:cs="Times New Roman"/>
          <w:sz w:val="20"/>
          <w:szCs w:val="20"/>
        </w:rPr>
        <w:t xml:space="preserve">Starring Britain’s Got Talent winners, street dance sensations </w:t>
      </w:r>
      <w:r w:rsidRPr="000D3FAB">
        <w:rPr>
          <w:rFonts w:ascii="Century Gothic" w:eastAsia="Calibri" w:hAnsi="Century Gothic" w:cs="Times New Roman"/>
          <w:b/>
          <w:sz w:val="20"/>
          <w:szCs w:val="20"/>
        </w:rPr>
        <w:t>Ashley Banjo &amp; Diversity</w:t>
      </w:r>
      <w:r w:rsidRPr="000D3FAB">
        <w:rPr>
          <w:rFonts w:ascii="Century Gothic" w:eastAsia="Calibri" w:hAnsi="Century Gothic" w:cs="Times New Roman"/>
          <w:sz w:val="20"/>
          <w:szCs w:val="20"/>
        </w:rPr>
        <w:t xml:space="preserve">, </w:t>
      </w:r>
    </w:p>
    <w:p w:rsidR="000D3FAB" w:rsidRPr="000D3FAB" w:rsidRDefault="000D3FAB" w:rsidP="000D3FAB">
      <w:pPr>
        <w:spacing w:after="0" w:line="240" w:lineRule="auto"/>
        <w:jc w:val="center"/>
        <w:rPr>
          <w:rFonts w:ascii="Century Gothic" w:eastAsia="Calibri" w:hAnsi="Century Gothic" w:cs="Times New Roman"/>
          <w:sz w:val="20"/>
          <w:szCs w:val="20"/>
        </w:rPr>
      </w:pPr>
      <w:r w:rsidRPr="000D3FAB">
        <w:rPr>
          <w:rFonts w:ascii="Century Gothic" w:eastAsia="Calibri" w:hAnsi="Century Gothic" w:cs="Times New Roman"/>
          <w:b/>
          <w:sz w:val="20"/>
          <w:szCs w:val="20"/>
        </w:rPr>
        <w:t>Jack and the Beanstalk</w:t>
      </w:r>
      <w:r w:rsidRPr="000D3FAB">
        <w:rPr>
          <w:rFonts w:ascii="Century Gothic" w:eastAsia="Calibri" w:hAnsi="Century Gothic" w:cs="Times New Roman"/>
          <w:sz w:val="20"/>
          <w:szCs w:val="20"/>
        </w:rPr>
        <w:t xml:space="preserve"> will be a GIANT adventure for all the family!</w:t>
      </w:r>
    </w:p>
    <w:p w:rsidR="000D3FAB" w:rsidRPr="000D3FAB" w:rsidRDefault="000D3FAB" w:rsidP="000D3FAB">
      <w:pPr>
        <w:spacing w:after="0" w:line="240" w:lineRule="auto"/>
        <w:jc w:val="center"/>
        <w:rPr>
          <w:rFonts w:ascii="Century Gothic" w:eastAsia="Calibri" w:hAnsi="Century Gothic" w:cs="Times New Roman"/>
          <w:sz w:val="20"/>
          <w:szCs w:val="20"/>
        </w:rPr>
      </w:pPr>
      <w:r w:rsidRPr="000D3FAB">
        <w:rPr>
          <w:rFonts w:ascii="Century Gothic" w:eastAsia="Calibri" w:hAnsi="Century Gothic" w:cs="Times New Roman"/>
          <w:sz w:val="20"/>
          <w:szCs w:val="20"/>
        </w:rPr>
        <w:t>Follow Jack and climb a beanstalk of gigantic proportions to cloudland in this spectacular family pantomime. Doomed to sell his trusty cow, join Jack as he fights to save the beautiful Princess, outwit the evil giant and win riches beyond his wildest dreams, and the hand of the girl he loves.</w:t>
      </w:r>
    </w:p>
    <w:p w:rsidR="000D3FAB" w:rsidRPr="000D3FAB" w:rsidRDefault="000D3FAB" w:rsidP="000D3FAB">
      <w:pPr>
        <w:spacing w:after="0" w:line="240" w:lineRule="auto"/>
        <w:jc w:val="center"/>
        <w:rPr>
          <w:rFonts w:ascii="Century Gothic" w:eastAsia="Calibri" w:hAnsi="Century Gothic" w:cs="Times New Roman"/>
          <w:sz w:val="20"/>
          <w:szCs w:val="20"/>
        </w:rPr>
      </w:pPr>
      <w:r w:rsidRPr="000D3FAB">
        <w:rPr>
          <w:rFonts w:ascii="Century Gothic" w:eastAsia="Calibri" w:hAnsi="Century Gothic" w:cs="Times New Roman"/>
          <w:sz w:val="20"/>
          <w:szCs w:val="20"/>
        </w:rPr>
        <w:t>Expect laughs, music, special effects, magic beans and bundles of audience participation in this giant of a pantomime!</w:t>
      </w:r>
    </w:p>
    <w:p w:rsidR="000D3FAB" w:rsidRPr="00A06BD1" w:rsidRDefault="000D3FAB" w:rsidP="00332E29">
      <w:pPr>
        <w:spacing w:after="0" w:line="240" w:lineRule="auto"/>
        <w:jc w:val="center"/>
        <w:rPr>
          <w:rFonts w:ascii="Century Gothic" w:eastAsia="MS Mincho" w:hAnsi="Century Gothic" w:cs="Arial"/>
          <w:sz w:val="16"/>
          <w:szCs w:val="16"/>
          <w:lang w:val="en-US"/>
        </w:rPr>
      </w:pPr>
    </w:p>
    <w:p w:rsidR="009A2285" w:rsidRPr="00400D60" w:rsidRDefault="009A2285" w:rsidP="00332E29">
      <w:pPr>
        <w:spacing w:after="0" w:line="240" w:lineRule="auto"/>
        <w:jc w:val="center"/>
        <w:rPr>
          <w:rFonts w:ascii="Century Gothic" w:eastAsia="MS Mincho" w:hAnsi="Century Gothic" w:cs="Arial"/>
          <w:sz w:val="20"/>
          <w:szCs w:val="20"/>
          <w:lang w:val="en-US"/>
        </w:rPr>
      </w:pPr>
      <w:r w:rsidRPr="00400D60">
        <w:rPr>
          <w:rFonts w:ascii="Century Gothic" w:eastAsia="MS Mincho" w:hAnsi="Century Gothic" w:cs="Arial"/>
          <w:sz w:val="20"/>
          <w:szCs w:val="20"/>
          <w:lang w:val="en-US"/>
        </w:rPr>
        <w:t xml:space="preserve">At the following performances, MKT is pleased to offer a special price for </w:t>
      </w:r>
    </w:p>
    <w:p w:rsidR="009A2285" w:rsidRPr="00400D60" w:rsidRDefault="009A2285" w:rsidP="009A2285">
      <w:pPr>
        <w:spacing w:after="0" w:line="240" w:lineRule="auto"/>
        <w:jc w:val="center"/>
        <w:rPr>
          <w:rFonts w:ascii="Century Gothic" w:eastAsia="MS Mincho" w:hAnsi="Century Gothic" w:cs="Arial"/>
          <w:sz w:val="20"/>
          <w:szCs w:val="20"/>
          <w:lang w:val="en-US"/>
        </w:rPr>
      </w:pPr>
      <w:r w:rsidRPr="00400D60">
        <w:rPr>
          <w:rFonts w:ascii="Century Gothic" w:eastAsia="MS Mincho" w:hAnsi="Century Gothic" w:cs="Arial"/>
          <w:sz w:val="20"/>
          <w:szCs w:val="20"/>
          <w:lang w:val="en-US"/>
        </w:rPr>
        <w:t>Uniformed Groups of 10 or more.</w:t>
      </w:r>
    </w:p>
    <w:p w:rsidR="000D3FAB" w:rsidRDefault="00A06BD1" w:rsidP="000D3FAB">
      <w:pPr>
        <w:spacing w:after="0" w:line="240" w:lineRule="auto"/>
        <w:jc w:val="center"/>
        <w:rPr>
          <w:rFonts w:ascii="Century Gothic" w:eastAsia="MS Mincho" w:hAnsi="Century Gothic" w:cs="Arial"/>
          <w:b/>
          <w:sz w:val="20"/>
          <w:szCs w:val="20"/>
          <w:lang w:val="en-US"/>
        </w:rPr>
      </w:pPr>
      <w:r>
        <w:rPr>
          <w:rFonts w:ascii="Century Gothic" w:eastAsia="MS Mincho" w:hAnsi="Century Gothic" w:cs="Arial"/>
          <w:b/>
          <w:sz w:val="20"/>
          <w:szCs w:val="20"/>
          <w:lang w:val="en-US"/>
        </w:rPr>
        <w:t xml:space="preserve">  14, 15, 16 Dec at 7pm and 18 Dec 11am,</w:t>
      </w:r>
      <w:r w:rsidR="000D3FAB">
        <w:rPr>
          <w:rFonts w:ascii="Century Gothic" w:eastAsia="MS Mincho" w:hAnsi="Century Gothic" w:cs="Arial"/>
          <w:b/>
          <w:sz w:val="20"/>
          <w:szCs w:val="20"/>
          <w:lang w:val="en-US"/>
        </w:rPr>
        <w:t xml:space="preserve"> Bands</w:t>
      </w:r>
      <w:r>
        <w:rPr>
          <w:rFonts w:ascii="Century Gothic" w:eastAsia="MS Mincho" w:hAnsi="Century Gothic" w:cs="Arial"/>
          <w:b/>
          <w:sz w:val="20"/>
          <w:szCs w:val="20"/>
          <w:lang w:val="en-US"/>
        </w:rPr>
        <w:t xml:space="preserve"> P,</w:t>
      </w:r>
      <w:r w:rsidR="000D3FAB">
        <w:rPr>
          <w:rFonts w:ascii="Century Gothic" w:eastAsia="MS Mincho" w:hAnsi="Century Gothic" w:cs="Arial"/>
          <w:b/>
          <w:sz w:val="20"/>
          <w:szCs w:val="20"/>
          <w:lang w:val="en-US"/>
        </w:rPr>
        <w:t xml:space="preserve"> A – D seats</w:t>
      </w:r>
      <w:r w:rsidR="009A2285" w:rsidRPr="00400D60">
        <w:rPr>
          <w:rFonts w:ascii="Century Gothic" w:eastAsia="MS Mincho" w:hAnsi="Century Gothic" w:cs="Arial"/>
          <w:b/>
          <w:sz w:val="20"/>
          <w:szCs w:val="20"/>
          <w:lang w:val="en-US"/>
        </w:rPr>
        <w:t xml:space="preserve"> in Stalls/Circle</w:t>
      </w:r>
      <w:r w:rsidR="009A2285">
        <w:rPr>
          <w:rFonts w:ascii="Century Gothic" w:eastAsia="MS Mincho" w:hAnsi="Century Gothic" w:cs="Arial"/>
          <w:b/>
          <w:sz w:val="20"/>
          <w:szCs w:val="20"/>
          <w:lang w:val="en-US"/>
        </w:rPr>
        <w:t xml:space="preserve"> £15</w:t>
      </w:r>
      <w:r w:rsidR="009A2285" w:rsidRPr="00400D60">
        <w:rPr>
          <w:rFonts w:ascii="Century Gothic" w:eastAsia="MS Mincho" w:hAnsi="Century Gothic" w:cs="Arial"/>
          <w:b/>
          <w:sz w:val="20"/>
          <w:szCs w:val="20"/>
          <w:lang w:val="en-US"/>
        </w:rPr>
        <w:t xml:space="preserve"> each</w:t>
      </w:r>
      <w:r w:rsidR="009A2285">
        <w:rPr>
          <w:rFonts w:ascii="Century Gothic" w:eastAsia="MS Mincho" w:hAnsi="Century Gothic" w:cs="Arial"/>
          <w:b/>
          <w:sz w:val="20"/>
          <w:szCs w:val="20"/>
          <w:lang w:val="en-US"/>
        </w:rPr>
        <w:t>,</w:t>
      </w:r>
    </w:p>
    <w:p w:rsidR="009A2285" w:rsidRDefault="00A06BD1" w:rsidP="000D3FAB">
      <w:pPr>
        <w:spacing w:after="0" w:line="240" w:lineRule="auto"/>
        <w:jc w:val="center"/>
        <w:rPr>
          <w:rFonts w:ascii="Century Gothic" w:eastAsia="MS Mincho" w:hAnsi="Century Gothic" w:cs="Arial"/>
          <w:b/>
          <w:sz w:val="20"/>
          <w:szCs w:val="20"/>
          <w:lang w:val="en-US"/>
        </w:rPr>
      </w:pPr>
      <w:r>
        <w:rPr>
          <w:rFonts w:ascii="Century Gothic" w:eastAsia="MS Mincho" w:hAnsi="Century Gothic" w:cs="Arial"/>
          <w:b/>
          <w:sz w:val="20"/>
          <w:szCs w:val="20"/>
          <w:lang w:val="en-US"/>
        </w:rPr>
        <w:t>14, 15, 16 Dec at 7pm,</w:t>
      </w:r>
      <w:r w:rsidR="009A2285">
        <w:rPr>
          <w:rFonts w:ascii="Century Gothic" w:eastAsia="MS Mincho" w:hAnsi="Century Gothic" w:cs="Arial"/>
          <w:b/>
          <w:sz w:val="20"/>
          <w:szCs w:val="20"/>
          <w:lang w:val="en-US"/>
        </w:rPr>
        <w:t xml:space="preserve"> </w:t>
      </w:r>
      <w:r w:rsidR="000D3FAB">
        <w:rPr>
          <w:rFonts w:ascii="Century Gothic" w:eastAsia="MS Mincho" w:hAnsi="Century Gothic" w:cs="Arial"/>
          <w:b/>
          <w:sz w:val="20"/>
          <w:szCs w:val="20"/>
          <w:lang w:val="en-US"/>
        </w:rPr>
        <w:t xml:space="preserve">Bands B – D </w:t>
      </w:r>
      <w:r w:rsidR="009A2285">
        <w:rPr>
          <w:rFonts w:ascii="Century Gothic" w:eastAsia="MS Mincho" w:hAnsi="Century Gothic" w:cs="Arial"/>
          <w:b/>
          <w:sz w:val="20"/>
          <w:szCs w:val="20"/>
          <w:lang w:val="en-US"/>
        </w:rPr>
        <w:t>seats in Upper Circle £12</w:t>
      </w:r>
      <w:r w:rsidR="009A2285" w:rsidRPr="00400D60">
        <w:rPr>
          <w:rFonts w:ascii="Century Gothic" w:eastAsia="MS Mincho" w:hAnsi="Century Gothic" w:cs="Arial"/>
          <w:b/>
          <w:sz w:val="20"/>
          <w:szCs w:val="20"/>
          <w:lang w:val="en-US"/>
        </w:rPr>
        <w:t xml:space="preserve"> each</w:t>
      </w:r>
      <w:r w:rsidR="000D3FAB">
        <w:rPr>
          <w:rFonts w:ascii="Century Gothic" w:eastAsia="MS Mincho" w:hAnsi="Century Gothic" w:cs="Arial"/>
          <w:b/>
          <w:sz w:val="20"/>
          <w:szCs w:val="20"/>
          <w:lang w:val="en-US"/>
        </w:rPr>
        <w:t>,</w:t>
      </w:r>
    </w:p>
    <w:p w:rsidR="00246903" w:rsidRDefault="006F4C03" w:rsidP="00246903">
      <w:pPr>
        <w:spacing w:after="0" w:line="240" w:lineRule="auto"/>
        <w:jc w:val="center"/>
        <w:rPr>
          <w:rFonts w:ascii="Century Gothic" w:eastAsia="MS Mincho" w:hAnsi="Century Gothic" w:cs="Arial"/>
          <w:b/>
          <w:sz w:val="20"/>
          <w:szCs w:val="20"/>
          <w:lang w:val="en-US"/>
        </w:rPr>
      </w:pPr>
      <w:r>
        <w:rPr>
          <w:rFonts w:ascii="Century Gothic" w:eastAsia="MS Mincho" w:hAnsi="Century Gothic" w:cs="Arial"/>
          <w:b/>
          <w:sz w:val="20"/>
          <w:szCs w:val="20"/>
          <w:lang w:val="en-US"/>
        </w:rPr>
        <w:t>Plus</w:t>
      </w:r>
      <w:r w:rsidR="00246903" w:rsidRPr="00400D60">
        <w:rPr>
          <w:rFonts w:ascii="Century Gothic" w:eastAsia="MS Mincho" w:hAnsi="Century Gothic" w:cs="Arial"/>
          <w:b/>
          <w:sz w:val="20"/>
          <w:szCs w:val="20"/>
          <w:lang w:val="en-US"/>
        </w:rPr>
        <w:t xml:space="preserve"> 1 free leader for every 10 paid</w:t>
      </w:r>
      <w:r w:rsidR="00246903">
        <w:rPr>
          <w:rFonts w:ascii="Century Gothic" w:eastAsia="MS Mincho" w:hAnsi="Century Gothic" w:cs="Arial"/>
          <w:b/>
          <w:sz w:val="20"/>
          <w:szCs w:val="20"/>
          <w:lang w:val="en-US"/>
        </w:rPr>
        <w:t xml:space="preserve"> and a free ice cream for every paid ticket!</w:t>
      </w:r>
      <w:r w:rsidR="00246903" w:rsidRPr="00400D60">
        <w:rPr>
          <w:rFonts w:ascii="Century Gothic" w:eastAsia="MS Mincho" w:hAnsi="Century Gothic" w:cs="Arial"/>
          <w:b/>
          <w:sz w:val="20"/>
          <w:szCs w:val="20"/>
          <w:lang w:val="en-US"/>
        </w:rPr>
        <w:t xml:space="preserve"> </w:t>
      </w:r>
    </w:p>
    <w:p w:rsidR="00246903" w:rsidRPr="00A06BD1" w:rsidRDefault="00246903" w:rsidP="009A2285">
      <w:pPr>
        <w:spacing w:after="0" w:line="240" w:lineRule="auto"/>
        <w:jc w:val="center"/>
        <w:rPr>
          <w:rFonts w:ascii="Century Gothic" w:eastAsia="MS Mincho" w:hAnsi="Century Gothic" w:cs="Arial"/>
          <w:b/>
          <w:sz w:val="16"/>
          <w:szCs w:val="16"/>
          <w:lang w:val="en-US"/>
        </w:rPr>
      </w:pPr>
    </w:p>
    <w:p w:rsidR="000D3FAB" w:rsidRDefault="000D3FAB" w:rsidP="000D3FAB">
      <w:pPr>
        <w:spacing w:after="0" w:line="240" w:lineRule="auto"/>
        <w:jc w:val="center"/>
        <w:rPr>
          <w:rFonts w:ascii="Century Gothic" w:eastAsia="MS Mincho" w:hAnsi="Century Gothic" w:cs="Arial"/>
          <w:b/>
          <w:sz w:val="20"/>
          <w:szCs w:val="20"/>
          <w:lang w:val="en-US"/>
        </w:rPr>
      </w:pPr>
      <w:r>
        <w:rPr>
          <w:rFonts w:ascii="Century Gothic" w:eastAsia="MS Mincho" w:hAnsi="Century Gothic" w:cs="Arial"/>
          <w:b/>
          <w:sz w:val="20"/>
          <w:szCs w:val="20"/>
          <w:lang w:val="en-US"/>
        </w:rPr>
        <w:t xml:space="preserve"> 5, 6, 7, 8</w:t>
      </w:r>
      <w:r w:rsidR="009A2285" w:rsidRPr="00400D60">
        <w:rPr>
          <w:rFonts w:ascii="Century Gothic" w:eastAsia="MS Mincho" w:hAnsi="Century Gothic" w:cs="Arial"/>
          <w:b/>
          <w:sz w:val="20"/>
          <w:szCs w:val="20"/>
          <w:lang w:val="en-US"/>
        </w:rPr>
        <w:t xml:space="preserve"> Jan</w:t>
      </w:r>
      <w:r w:rsidR="00FB1D5C">
        <w:rPr>
          <w:rFonts w:ascii="Century Gothic" w:eastAsia="MS Mincho" w:hAnsi="Century Gothic" w:cs="Arial"/>
          <w:b/>
          <w:sz w:val="20"/>
          <w:szCs w:val="20"/>
          <w:lang w:val="en-US"/>
        </w:rPr>
        <w:t xml:space="preserve"> at</w:t>
      </w:r>
      <w:r w:rsidR="00246903">
        <w:rPr>
          <w:rFonts w:ascii="Century Gothic" w:eastAsia="MS Mincho" w:hAnsi="Century Gothic" w:cs="Arial"/>
          <w:b/>
          <w:sz w:val="20"/>
          <w:szCs w:val="20"/>
          <w:lang w:val="en-US"/>
        </w:rPr>
        <w:t xml:space="preserve"> 7pm,</w:t>
      </w:r>
      <w:r>
        <w:rPr>
          <w:rFonts w:ascii="Century Gothic" w:eastAsia="MS Mincho" w:hAnsi="Century Gothic" w:cs="Arial"/>
          <w:b/>
          <w:sz w:val="20"/>
          <w:szCs w:val="20"/>
          <w:lang w:val="en-US"/>
        </w:rPr>
        <w:t xml:space="preserve"> Bands </w:t>
      </w:r>
      <w:r w:rsidR="00A06BD1">
        <w:rPr>
          <w:rFonts w:ascii="Century Gothic" w:eastAsia="MS Mincho" w:hAnsi="Century Gothic" w:cs="Arial"/>
          <w:b/>
          <w:sz w:val="20"/>
          <w:szCs w:val="20"/>
          <w:lang w:val="en-US"/>
        </w:rPr>
        <w:t xml:space="preserve">P, </w:t>
      </w:r>
      <w:r>
        <w:rPr>
          <w:rFonts w:ascii="Century Gothic" w:eastAsia="MS Mincho" w:hAnsi="Century Gothic" w:cs="Arial"/>
          <w:b/>
          <w:sz w:val="20"/>
          <w:szCs w:val="20"/>
          <w:lang w:val="en-US"/>
        </w:rPr>
        <w:t xml:space="preserve">A – D </w:t>
      </w:r>
      <w:r w:rsidR="009A2285">
        <w:rPr>
          <w:rFonts w:ascii="Century Gothic" w:eastAsia="MS Mincho" w:hAnsi="Century Gothic" w:cs="Arial"/>
          <w:b/>
          <w:sz w:val="20"/>
          <w:szCs w:val="20"/>
          <w:lang w:val="en-US"/>
        </w:rPr>
        <w:t xml:space="preserve">seats in Stalls/Circle £13 each, </w:t>
      </w:r>
    </w:p>
    <w:p w:rsidR="009A2285" w:rsidRPr="00400D60" w:rsidRDefault="00A06BD1" w:rsidP="000D3FAB">
      <w:pPr>
        <w:spacing w:after="0" w:line="240" w:lineRule="auto"/>
        <w:jc w:val="center"/>
        <w:rPr>
          <w:rFonts w:ascii="Century Gothic" w:eastAsia="MS Mincho" w:hAnsi="Century Gothic" w:cs="Arial"/>
          <w:b/>
          <w:sz w:val="20"/>
          <w:szCs w:val="20"/>
          <w:lang w:val="en-US"/>
        </w:rPr>
      </w:pPr>
      <w:r>
        <w:rPr>
          <w:rFonts w:ascii="Century Gothic" w:eastAsia="MS Mincho" w:hAnsi="Century Gothic" w:cs="Arial"/>
          <w:b/>
          <w:sz w:val="20"/>
          <w:szCs w:val="20"/>
          <w:lang w:val="en-US"/>
        </w:rPr>
        <w:t>5, 6, 7, 8</w:t>
      </w:r>
      <w:r w:rsidRPr="00400D60">
        <w:rPr>
          <w:rFonts w:ascii="Century Gothic" w:eastAsia="MS Mincho" w:hAnsi="Century Gothic" w:cs="Arial"/>
          <w:b/>
          <w:sz w:val="20"/>
          <w:szCs w:val="20"/>
          <w:lang w:val="en-US"/>
        </w:rPr>
        <w:t xml:space="preserve"> Jan</w:t>
      </w:r>
      <w:r>
        <w:rPr>
          <w:rFonts w:ascii="Century Gothic" w:eastAsia="MS Mincho" w:hAnsi="Century Gothic" w:cs="Arial"/>
          <w:b/>
          <w:sz w:val="20"/>
          <w:szCs w:val="20"/>
          <w:lang w:val="en-US"/>
        </w:rPr>
        <w:t xml:space="preserve"> at 7pm, </w:t>
      </w:r>
      <w:r w:rsidR="000D3FAB">
        <w:rPr>
          <w:rFonts w:ascii="Century Gothic" w:eastAsia="MS Mincho" w:hAnsi="Century Gothic" w:cs="Arial"/>
          <w:b/>
          <w:sz w:val="20"/>
          <w:szCs w:val="20"/>
          <w:lang w:val="en-US"/>
        </w:rPr>
        <w:t xml:space="preserve">Bands B – D </w:t>
      </w:r>
      <w:r w:rsidR="009A2285">
        <w:rPr>
          <w:rFonts w:ascii="Century Gothic" w:eastAsia="MS Mincho" w:hAnsi="Century Gothic" w:cs="Arial"/>
          <w:b/>
          <w:sz w:val="20"/>
          <w:szCs w:val="20"/>
          <w:lang w:val="en-US"/>
        </w:rPr>
        <w:t>seats in Upper Circle £11</w:t>
      </w:r>
      <w:r w:rsidR="009A2285" w:rsidRPr="00400D60">
        <w:rPr>
          <w:rFonts w:ascii="Century Gothic" w:eastAsia="MS Mincho" w:hAnsi="Century Gothic" w:cs="Arial"/>
          <w:b/>
          <w:sz w:val="20"/>
          <w:szCs w:val="20"/>
          <w:lang w:val="en-US"/>
        </w:rPr>
        <w:t xml:space="preserve"> each</w:t>
      </w:r>
    </w:p>
    <w:p w:rsidR="00313B69" w:rsidRPr="00246903" w:rsidRDefault="006F4C03" w:rsidP="000D3FAB">
      <w:pPr>
        <w:spacing w:after="0" w:line="240" w:lineRule="auto"/>
        <w:jc w:val="center"/>
        <w:rPr>
          <w:rFonts w:ascii="Century Gothic" w:eastAsia="MS Mincho" w:hAnsi="Century Gothic" w:cs="Arial"/>
          <w:b/>
          <w:sz w:val="20"/>
          <w:szCs w:val="20"/>
          <w:lang w:val="en-US"/>
        </w:rPr>
      </w:pPr>
      <w:r>
        <w:rPr>
          <w:rFonts w:ascii="Century Gothic" w:eastAsia="MS Mincho" w:hAnsi="Century Gothic" w:cs="Arial"/>
          <w:b/>
          <w:sz w:val="20"/>
          <w:szCs w:val="20"/>
          <w:lang w:val="en-US"/>
        </w:rPr>
        <w:t>Plus</w:t>
      </w:r>
      <w:r w:rsidR="009A2285" w:rsidRPr="00400D60">
        <w:rPr>
          <w:rFonts w:ascii="Century Gothic" w:eastAsia="MS Mincho" w:hAnsi="Century Gothic" w:cs="Arial"/>
          <w:b/>
          <w:sz w:val="20"/>
          <w:szCs w:val="20"/>
          <w:lang w:val="en-US"/>
        </w:rPr>
        <w:t xml:space="preserve"> 1 free leader for every 10 paid</w:t>
      </w:r>
      <w:r w:rsidR="00246903">
        <w:rPr>
          <w:rFonts w:ascii="Century Gothic" w:eastAsia="MS Mincho" w:hAnsi="Century Gothic" w:cs="Arial"/>
          <w:b/>
          <w:sz w:val="20"/>
          <w:szCs w:val="20"/>
          <w:lang w:val="en-US"/>
        </w:rPr>
        <w:t xml:space="preserve"> and a free ice cream for every paid ticket!</w:t>
      </w:r>
      <w:r w:rsidR="00246903" w:rsidRPr="00400D60">
        <w:rPr>
          <w:rFonts w:ascii="Century Gothic" w:eastAsia="MS Mincho" w:hAnsi="Century Gothic" w:cs="Arial"/>
          <w:b/>
          <w:sz w:val="20"/>
          <w:szCs w:val="20"/>
          <w:lang w:val="en-US"/>
        </w:rPr>
        <w:t xml:space="preserve"> </w:t>
      </w:r>
      <w:r w:rsidR="009A2285" w:rsidRPr="00400D60">
        <w:rPr>
          <w:rFonts w:ascii="Century Gothic" w:eastAsia="MS Mincho" w:hAnsi="Century Gothic" w:cs="Arial"/>
          <w:b/>
          <w:sz w:val="20"/>
          <w:szCs w:val="20"/>
          <w:lang w:val="en-US"/>
        </w:rPr>
        <w:t xml:space="preserve"> </w:t>
      </w:r>
    </w:p>
    <w:p w:rsidR="00442BA0" w:rsidRDefault="00A06BD1" w:rsidP="00A06BD1">
      <w:pPr>
        <w:spacing w:after="0" w:line="240" w:lineRule="auto"/>
        <w:jc w:val="center"/>
        <w:rPr>
          <w:rFonts w:ascii="Century Gothic" w:eastAsia="Calibri" w:hAnsi="Century Gothic" w:cs="Arial"/>
          <w:sz w:val="20"/>
          <w:szCs w:val="20"/>
        </w:rPr>
      </w:pPr>
      <w:r>
        <w:rPr>
          <w:rFonts w:ascii="Century Gothic" w:eastAsia="MS Mincho" w:hAnsi="Century Gothic" w:cs="Arial"/>
          <w:sz w:val="20"/>
          <w:szCs w:val="20"/>
          <w:lang w:val="en-US"/>
        </w:rPr>
        <w:t xml:space="preserve">To make your reservation email </w:t>
      </w:r>
      <w:hyperlink r:id="rId7" w:history="1">
        <w:r w:rsidRPr="00D539A4">
          <w:rPr>
            <w:rStyle w:val="Hyperlink"/>
            <w:rFonts w:ascii="Century Gothic" w:eastAsia="MS Mincho" w:hAnsi="Century Gothic" w:cs="Arial"/>
            <w:sz w:val="20"/>
            <w:szCs w:val="20"/>
            <w:lang w:val="en-US"/>
          </w:rPr>
          <w:t>groupsales@atgtickets.com</w:t>
        </w:r>
      </w:hyperlink>
      <w:r>
        <w:rPr>
          <w:rFonts w:ascii="Century Gothic" w:eastAsia="MS Mincho" w:hAnsi="Century Gothic" w:cs="Arial"/>
          <w:sz w:val="20"/>
          <w:szCs w:val="20"/>
          <w:lang w:val="en-US"/>
        </w:rPr>
        <w:t xml:space="preserve"> or</w:t>
      </w:r>
      <w:r>
        <w:rPr>
          <w:rFonts w:ascii="Century Gothic" w:eastAsia="Calibri" w:hAnsi="Century Gothic" w:cs="Arial"/>
          <w:sz w:val="20"/>
          <w:szCs w:val="20"/>
        </w:rPr>
        <w:t xml:space="preserve"> call 020 7 206 1174</w:t>
      </w:r>
      <w:r w:rsidR="00442BA0">
        <w:rPr>
          <w:rFonts w:ascii="Century Gothic" w:eastAsia="Calibri" w:hAnsi="Century Gothic" w:cs="Arial"/>
          <w:sz w:val="20"/>
          <w:szCs w:val="20"/>
        </w:rPr>
        <w:t xml:space="preserve"> (local rate call)</w:t>
      </w:r>
    </w:p>
    <w:p w:rsidR="00332E29" w:rsidRPr="00403706" w:rsidRDefault="00332E29" w:rsidP="00395BCD">
      <w:pPr>
        <w:spacing w:after="0" w:line="240" w:lineRule="auto"/>
        <w:rPr>
          <w:rFonts w:ascii="Arial" w:hAnsi="Arial" w:cs="Arial"/>
          <w:sz w:val="16"/>
          <w:szCs w:val="16"/>
        </w:rPr>
      </w:pPr>
    </w:p>
    <w:p w:rsidR="00726F3A" w:rsidRDefault="0002358C" w:rsidP="00F20B27">
      <w:pPr>
        <w:spacing w:after="0" w:line="240" w:lineRule="auto"/>
        <w:ind w:left="2694"/>
        <w:rPr>
          <w:rFonts w:ascii="Century Gothic" w:hAnsi="Century Gothic" w:cs="Arial"/>
          <w:b/>
          <w:sz w:val="20"/>
          <w:szCs w:val="20"/>
        </w:rPr>
      </w:pPr>
      <w:r w:rsidRPr="00400D60">
        <w:rPr>
          <w:rFonts w:ascii="Century Gothic" w:hAnsi="Century Gothic" w:cs="Arial"/>
          <w:b/>
          <w:noProof/>
          <w:sz w:val="20"/>
          <w:szCs w:val="24"/>
          <w:lang w:eastAsia="en-GB"/>
        </w:rPr>
        <w:drawing>
          <wp:anchor distT="0" distB="0" distL="114300" distR="114300" simplePos="0" relativeHeight="251661312" behindDoc="0" locked="0" layoutInCell="1" allowOverlap="1" wp14:anchorId="4774872A" wp14:editId="5C7226E1">
            <wp:simplePos x="0" y="0"/>
            <wp:positionH relativeFrom="column">
              <wp:posOffset>76200</wp:posOffset>
            </wp:positionH>
            <wp:positionV relativeFrom="paragraph">
              <wp:posOffset>121920</wp:posOffset>
            </wp:positionV>
            <wp:extent cx="1426845" cy="5238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G_TICKETS_LOGO_2011_PRINT copy.jpg"/>
                    <pic:cNvPicPr/>
                  </pic:nvPicPr>
                  <pic:blipFill rotWithShape="1">
                    <a:blip r:embed="rId8">
                      <a:extLst>
                        <a:ext uri="{28A0092B-C50C-407E-A947-70E740481C1C}">
                          <a14:useLocalDpi xmlns:a14="http://schemas.microsoft.com/office/drawing/2010/main" val="0"/>
                        </a:ext>
                      </a:extLst>
                    </a:blip>
                    <a:srcRect t="35294"/>
                    <a:stretch/>
                  </pic:blipFill>
                  <pic:spPr bwMode="auto">
                    <a:xfrm>
                      <a:off x="0" y="0"/>
                      <a:ext cx="1426845" cy="523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3421" w:rsidRPr="00400D60">
        <w:rPr>
          <w:rFonts w:ascii="Century Gothic" w:hAnsi="Century Gothic" w:cs="Arial"/>
          <w:b/>
          <w:sz w:val="20"/>
          <w:szCs w:val="24"/>
        </w:rPr>
        <w:t>U</w:t>
      </w:r>
      <w:r w:rsidR="00203421" w:rsidRPr="00400D60">
        <w:rPr>
          <w:rFonts w:ascii="Century Gothic" w:hAnsi="Century Gothic" w:cs="Arial"/>
          <w:b/>
          <w:sz w:val="20"/>
          <w:szCs w:val="20"/>
        </w:rPr>
        <w:t>niformed Groups include</w:t>
      </w:r>
      <w:r w:rsidR="00EF5C56" w:rsidRPr="00400D60">
        <w:rPr>
          <w:rFonts w:ascii="Century Gothic" w:hAnsi="Century Gothic" w:cs="Arial"/>
          <w:b/>
          <w:sz w:val="20"/>
          <w:szCs w:val="20"/>
        </w:rPr>
        <w:t xml:space="preserve"> Rainbows</w:t>
      </w:r>
      <w:r w:rsidR="00203421" w:rsidRPr="00400D60">
        <w:rPr>
          <w:rFonts w:ascii="Century Gothic" w:hAnsi="Century Gothic" w:cs="Arial"/>
          <w:b/>
          <w:sz w:val="20"/>
          <w:szCs w:val="20"/>
        </w:rPr>
        <w:t xml:space="preserve"> Brownies, Guides, Beavers, Cubs, Scouts,</w:t>
      </w:r>
      <w:r w:rsidR="00EF5C56" w:rsidRPr="00400D60">
        <w:rPr>
          <w:rFonts w:ascii="Century Gothic" w:hAnsi="Century Gothic" w:cs="Arial"/>
          <w:b/>
          <w:sz w:val="20"/>
          <w:szCs w:val="20"/>
        </w:rPr>
        <w:t xml:space="preserve"> Girls + Boys Brigades</w:t>
      </w:r>
      <w:r w:rsidR="00203421" w:rsidRPr="00400D60">
        <w:rPr>
          <w:rFonts w:ascii="Century Gothic" w:hAnsi="Century Gothic" w:cs="Arial"/>
          <w:b/>
          <w:sz w:val="20"/>
          <w:szCs w:val="20"/>
        </w:rPr>
        <w:t xml:space="preserve"> </w:t>
      </w:r>
      <w:r w:rsidR="00943016" w:rsidRPr="00400D60">
        <w:rPr>
          <w:rFonts w:ascii="Century Gothic" w:hAnsi="Century Gothic" w:cs="Arial"/>
          <w:b/>
          <w:sz w:val="20"/>
          <w:szCs w:val="20"/>
        </w:rPr>
        <w:t>and Cadets</w:t>
      </w:r>
      <w:r w:rsidR="00203421" w:rsidRPr="00400D60">
        <w:rPr>
          <w:rFonts w:ascii="Century Gothic" w:hAnsi="Century Gothic" w:cs="Arial"/>
          <w:b/>
          <w:sz w:val="20"/>
          <w:szCs w:val="20"/>
        </w:rPr>
        <w:t>.</w:t>
      </w:r>
      <w:r w:rsidR="00CF72F7">
        <w:rPr>
          <w:rFonts w:ascii="Century Gothic" w:hAnsi="Century Gothic" w:cs="Arial"/>
          <w:b/>
          <w:sz w:val="20"/>
          <w:szCs w:val="20"/>
        </w:rPr>
        <w:t xml:space="preserve"> We ask if possible that your group attends in Uniform.</w:t>
      </w:r>
      <w:r w:rsidR="00203421" w:rsidRPr="00400D60">
        <w:rPr>
          <w:rFonts w:ascii="Century Gothic" w:hAnsi="Century Gothic" w:cs="Arial"/>
          <w:b/>
          <w:sz w:val="20"/>
          <w:szCs w:val="20"/>
        </w:rPr>
        <w:t xml:space="preserve"> These discounts are to be used for a minimum group size of </w:t>
      </w:r>
      <w:r w:rsidR="00943016" w:rsidRPr="00400D60">
        <w:rPr>
          <w:rFonts w:ascii="Century Gothic" w:hAnsi="Century Gothic" w:cs="Arial"/>
          <w:b/>
          <w:sz w:val="20"/>
          <w:szCs w:val="20"/>
        </w:rPr>
        <w:t>10 qualifying</w:t>
      </w:r>
      <w:r w:rsidR="00203421" w:rsidRPr="00400D60">
        <w:rPr>
          <w:rFonts w:ascii="Century Gothic" w:hAnsi="Century Gothic" w:cs="Arial"/>
          <w:b/>
          <w:sz w:val="20"/>
          <w:szCs w:val="20"/>
        </w:rPr>
        <w:t xml:space="preserve"> young people plus 1 </w:t>
      </w:r>
      <w:r w:rsidR="000B4CB9" w:rsidRPr="00400D60">
        <w:rPr>
          <w:rFonts w:ascii="Century Gothic" w:hAnsi="Century Gothic" w:cs="Arial"/>
          <w:b/>
          <w:sz w:val="20"/>
          <w:szCs w:val="20"/>
        </w:rPr>
        <w:t>leader. All discounts subject to availability and prices subject to change.</w:t>
      </w:r>
    </w:p>
    <w:p w:rsidR="006F4C03" w:rsidRPr="006F4C03" w:rsidRDefault="006F4C03" w:rsidP="006F4C03">
      <w:pPr>
        <w:spacing w:after="0" w:line="240" w:lineRule="auto"/>
        <w:ind w:left="2694"/>
        <w:rPr>
          <w:rFonts w:ascii="Century Gothic" w:hAnsi="Century Gothic" w:cs="Arial"/>
          <w:sz w:val="16"/>
          <w:szCs w:val="16"/>
        </w:rPr>
      </w:pPr>
      <w:r w:rsidRPr="006F4C03">
        <w:rPr>
          <w:rFonts w:ascii="Century Gothic" w:hAnsi="Century Gothic" w:cs="Arial"/>
          <w:sz w:val="16"/>
          <w:szCs w:val="16"/>
        </w:rPr>
        <w:t>Please check the Health &amp; Safety requirements before your visit.</w:t>
      </w:r>
    </w:p>
    <w:p w:rsidR="006F4C03" w:rsidRPr="006F4C03" w:rsidRDefault="006F4C03" w:rsidP="006F4C03">
      <w:pPr>
        <w:spacing w:after="0" w:line="240" w:lineRule="auto"/>
        <w:ind w:left="2694"/>
        <w:rPr>
          <w:rFonts w:ascii="Century Gothic" w:hAnsi="Century Gothic" w:cs="Arial"/>
          <w:sz w:val="16"/>
          <w:szCs w:val="16"/>
        </w:rPr>
      </w:pPr>
      <w:r w:rsidRPr="006F4C03">
        <w:rPr>
          <w:rFonts w:ascii="Century Gothic" w:hAnsi="Century Gothic" w:cs="Arial"/>
          <w:sz w:val="16"/>
          <w:szCs w:val="16"/>
        </w:rPr>
        <w:t xml:space="preserve">ATGTICKETS.COM/MiltonKeynes </w:t>
      </w:r>
    </w:p>
    <w:p w:rsidR="00A06BD1" w:rsidRPr="006F4C03" w:rsidRDefault="006F4C03" w:rsidP="006F4C03">
      <w:pPr>
        <w:spacing w:after="0" w:line="240" w:lineRule="auto"/>
        <w:ind w:left="2694"/>
        <w:rPr>
          <w:rFonts w:ascii="Century Gothic" w:hAnsi="Century Gothic" w:cs="Arial"/>
          <w:sz w:val="16"/>
          <w:szCs w:val="16"/>
        </w:rPr>
      </w:pPr>
      <w:r w:rsidRPr="006F4C03">
        <w:rPr>
          <w:rFonts w:ascii="Century Gothic" w:hAnsi="Century Gothic" w:cs="Arial"/>
          <w:sz w:val="16"/>
          <w:szCs w:val="16"/>
        </w:rPr>
        <w:t>Find out </w:t>
      </w:r>
      <w:hyperlink r:id="rId9" w:tgtFrame="_blank" w:history="1">
        <w:r w:rsidRPr="006F4C03">
          <w:rPr>
            <w:rStyle w:val="Hyperlink"/>
            <w:rFonts w:ascii="Century Gothic" w:hAnsi="Century Gothic" w:cs="Arial"/>
            <w:sz w:val="16"/>
            <w:szCs w:val="16"/>
          </w:rPr>
          <w:t>what we need you to bring</w:t>
        </w:r>
      </w:hyperlink>
      <w:r w:rsidRPr="006F4C03">
        <w:rPr>
          <w:rFonts w:ascii="Century Gothic" w:hAnsi="Century Gothic" w:cs="Arial"/>
          <w:sz w:val="16"/>
          <w:szCs w:val="16"/>
        </w:rPr>
        <w:t> to show your </w:t>
      </w:r>
      <w:r w:rsidRPr="006F4C03">
        <w:rPr>
          <w:rFonts w:ascii="Century Gothic" w:hAnsi="Century Gothic" w:cs="Arial"/>
          <w:bCs/>
          <w:sz w:val="16"/>
          <w:szCs w:val="16"/>
        </w:rPr>
        <w:t>COVID-19 Status Certification</w:t>
      </w:r>
      <w:r>
        <w:rPr>
          <w:rFonts w:ascii="Century Gothic" w:hAnsi="Century Gothic" w:cs="Arial"/>
          <w:bCs/>
          <w:sz w:val="16"/>
          <w:szCs w:val="16"/>
        </w:rPr>
        <w:t>.</w:t>
      </w:r>
    </w:p>
    <w:p w:rsidR="00D47807" w:rsidRPr="00D47807" w:rsidRDefault="00D47807" w:rsidP="00D47807">
      <w:pPr>
        <w:spacing w:after="0" w:line="240" w:lineRule="auto"/>
        <w:rPr>
          <w:rFonts w:ascii="Arial" w:hAnsi="Arial" w:cs="Arial"/>
          <w:sz w:val="18"/>
          <w:szCs w:val="18"/>
        </w:rPr>
      </w:pPr>
      <w:r>
        <w:rPr>
          <w:rFonts w:ascii="Arial" w:hAnsi="Arial" w:cs="Arial"/>
          <w:szCs w:val="24"/>
        </w:rPr>
        <w:t xml:space="preserve">                                             </w:t>
      </w:r>
    </w:p>
    <w:sectPr w:rsidR="00D47807" w:rsidRPr="00D47807" w:rsidSect="009A73E8">
      <w:pgSz w:w="11906" w:h="16838"/>
      <w:pgMar w:top="284" w:right="720" w:bottom="142"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B28E1"/>
    <w:multiLevelType w:val="hybridMultilevel"/>
    <w:tmpl w:val="E4F63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38770B"/>
    <w:multiLevelType w:val="hybridMultilevel"/>
    <w:tmpl w:val="3F2E5480"/>
    <w:lvl w:ilvl="0" w:tplc="6F8E1B0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2F2EAA"/>
    <w:multiLevelType w:val="hybridMultilevel"/>
    <w:tmpl w:val="52503296"/>
    <w:lvl w:ilvl="0" w:tplc="BAA4DB94">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027C1"/>
    <w:rsid w:val="00015F2E"/>
    <w:rsid w:val="0002358C"/>
    <w:rsid w:val="00070281"/>
    <w:rsid w:val="00090850"/>
    <w:rsid w:val="0009447A"/>
    <w:rsid w:val="000B4CB9"/>
    <w:rsid w:val="000C095C"/>
    <w:rsid w:val="000D27E1"/>
    <w:rsid w:val="000D3FAB"/>
    <w:rsid w:val="000E6901"/>
    <w:rsid w:val="001266AC"/>
    <w:rsid w:val="00153066"/>
    <w:rsid w:val="0015563D"/>
    <w:rsid w:val="00176028"/>
    <w:rsid w:val="00185570"/>
    <w:rsid w:val="00196C0C"/>
    <w:rsid w:val="001C1DC5"/>
    <w:rsid w:val="001C6F9C"/>
    <w:rsid w:val="001D5278"/>
    <w:rsid w:val="001D5E17"/>
    <w:rsid w:val="001E0470"/>
    <w:rsid w:val="00203421"/>
    <w:rsid w:val="0021682B"/>
    <w:rsid w:val="002319ED"/>
    <w:rsid w:val="00246903"/>
    <w:rsid w:val="002617FA"/>
    <w:rsid w:val="00271640"/>
    <w:rsid w:val="002725D8"/>
    <w:rsid w:val="002C6284"/>
    <w:rsid w:val="003018AC"/>
    <w:rsid w:val="00313B69"/>
    <w:rsid w:val="00324A5D"/>
    <w:rsid w:val="00324F25"/>
    <w:rsid w:val="00332E29"/>
    <w:rsid w:val="00344149"/>
    <w:rsid w:val="0036258E"/>
    <w:rsid w:val="003636CD"/>
    <w:rsid w:val="0039582D"/>
    <w:rsid w:val="00395BCD"/>
    <w:rsid w:val="00397FC1"/>
    <w:rsid w:val="003A142C"/>
    <w:rsid w:val="003C69D9"/>
    <w:rsid w:val="003D0103"/>
    <w:rsid w:val="003D2293"/>
    <w:rsid w:val="003E6713"/>
    <w:rsid w:val="00400D60"/>
    <w:rsid w:val="00403706"/>
    <w:rsid w:val="0041781C"/>
    <w:rsid w:val="00430E0E"/>
    <w:rsid w:val="00442BA0"/>
    <w:rsid w:val="004440A5"/>
    <w:rsid w:val="00460420"/>
    <w:rsid w:val="00485BFC"/>
    <w:rsid w:val="00492C40"/>
    <w:rsid w:val="00495716"/>
    <w:rsid w:val="004B4C35"/>
    <w:rsid w:val="004C594E"/>
    <w:rsid w:val="004F4457"/>
    <w:rsid w:val="00501419"/>
    <w:rsid w:val="00511832"/>
    <w:rsid w:val="005222D4"/>
    <w:rsid w:val="00525121"/>
    <w:rsid w:val="0053016A"/>
    <w:rsid w:val="005415D1"/>
    <w:rsid w:val="00562737"/>
    <w:rsid w:val="005C5480"/>
    <w:rsid w:val="005E6539"/>
    <w:rsid w:val="005F525F"/>
    <w:rsid w:val="00671C80"/>
    <w:rsid w:val="0068105F"/>
    <w:rsid w:val="00685AE1"/>
    <w:rsid w:val="006C53B3"/>
    <w:rsid w:val="006F4C03"/>
    <w:rsid w:val="00715659"/>
    <w:rsid w:val="00726F3A"/>
    <w:rsid w:val="007333F7"/>
    <w:rsid w:val="00747CA6"/>
    <w:rsid w:val="0075183C"/>
    <w:rsid w:val="0076756D"/>
    <w:rsid w:val="007C1B9D"/>
    <w:rsid w:val="007C50F9"/>
    <w:rsid w:val="007D0420"/>
    <w:rsid w:val="007D08A7"/>
    <w:rsid w:val="007D61A3"/>
    <w:rsid w:val="007F77B3"/>
    <w:rsid w:val="008216F7"/>
    <w:rsid w:val="00843968"/>
    <w:rsid w:val="008462A5"/>
    <w:rsid w:val="0085480D"/>
    <w:rsid w:val="008602D2"/>
    <w:rsid w:val="008648F7"/>
    <w:rsid w:val="0086502C"/>
    <w:rsid w:val="0088749F"/>
    <w:rsid w:val="008922D4"/>
    <w:rsid w:val="008A1ADB"/>
    <w:rsid w:val="008B66AB"/>
    <w:rsid w:val="008D76FD"/>
    <w:rsid w:val="009002F0"/>
    <w:rsid w:val="00905B35"/>
    <w:rsid w:val="009268FF"/>
    <w:rsid w:val="00943016"/>
    <w:rsid w:val="009635AF"/>
    <w:rsid w:val="00964883"/>
    <w:rsid w:val="0096643F"/>
    <w:rsid w:val="009A2285"/>
    <w:rsid w:val="009A3673"/>
    <w:rsid w:val="009A73E8"/>
    <w:rsid w:val="009B7266"/>
    <w:rsid w:val="009C3B9E"/>
    <w:rsid w:val="009F0BE7"/>
    <w:rsid w:val="00A06BD1"/>
    <w:rsid w:val="00A10251"/>
    <w:rsid w:val="00A12199"/>
    <w:rsid w:val="00A15D53"/>
    <w:rsid w:val="00A17344"/>
    <w:rsid w:val="00A23A0F"/>
    <w:rsid w:val="00A92447"/>
    <w:rsid w:val="00AB18F7"/>
    <w:rsid w:val="00AC670F"/>
    <w:rsid w:val="00AD4C2A"/>
    <w:rsid w:val="00AD5FFE"/>
    <w:rsid w:val="00AD7444"/>
    <w:rsid w:val="00AD74E9"/>
    <w:rsid w:val="00AE1F57"/>
    <w:rsid w:val="00AE259E"/>
    <w:rsid w:val="00B31AF8"/>
    <w:rsid w:val="00B327DF"/>
    <w:rsid w:val="00B42D6A"/>
    <w:rsid w:val="00B51E67"/>
    <w:rsid w:val="00B61C3F"/>
    <w:rsid w:val="00B7107C"/>
    <w:rsid w:val="00B75205"/>
    <w:rsid w:val="00B91168"/>
    <w:rsid w:val="00B9166D"/>
    <w:rsid w:val="00B93D38"/>
    <w:rsid w:val="00BA000F"/>
    <w:rsid w:val="00BB4105"/>
    <w:rsid w:val="00BC3267"/>
    <w:rsid w:val="00BC6452"/>
    <w:rsid w:val="00BE317B"/>
    <w:rsid w:val="00C04F12"/>
    <w:rsid w:val="00C07EC9"/>
    <w:rsid w:val="00C51F21"/>
    <w:rsid w:val="00C53541"/>
    <w:rsid w:val="00C67071"/>
    <w:rsid w:val="00CA3FB5"/>
    <w:rsid w:val="00CB67A2"/>
    <w:rsid w:val="00CE5F43"/>
    <w:rsid w:val="00CF72F7"/>
    <w:rsid w:val="00D06CDB"/>
    <w:rsid w:val="00D118BA"/>
    <w:rsid w:val="00D15A0B"/>
    <w:rsid w:val="00D47807"/>
    <w:rsid w:val="00D53747"/>
    <w:rsid w:val="00D54978"/>
    <w:rsid w:val="00D61771"/>
    <w:rsid w:val="00D66193"/>
    <w:rsid w:val="00D84209"/>
    <w:rsid w:val="00DB181F"/>
    <w:rsid w:val="00E027C1"/>
    <w:rsid w:val="00E15EC3"/>
    <w:rsid w:val="00E161FE"/>
    <w:rsid w:val="00E1699D"/>
    <w:rsid w:val="00E17E96"/>
    <w:rsid w:val="00E44328"/>
    <w:rsid w:val="00E61266"/>
    <w:rsid w:val="00E93EAB"/>
    <w:rsid w:val="00EC028D"/>
    <w:rsid w:val="00ED35A4"/>
    <w:rsid w:val="00EE6CFF"/>
    <w:rsid w:val="00EF0B88"/>
    <w:rsid w:val="00EF5C56"/>
    <w:rsid w:val="00F039BA"/>
    <w:rsid w:val="00F20B27"/>
    <w:rsid w:val="00F466A0"/>
    <w:rsid w:val="00F47E29"/>
    <w:rsid w:val="00F60542"/>
    <w:rsid w:val="00F62A0C"/>
    <w:rsid w:val="00F66E9D"/>
    <w:rsid w:val="00F9104B"/>
    <w:rsid w:val="00FA04A6"/>
    <w:rsid w:val="00FB1D5C"/>
    <w:rsid w:val="00FC010B"/>
    <w:rsid w:val="00FD2EE0"/>
    <w:rsid w:val="00FE19FA"/>
    <w:rsid w:val="00FE2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strokecolor="none"/>
    </o:shapedefaults>
    <o:shapelayout v:ext="edit">
      <o:idmap v:ext="edit" data="1"/>
    </o:shapelayout>
  </w:shapeDefaults>
  <w:decimalSymbol w:val="."/>
  <w:listSeparator w:val=","/>
  <w15:chartTrackingRefBased/>
  <w15:docId w15:val="{153AC02B-B493-41BC-BF45-83092C64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5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49F"/>
    <w:rPr>
      <w:color w:val="0563C1" w:themeColor="hyperlink"/>
      <w:u w:val="single"/>
    </w:rPr>
  </w:style>
  <w:style w:type="paragraph" w:styleId="ListParagraph">
    <w:name w:val="List Paragraph"/>
    <w:basedOn w:val="Normal"/>
    <w:uiPriority w:val="34"/>
    <w:qFormat/>
    <w:rsid w:val="002C6284"/>
    <w:pPr>
      <w:ind w:left="720"/>
      <w:contextualSpacing/>
    </w:pPr>
  </w:style>
  <w:style w:type="paragraph" w:styleId="BalloonText">
    <w:name w:val="Balloon Text"/>
    <w:basedOn w:val="Normal"/>
    <w:link w:val="BalloonTextChar"/>
    <w:uiPriority w:val="99"/>
    <w:semiHidden/>
    <w:unhideWhenUsed/>
    <w:rsid w:val="00892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2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2087">
      <w:bodyDiv w:val="1"/>
      <w:marLeft w:val="0"/>
      <w:marRight w:val="0"/>
      <w:marTop w:val="0"/>
      <w:marBottom w:val="0"/>
      <w:divBdr>
        <w:top w:val="none" w:sz="0" w:space="0" w:color="auto"/>
        <w:left w:val="none" w:sz="0" w:space="0" w:color="auto"/>
        <w:bottom w:val="none" w:sz="0" w:space="0" w:color="auto"/>
        <w:right w:val="none" w:sz="0" w:space="0" w:color="auto"/>
      </w:divBdr>
    </w:div>
    <w:div w:id="66000040">
      <w:bodyDiv w:val="1"/>
      <w:marLeft w:val="0"/>
      <w:marRight w:val="0"/>
      <w:marTop w:val="0"/>
      <w:marBottom w:val="0"/>
      <w:divBdr>
        <w:top w:val="none" w:sz="0" w:space="0" w:color="auto"/>
        <w:left w:val="none" w:sz="0" w:space="0" w:color="auto"/>
        <w:bottom w:val="none" w:sz="0" w:space="0" w:color="auto"/>
        <w:right w:val="none" w:sz="0" w:space="0" w:color="auto"/>
      </w:divBdr>
    </w:div>
    <w:div w:id="629939898">
      <w:bodyDiv w:val="1"/>
      <w:marLeft w:val="0"/>
      <w:marRight w:val="0"/>
      <w:marTop w:val="0"/>
      <w:marBottom w:val="0"/>
      <w:divBdr>
        <w:top w:val="none" w:sz="0" w:space="0" w:color="auto"/>
        <w:left w:val="none" w:sz="0" w:space="0" w:color="auto"/>
        <w:bottom w:val="none" w:sz="0" w:space="0" w:color="auto"/>
        <w:right w:val="none" w:sz="0" w:space="0" w:color="auto"/>
      </w:divBdr>
    </w:div>
    <w:div w:id="133059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mailto:groupsales@atgticke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gtickets.com/help/health-and-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F94366A4</Template>
  <TotalTime>77</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ATG</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Jelliman</dc:creator>
  <cp:keywords/>
  <dc:description/>
  <cp:lastModifiedBy>Nicola Jelliman</cp:lastModifiedBy>
  <cp:revision>4</cp:revision>
  <cp:lastPrinted>2018-09-04T16:02:00Z</cp:lastPrinted>
  <dcterms:created xsi:type="dcterms:W3CDTF">2020-02-26T16:55:00Z</dcterms:created>
  <dcterms:modified xsi:type="dcterms:W3CDTF">2021-09-14T13:23:00Z</dcterms:modified>
</cp:coreProperties>
</file>