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1EB0" w14:textId="309BDF91" w:rsidR="00334BD8" w:rsidRPr="007B379C" w:rsidRDefault="00334BD8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Frågeställningen </w:t>
      </w:r>
    </w:p>
    <w:p w14:paraId="44EA4A9E" w14:textId="7048F1F9" w:rsidR="00334BD8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Hur kan vi göra en kundkorg som uppdateras?</w:t>
      </w:r>
    </w:p>
    <w:p w14:paraId="4B46BC61" w14:textId="73B5B19F" w:rsidR="007B379C" w:rsidRPr="007B379C" w:rsidRDefault="007B379C" w:rsidP="008C0EC3">
      <w:pPr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</w:p>
    <w:p w14:paraId="59780019" w14:textId="6BA8A4AF" w:rsidR="00792298" w:rsidRPr="007B379C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Först och främst måste man göra globala variabler och lägga dessa i toppen för att man ska kunna hitta dessa lättare.</w:t>
      </w:r>
      <w:r w:rsidR="00FF05A5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tilldelat alla värden från lokal lagring.</w:t>
      </w:r>
    </w:p>
    <w:p w14:paraId="3EBCBB8B" w14:textId="65BE579D" w:rsidR="00932E8D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har använt…</w:t>
      </w:r>
    </w:p>
    <w:p w14:paraId="667A1973" w14:textId="700D59E2" w:rsidR="008C0EC3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 och </w:t>
      </w: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querySelectorAll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metoder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>. Den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för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sta metoden jag använder det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att returnera det första elementet som matchar de angivna väljarna och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den senare ”All”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för att returnera alla matchningar.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444C0E0" w14:textId="1D7FC8CD" w:rsidR="002F1CE0" w:rsidRPr="007B379C" w:rsidRDefault="00BD7EB9" w:rsidP="008C0E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cartDOM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=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document.querySelector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(”.</w:t>
      </w:r>
      <w:proofErr w:type="spellStart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cart_items</w:t>
      </w:r>
      <w:proofErr w:type="spellEnd"/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”);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proofErr w:type="spellStart"/>
      <w:r w:rsidR="002F1CE0" w:rsidRPr="007B379C">
        <w:rPr>
          <w:rFonts w:ascii="Times New Roman" w:hAnsi="Times New Roman" w:cs="Times New Roman"/>
          <w:sz w:val="24"/>
          <w:szCs w:val="24"/>
          <w:lang w:val="en-GB"/>
        </w:rPr>
        <w:t>för</w:t>
      </w:r>
      <w:proofErr w:type="spellEnd"/>
      <w:r w:rsidR="002F1CE0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min ”cart items” </w:t>
      </w:r>
    </w:p>
    <w:p w14:paraId="52340F21" w14:textId="11C3DBF5" w:rsidR="00932E8D" w:rsidRPr="007B379C" w:rsidRDefault="002F1CE0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addToCartBtn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document.querySelectorAll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(”.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btn_add_to_cart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”);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mina lägg till i kassan knappar. </w:t>
      </w:r>
    </w:p>
    <w:p w14:paraId="21D9FD74" w14:textId="3FC2B31A" w:rsidR="008C0EC3" w:rsidRPr="007B379C" w:rsidRDefault="008C0EC3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JSON.parse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Jag använder det för att förvandla en JSON-sträng till i ett JavaScript-objekt.</w:t>
      </w:r>
    </w:p>
    <w:p w14:paraId="2B5DCB15" w14:textId="565364A7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JSON.stringify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Det förvandlar ett JavaScript-objekt till en JSON-sträng.</w:t>
      </w:r>
    </w:p>
    <w:p w14:paraId="58492D3D" w14:textId="00060BFE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DOM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. Det tillåter ett språk (JavaScript) att manipulera, str</w:t>
      </w:r>
      <w:r w:rsidR="004E6862" w:rsidRPr="007B379C">
        <w:rPr>
          <w:rFonts w:ascii="Times New Roman" w:hAnsi="Times New Roman" w:cs="Times New Roman"/>
          <w:sz w:val="24"/>
          <w:szCs w:val="24"/>
          <w:lang w:val="sv-SE"/>
        </w:rPr>
        <w:t>ukturera och utforma min webbplats.</w:t>
      </w:r>
      <w:r w:rsidR="007E1C0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använt det för att göra förändringar direkt i trädet minne. Det representerar dokumentet som noder och objekt. På så sätt kan programmeringsspråk ansluta till sidan.</w:t>
      </w:r>
    </w:p>
    <w:p w14:paraId="0306B9B0" w14:textId="07D39E0C" w:rsidR="005B40F4" w:rsidRPr="007B379C" w:rsidRDefault="005B40F4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  <w:t>Problemlösning:</w:t>
      </w:r>
    </w:p>
    <w:p w14:paraId="1673CD4F" w14:textId="49462C83" w:rsidR="009931DF" w:rsidRPr="007B379C" w:rsidRDefault="009931DF" w:rsidP="005B40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använder dessa lösningar för att lösa frifrakt problemet:</w:t>
      </w:r>
    </w:p>
    <w:p w14:paraId="1EF317B7" w14:textId="2D903824" w:rsidR="009931DF" w:rsidRPr="007B379C" w:rsidRDefault="009931DF" w:rsidP="00993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Jag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gjorde</w:t>
      </w:r>
      <w:proofErr w:type="spellEnd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HTML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taggar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för</w:t>
      </w:r>
      <w:proofErr w:type="spellEnd"/>
      <w:r w:rsidR="00A901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”Total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Books”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proofErr w:type="spellStart"/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total_books</w:t>
      </w:r>
      <w:proofErr w:type="spellEnd"/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och</w:t>
      </w:r>
      <w:proofErr w:type="spellEnd"/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”Freight Result”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proofErr w:type="spellStart"/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free_freight_result</w:t>
      </w:r>
      <w:proofErr w:type="spellEnd"/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inne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“Cart Checkout” (class=”</w:t>
      </w:r>
      <w:proofErr w:type="spellStart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check_out</w:t>
      </w:r>
      <w:proofErr w:type="spellEnd"/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”)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i.e.,</w:t>
      </w:r>
    </w:p>
    <w:p w14:paraId="07F48311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716B93" w14:textId="222372F3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&lt;h4&gt;Total Books:&lt;/h4&gt;</w:t>
      </w:r>
    </w:p>
    <w:p w14:paraId="44FD8FD8" w14:textId="0608D8F0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&lt;h4&gt;(&lt;span class=”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total_books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”&gt;0&lt;/span&gt;)&lt;/h4&gt;</w:t>
      </w:r>
    </w:p>
    <w:p w14:paraId="1C773194" w14:textId="6712E995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&gt;</w:t>
      </w:r>
    </w:p>
    <w:p w14:paraId="41705927" w14:textId="5B97E70C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&lt;h4&gt;&lt;/h4&gt;</w:t>
      </w:r>
    </w:p>
    <w:p w14:paraId="6D87A31B" w14:textId="3DBCD96A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br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&gt;</w:t>
      </w:r>
    </w:p>
    <w:p w14:paraId="4178085D" w14:textId="022EDC5F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 class=”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free_freight_result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”&gt;&lt;/h4&gt;</w:t>
      </w:r>
    </w:p>
    <w:p w14:paraId="5AC8DD7C" w14:textId="77777777" w:rsidR="00E13E7F" w:rsidRPr="007B379C" w:rsidRDefault="00E13E7F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8F0B97E" w14:textId="272C7BF6" w:rsidR="007F3A78" w:rsidRPr="007B379C" w:rsidRDefault="007F3A78" w:rsidP="007F3A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gjorde globala variabler på dessa.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i.e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>.,</w:t>
      </w:r>
    </w:p>
    <w:p w14:paraId="709C5233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914F64" w14:textId="260C2568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document.querySelector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(”.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total_books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”);</w:t>
      </w:r>
    </w:p>
    <w:p w14:paraId="3B03DB73" w14:textId="380A5375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freeFreight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document.querySelector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(“.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free_freight_result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”);</w:t>
      </w:r>
    </w:p>
    <w:p w14:paraId="7F307CC0" w14:textId="77777777" w:rsidR="00E13E7F" w:rsidRPr="007B379C" w:rsidRDefault="00E13E7F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447FB55A" w14:textId="544C90CD" w:rsidR="007F3A78" w:rsidRPr="007B379C" w:rsidRDefault="00923BE8" w:rsidP="00380A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I “</w:t>
      </w: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funktion 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lade jag till variab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>ler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let</w:t>
      </w:r>
      <w:proofErr w:type="spellEnd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proofErr w:type="spellStart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calculateTotalBooks</w:t>
      </w:r>
      <w:proofErr w:type="spellEnd"/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= 0;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, i ”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if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 xml:space="preserve"> 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statement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” skrev jag en parameter ”</w:t>
      </w:r>
      <w:r w:rsidR="0098755B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(total &gt;= 159)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eftersom om ”Total” blir 159 kr eller mer jag vill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returnera en sträng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You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have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free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freight</w:t>
      </w:r>
      <w:proofErr w:type="spellEnd"/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!”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och jag gjorde en variabel inne</w:t>
      </w:r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 xml:space="preserve"> 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else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proofErr w:type="spellStart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let</w:t>
      </w:r>
      <w:proofErr w:type="spellEnd"/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x = 159-total;”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. i.e.,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380A0E" w:rsidRP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>obs!</w:t>
      </w:r>
      <w:r w:rsid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 xml:space="preserve"> 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rött teckensnitt är nyligen tillagda variabler för </w:t>
      </w:r>
      <w:r w:rsidR="00380A0E" w:rsidRPr="00380A0E">
        <w:rPr>
          <w:rFonts w:ascii="Times New Roman" w:hAnsi="Times New Roman" w:cs="Times New Roman"/>
          <w:b/>
          <w:bCs/>
          <w:sz w:val="24"/>
          <w:szCs w:val="24"/>
          <w:lang w:val="sv-SE"/>
        </w:rPr>
        <w:t>frifrakt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>.)</w:t>
      </w:r>
    </w:p>
    <w:p w14:paraId="3F97372C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3B1597F" w14:textId="49274941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function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() {</w:t>
      </w:r>
    </w:p>
    <w:p w14:paraId="03320C59" w14:textId="6C77301F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let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 total = 0;</w:t>
      </w:r>
    </w:p>
    <w:p w14:paraId="337E0D99" w14:textId="1D215340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>let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 xml:space="preserve">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>calculateTotalBooks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 xml:space="preserve"> = 0;</w:t>
      </w:r>
    </w:p>
    <w:p w14:paraId="22838117" w14:textId="1419A3A5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cartItems.forEach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(item =&gt; {</w:t>
      </w:r>
    </w:p>
    <w:p w14:paraId="36A7AAA3" w14:textId="43D9ECD3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total +=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item.quantity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*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item.price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;</w:t>
      </w:r>
    </w:p>
    <w:p w14:paraId="51EEF56A" w14:textId="496CF472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proofErr w:type="spellStart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calculateTotalBooks</w:t>
      </w:r>
      <w:proofErr w:type="spellEnd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+= </w:t>
      </w:r>
      <w:proofErr w:type="spellStart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item.quantity</w:t>
      </w:r>
      <w:proofErr w:type="spellEnd"/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;</w:t>
      </w:r>
    </w:p>
    <w:p w14:paraId="3FED06B9" w14:textId="2BEA5B3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});</w:t>
      </w:r>
    </w:p>
    <w:p w14:paraId="58B93387" w14:textId="3D5E274F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totalCost.innerText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total;</w:t>
      </w:r>
    </w:p>
    <w:p w14:paraId="6016E1E8" w14:textId="56A47BA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totalBooks.innerText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calculateTotalBooks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;</w:t>
      </w:r>
    </w:p>
    <w:p w14:paraId="7F28D32A" w14:textId="1CFC0F64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totalCount.innerText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= </w:t>
      </w:r>
      <w:proofErr w:type="spellStart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cartItems.length</w:t>
      </w:r>
      <w:proofErr w:type="spellEnd"/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;</w:t>
      </w:r>
    </w:p>
    <w:p w14:paraId="0CE7370A" w14:textId="58932CA0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if (total &gt;= 159) {</w:t>
      </w:r>
    </w:p>
    <w:p w14:paraId="2123E1F3" w14:textId="6C140BC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freeFreight.innerText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“You have free freight!”;</w:t>
      </w:r>
    </w:p>
    <w:p w14:paraId="5814ECD8" w14:textId="024409BC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 else {</w:t>
      </w:r>
    </w:p>
    <w:p w14:paraId="073610FF" w14:textId="32872E87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let x = 159-total;</w:t>
      </w:r>
    </w:p>
    <w:p w14:paraId="0710C6B1" w14:textId="4A54D2C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freeFreight.innerText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 = “Free freight over 159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kr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: (“ +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x.toString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 xml:space="preserve">()+ “ </w:t>
      </w:r>
      <w:proofErr w:type="spellStart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kr</w:t>
      </w:r>
      <w:proofErr w:type="spellEnd"/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) left”;</w:t>
      </w:r>
    </w:p>
    <w:p w14:paraId="33261D11" w14:textId="69A8FED9" w:rsidR="00E13E7F" w:rsidRPr="007B379C" w:rsidRDefault="00E13E7F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</w:t>
      </w:r>
    </w:p>
    <w:p w14:paraId="1345BA7A" w14:textId="0EAEFADC" w:rsidR="00E13E7F" w:rsidRDefault="00E13E7F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</w:t>
      </w:r>
    </w:p>
    <w:p w14:paraId="69DA839D" w14:textId="77777777" w:rsidR="001F5EF5" w:rsidRDefault="001F5EF5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292F3DF" w14:textId="50A2C010" w:rsidR="001F5EF5" w:rsidRPr="001F5EF5" w:rsidRDefault="001F5EF5" w:rsidP="00D77A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F5EF5">
        <w:rPr>
          <w:rFonts w:ascii="Times New Roman" w:hAnsi="Times New Roman" w:cs="Times New Roman"/>
          <w:sz w:val="24"/>
          <w:szCs w:val="24"/>
          <w:lang w:val="sv-SE"/>
        </w:rPr>
        <w:t>Jag använder “</w:t>
      </w:r>
      <w:proofErr w:type="spellStart"/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toString</w:t>
      </w:r>
      <w:proofErr w:type="spellEnd"/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1F5EF5">
        <w:rPr>
          <w:rFonts w:ascii="Times New Roman" w:hAnsi="Times New Roman" w:cs="Times New Roman"/>
          <w:sz w:val="24"/>
          <w:szCs w:val="24"/>
          <w:lang w:val="sv-SE"/>
        </w:rPr>
        <w:t xml:space="preserve">” metod </w:t>
      </w:r>
      <w:r>
        <w:rPr>
          <w:rFonts w:ascii="Times New Roman" w:hAnsi="Times New Roman" w:cs="Times New Roman"/>
          <w:sz w:val="24"/>
          <w:szCs w:val="24"/>
          <w:lang w:val="sv-SE"/>
        </w:rPr>
        <w:t>för att få ett strängobjekt som representerar värdet på nummerobjektet.</w:t>
      </w:r>
    </w:p>
    <w:p w14:paraId="590BA5A0" w14:textId="77777777" w:rsidR="00CC7FE7" w:rsidRPr="001F5EF5" w:rsidRDefault="00CC7FE7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</w:p>
    <w:p w14:paraId="21C09213" w14:textId="79E99D12" w:rsidR="009931DF" w:rsidRPr="007B379C" w:rsidRDefault="00CC7FE7" w:rsidP="008C0E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Då lade jag funktionen ”</w:t>
      </w:r>
      <w:proofErr w:type="spellStart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</w:t>
      </w:r>
      <w:proofErr w:type="spellEnd"/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till de andra 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funktioner såsom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loadData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clearCartItems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proofErr w:type="spellStart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closeCart</w:t>
      </w:r>
      <w:proofErr w:type="spellEnd"/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 och de andra funktionerna för att uppdatera i varje ”</w:t>
      </w:r>
      <w:proofErr w:type="spellStart"/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click</w:t>
      </w:r>
      <w:proofErr w:type="spellEnd"/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”.</w:t>
      </w:r>
    </w:p>
    <w:p w14:paraId="75327941" w14:textId="77777777" w:rsidR="00C766E5" w:rsidRPr="007B379C" w:rsidRDefault="00C766E5" w:rsidP="00C766E5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DE78819" w14:textId="1A251A32" w:rsidR="001C1428" w:rsidRPr="00A9019A" w:rsidRDefault="00C766E5" w:rsidP="00A901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Jag har fixat ”id </w:t>
      </w:r>
      <w:proofErr w:type="spellStart"/>
      <w:r w:rsidRPr="00A9019A">
        <w:rPr>
          <w:rFonts w:ascii="Times New Roman" w:hAnsi="Times New Roman" w:cs="Times New Roman"/>
          <w:sz w:val="24"/>
          <w:szCs w:val="24"/>
          <w:lang w:val="sv-SE"/>
        </w:rPr>
        <w:t>duplicat</w:t>
      </w:r>
      <w:r w:rsidR="005B4F42" w:rsidRPr="00A9019A">
        <w:rPr>
          <w:rFonts w:ascii="Times New Roman" w:hAnsi="Times New Roman" w:cs="Times New Roman"/>
          <w:sz w:val="24"/>
          <w:szCs w:val="24"/>
          <w:lang w:val="sv-SE"/>
        </w:rPr>
        <w:t>ion</w:t>
      </w:r>
      <w:proofErr w:type="spellEnd"/>
      <w:r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” genom att ändra id till </w:t>
      </w:r>
      <w:proofErr w:type="spellStart"/>
      <w:r w:rsidRPr="00A9019A">
        <w:rPr>
          <w:rFonts w:ascii="Times New Roman" w:hAnsi="Times New Roman" w:cs="Times New Roman"/>
          <w:sz w:val="24"/>
          <w:szCs w:val="24"/>
          <w:lang w:val="sv-SE"/>
        </w:rPr>
        <w:t>class</w:t>
      </w:r>
      <w:proofErr w:type="spellEnd"/>
      <w:r w:rsidRPr="00A9019A">
        <w:rPr>
          <w:rFonts w:ascii="Times New Roman" w:hAnsi="Times New Roman" w:cs="Times New Roman"/>
          <w:sz w:val="24"/>
          <w:szCs w:val="24"/>
          <w:lang w:val="sv-SE"/>
        </w:rPr>
        <w:t>, som vad jag lärde att id är unik och man måste inte skriva samma id namn på HTML</w:t>
      </w:r>
      <w:r w:rsidR="005B40F4" w:rsidRPr="00A9019A">
        <w:rPr>
          <w:rFonts w:ascii="Times New Roman" w:hAnsi="Times New Roman" w:cs="Times New Roman"/>
          <w:sz w:val="24"/>
          <w:szCs w:val="24"/>
          <w:lang w:val="sv-SE"/>
        </w:rPr>
        <w:t>. Dessutom hade jag ändrat alla ord som hade fel stavningar.</w:t>
      </w:r>
      <w:r w:rsidR="001C1428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Män tyvärr kan jag inte skriva av attribut i mitt JavaScript eftersom det förstörs.</w:t>
      </w:r>
      <w:r w:rsidR="00A9019A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Men jag lovar att jag inte vill göra det så igen i framtidsuppgift.</w:t>
      </w:r>
    </w:p>
    <w:p w14:paraId="352D5AF8" w14:textId="6273C208" w:rsidR="008A1085" w:rsidRPr="007B379C" w:rsidRDefault="008A1085" w:rsidP="008C0E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v-SE" w:eastAsia="en-SE"/>
        </w:rPr>
      </w:pPr>
    </w:p>
    <w:sectPr w:rsidR="008A1085" w:rsidRPr="007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5C9"/>
    <w:multiLevelType w:val="hybridMultilevel"/>
    <w:tmpl w:val="2564D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757F"/>
    <w:multiLevelType w:val="hybridMultilevel"/>
    <w:tmpl w:val="D4F8ABB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86E"/>
    <w:multiLevelType w:val="hybridMultilevel"/>
    <w:tmpl w:val="07FA7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8"/>
    <w:rsid w:val="001C1428"/>
    <w:rsid w:val="001F5EF5"/>
    <w:rsid w:val="002F1CE0"/>
    <w:rsid w:val="00334BD8"/>
    <w:rsid w:val="00380A0E"/>
    <w:rsid w:val="004E6862"/>
    <w:rsid w:val="005B40F4"/>
    <w:rsid w:val="005B4F42"/>
    <w:rsid w:val="00617F97"/>
    <w:rsid w:val="0068136B"/>
    <w:rsid w:val="006F581C"/>
    <w:rsid w:val="00792298"/>
    <w:rsid w:val="007B379C"/>
    <w:rsid w:val="007C43F4"/>
    <w:rsid w:val="007E1C03"/>
    <w:rsid w:val="007F3A78"/>
    <w:rsid w:val="008A1085"/>
    <w:rsid w:val="008C0EC3"/>
    <w:rsid w:val="00923BE8"/>
    <w:rsid w:val="00932E8D"/>
    <w:rsid w:val="0098755B"/>
    <w:rsid w:val="009931DF"/>
    <w:rsid w:val="00A41DC4"/>
    <w:rsid w:val="00A9019A"/>
    <w:rsid w:val="00A97188"/>
    <w:rsid w:val="00B507B8"/>
    <w:rsid w:val="00BD7EB9"/>
    <w:rsid w:val="00C766E5"/>
    <w:rsid w:val="00CC7FE7"/>
    <w:rsid w:val="00D22BBC"/>
    <w:rsid w:val="00D77A5D"/>
    <w:rsid w:val="00E13E7F"/>
    <w:rsid w:val="00E36CB7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74F"/>
  <w15:chartTrackingRefBased/>
  <w15:docId w15:val="{5385AFFE-602D-49F0-8523-0FA0CFB9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-highlighted">
    <w:name w:val="ts-alignment-element-highlighted"/>
    <w:basedOn w:val="DefaultParagraphFont"/>
    <w:rsid w:val="007C43F4"/>
  </w:style>
  <w:style w:type="character" w:customStyle="1" w:styleId="ts-alignment-element">
    <w:name w:val="ts-alignment-element"/>
    <w:basedOn w:val="DefaultParagraphFont"/>
    <w:rsid w:val="007C43F4"/>
  </w:style>
  <w:style w:type="paragraph" w:styleId="ListParagraph">
    <w:name w:val="List Paragraph"/>
    <w:basedOn w:val="Normal"/>
    <w:uiPriority w:val="34"/>
    <w:qFormat/>
    <w:rsid w:val="0099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 Razon</dc:creator>
  <cp:keywords/>
  <dc:description/>
  <cp:lastModifiedBy>Girlie Razon</cp:lastModifiedBy>
  <cp:revision>4</cp:revision>
  <dcterms:created xsi:type="dcterms:W3CDTF">2021-04-16T12:37:00Z</dcterms:created>
  <dcterms:modified xsi:type="dcterms:W3CDTF">2021-04-16T12:47:00Z</dcterms:modified>
</cp:coreProperties>
</file>