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1E" w:rsidRPr="00603EE5" w:rsidRDefault="00C7391E">
      <w:pPr>
        <w:rPr>
          <w:rFonts w:ascii="Arial" w:hAnsi="Arial" w:cs="Arial"/>
          <w:color w:val="002060"/>
          <w:sz w:val="28"/>
          <w:szCs w:val="28"/>
        </w:rPr>
      </w:pPr>
      <w:r w:rsidRPr="00224ED0">
        <w:rPr>
          <w:rFonts w:ascii="Arial" w:hAnsi="Arial" w:cs="Arial"/>
          <w:b/>
          <w:color w:val="002060"/>
          <w:sz w:val="28"/>
          <w:szCs w:val="28"/>
          <w:u w:val="single"/>
        </w:rPr>
        <w:t>Measure of Central Tendency:</w:t>
      </w:r>
      <w:r w:rsidR="00603EE5"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="00603EE5">
        <w:rPr>
          <w:rFonts w:ascii="Arial" w:hAnsi="Arial" w:cs="Arial"/>
          <w:color w:val="002060"/>
          <w:sz w:val="28"/>
          <w:szCs w:val="28"/>
        </w:rPr>
        <w:t xml:space="preserve">Mean, Median, Mode </w:t>
      </w:r>
    </w:p>
    <w:p w:rsidR="0086195E" w:rsidRDefault="00C7391E" w:rsidP="00D71448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 xml:space="preserve">Mean or Average:      </w:t>
      </w:r>
      <w:r w:rsidR="002F18D7" w:rsidRPr="005F3E98">
        <w:rPr>
          <w:rFonts w:ascii="Arial" w:hAnsi="Arial" w:cs="Arial"/>
          <w:color w:val="002060"/>
        </w:rPr>
        <w:tab/>
      </w:r>
      <w:r w:rsidR="0086195E">
        <w:rPr>
          <w:noProof/>
        </w:rPr>
        <w:drawing>
          <wp:inline distT="0" distB="0" distL="0" distR="0" wp14:anchorId="598F26FD" wp14:editId="66AB69FC">
            <wp:extent cx="55530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E" w:rsidRDefault="0086195E" w:rsidP="00D71448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C7391E" w:rsidRDefault="00C7391E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lastRenderedPageBreak/>
        <w:t>Median</w:t>
      </w:r>
      <w:r w:rsidR="002F18D7" w:rsidRPr="005F3E98">
        <w:rPr>
          <w:rFonts w:ascii="Arial" w:hAnsi="Arial" w:cs="Arial"/>
          <w:color w:val="002060"/>
        </w:rPr>
        <w:t>:</w:t>
      </w:r>
      <w:r w:rsidR="00D71448" w:rsidRPr="005F3E98">
        <w:rPr>
          <w:rFonts w:ascii="Arial" w:hAnsi="Arial" w:cs="Arial"/>
          <w:color w:val="002060"/>
        </w:rPr>
        <w:t xml:space="preserve"> The Median is the</w:t>
      </w:r>
      <w:r w:rsidR="00D71448" w:rsidRPr="005F3E98">
        <w:rPr>
          <w:rStyle w:val="apple-converted-space"/>
          <w:rFonts w:ascii="Arial" w:hAnsi="Arial" w:cs="Arial"/>
          <w:color w:val="002060"/>
        </w:rPr>
        <w:t> </w:t>
      </w:r>
      <w:r w:rsidR="00D71448" w:rsidRPr="005F3E98">
        <w:rPr>
          <w:rFonts w:ascii="Arial" w:hAnsi="Arial" w:cs="Arial"/>
          <w:b/>
          <w:bCs/>
          <w:i/>
          <w:iCs/>
          <w:color w:val="002060"/>
        </w:rPr>
        <w:t>"middle"</w:t>
      </w:r>
      <w:r w:rsidR="00D71448" w:rsidRPr="005F3E98">
        <w:rPr>
          <w:rStyle w:val="apple-converted-space"/>
          <w:rFonts w:ascii="Arial" w:hAnsi="Arial" w:cs="Arial"/>
          <w:color w:val="002060"/>
        </w:rPr>
        <w:t> </w:t>
      </w:r>
      <w:r w:rsidR="00D71448" w:rsidRPr="005F3E98">
        <w:rPr>
          <w:rFonts w:ascii="Arial" w:hAnsi="Arial" w:cs="Arial"/>
          <w:color w:val="002060"/>
        </w:rPr>
        <w:t>of a sorted list of numbers.</w:t>
      </w:r>
    </w:p>
    <w:p w:rsidR="00194C0B" w:rsidRPr="005F3E98" w:rsidRDefault="00AD19AC">
      <w:pPr>
        <w:rPr>
          <w:rFonts w:ascii="Arial" w:hAnsi="Arial" w:cs="Arial"/>
          <w:color w:val="002060"/>
        </w:rPr>
      </w:pPr>
      <w:r>
        <w:rPr>
          <w:noProof/>
        </w:rPr>
        <w:drawing>
          <wp:inline distT="0" distB="0" distL="0" distR="0" wp14:anchorId="3E238652" wp14:editId="5EAD268B">
            <wp:extent cx="6652163" cy="47570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9529" cy="47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48" w:rsidRPr="005F3E98" w:rsidRDefault="00D71448" w:rsidP="00D71448">
      <w:pPr>
        <w:ind w:firstLine="720"/>
        <w:rPr>
          <w:rFonts w:ascii="Arial" w:hAnsi="Arial" w:cs="Arial"/>
          <w:b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 w:rsidP="00D71448">
      <w:pPr>
        <w:ind w:firstLine="720"/>
        <w:rPr>
          <w:rFonts w:ascii="Arial" w:hAnsi="Arial" w:cs="Arial"/>
          <w:color w:val="002060"/>
        </w:rPr>
      </w:pPr>
    </w:p>
    <w:p w:rsidR="00D71448" w:rsidRPr="005F3E98" w:rsidRDefault="00D71448" w:rsidP="00D71448">
      <w:pPr>
        <w:ind w:firstLine="720"/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C7391E" w:rsidRPr="005F3E98" w:rsidRDefault="00C7391E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>Mode</w:t>
      </w:r>
      <w:r w:rsidR="00194C0B" w:rsidRPr="005F3E98">
        <w:rPr>
          <w:rFonts w:ascii="Arial" w:hAnsi="Arial" w:cs="Arial"/>
          <w:color w:val="002060"/>
        </w:rPr>
        <w:t>: The number which appears most often in a set of numbers.</w:t>
      </w:r>
    </w:p>
    <w:p w:rsidR="00C7391E" w:rsidRPr="005F3E98" w:rsidRDefault="00194C0B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ab/>
      </w:r>
      <w:r w:rsidRPr="005F3E98">
        <w:rPr>
          <w:rFonts w:ascii="Arial" w:hAnsi="Arial" w:cs="Arial"/>
          <w:color w:val="002060"/>
        </w:rPr>
        <w:tab/>
      </w:r>
      <w:r w:rsidR="00AD19AC">
        <w:rPr>
          <w:noProof/>
        </w:rPr>
        <w:drawing>
          <wp:inline distT="0" distB="0" distL="0" distR="0" wp14:anchorId="05C46E85" wp14:editId="6EB69DB7">
            <wp:extent cx="540067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EA" w:rsidRPr="00103DEA" w:rsidRDefault="00103DEA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103DEA" w:rsidRPr="00451614" w:rsidRDefault="00451614">
      <w:pPr>
        <w:rPr>
          <w:rFonts w:ascii="Arial" w:hAnsi="Arial" w:cs="Arial"/>
          <w:b/>
          <w:color w:val="002060"/>
        </w:rPr>
      </w:pPr>
      <w:r w:rsidRPr="00451614">
        <w:rPr>
          <w:rFonts w:ascii="Arial" w:hAnsi="Arial" w:cs="Arial"/>
          <w:b/>
          <w:color w:val="002060"/>
        </w:rPr>
        <w:lastRenderedPageBreak/>
        <w:t>Equations:</w:t>
      </w:r>
    </w:p>
    <w:p w:rsidR="00103DEA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Mean, Median and Standard Deviation</w:t>
      </w: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</w:t>
      </w:r>
      <w:r>
        <w:rPr>
          <w:noProof/>
        </w:rPr>
        <w:drawing>
          <wp:inline distT="0" distB="0" distL="0" distR="0" wp14:anchorId="132660A3" wp14:editId="54A39F8B">
            <wp:extent cx="50768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</w:t>
      </w: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Standard Deviation: </w:t>
      </w:r>
    </w:p>
    <w:p w:rsidR="00CD573D" w:rsidRDefault="00451614" w:rsidP="00CD573D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Example: </w:t>
      </w:r>
      <w:bookmarkStart w:id="0" w:name="_Hlk483808256"/>
      <w:r w:rsidR="00CD573D">
        <w:rPr>
          <w:rFonts w:ascii="Arial" w:hAnsi="Arial" w:cs="Arial"/>
          <w:color w:val="002060"/>
        </w:rPr>
        <w:t>14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60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70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35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45</w:t>
      </w:r>
    </w:p>
    <w:bookmarkEnd w:id="0"/>
    <w:p w:rsidR="00CD573D" w:rsidRDefault="002263E7" w:rsidP="00CD573D">
      <w:pPr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0C730A6A" wp14:editId="437C433D">
            <wp:extent cx="5943600" cy="406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D0" w:rsidRPr="00224ED0" w:rsidRDefault="00224ED0" w:rsidP="002263E7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r w:rsidRPr="00224ED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lastRenderedPageBreak/>
        <w:t>Summary Statistics using Excel:</w:t>
      </w:r>
    </w:p>
    <w:p w:rsidR="002263E7" w:rsidRDefault="002263E7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Instead of calculating manually like abo</w:t>
      </w:r>
      <w:r w:rsidR="00F474B3">
        <w:rPr>
          <w:rFonts w:ascii="Arial" w:eastAsiaTheme="minorEastAsia" w:hAnsi="Arial" w:cs="Arial"/>
          <w:color w:val="002060"/>
        </w:rPr>
        <w:t>ve, we can do this</w:t>
      </w:r>
      <w:r>
        <w:rPr>
          <w:rFonts w:ascii="Arial" w:eastAsiaTheme="minorEastAsia" w:hAnsi="Arial" w:cs="Arial"/>
          <w:color w:val="002060"/>
        </w:rPr>
        <w:t xml:space="preserve"> in Excel</w:t>
      </w:r>
      <w:r w:rsidR="00F474B3">
        <w:rPr>
          <w:rFonts w:ascii="Arial" w:eastAsiaTheme="minorEastAsia" w:hAnsi="Arial" w:cs="Arial"/>
          <w:color w:val="002060"/>
        </w:rPr>
        <w:t>. Here is a screen shot.</w:t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F474B3">
        <w:rPr>
          <w:rFonts w:ascii="Arial" w:eastAsiaTheme="minorEastAsia" w:hAnsi="Arial" w:cs="Arial"/>
          <w:color w:val="002060"/>
        </w:rPr>
        <w:t>Open Excel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Enter the Data – 14 60 70 35 45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on ‘Data’ in the menu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Click on ‘Data Analysis’ in the menu (This option is all the way to the right) </w:t>
      </w: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P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07840BF5" wp14:editId="189A2A11">
            <wp:extent cx="5943600" cy="745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 </w:t>
      </w:r>
      <w:r>
        <w:rPr>
          <w:noProof/>
        </w:rPr>
        <w:drawing>
          <wp:inline distT="0" distB="0" distL="0" distR="0" wp14:anchorId="38DBD5FE" wp14:editId="79C29F58">
            <wp:extent cx="553402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Ok</w:t>
      </w: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pStyle w:val="ListParagraph"/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Pr="006D6535" w:rsidRDefault="006D6535" w:rsidP="006D6535">
      <w:pPr>
        <w:tabs>
          <w:tab w:val="left" w:pos="720"/>
          <w:tab w:val="left" w:pos="5503"/>
        </w:tabs>
        <w:ind w:left="360"/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Select </w:t>
      </w:r>
    </w:p>
    <w:p w:rsidR="00F474B3" w:rsidRDefault="00F474B3" w:rsidP="00F474B3">
      <w:pPr>
        <w:pStyle w:val="ListParagraph"/>
        <w:numPr>
          <w:ilvl w:val="1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Input Range</w:t>
      </w:r>
    </w:p>
    <w:p w:rsidR="00F474B3" w:rsidRDefault="00F474B3" w:rsidP="00F474B3">
      <w:pPr>
        <w:pStyle w:val="ListParagraph"/>
        <w:numPr>
          <w:ilvl w:val="1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Output Range</w:t>
      </w:r>
    </w:p>
    <w:p w:rsidR="00F474B3" w:rsidRDefault="00F474B3" w:rsidP="00F474B3">
      <w:pPr>
        <w:pStyle w:val="ListParagraph"/>
        <w:tabs>
          <w:tab w:val="left" w:pos="720"/>
          <w:tab w:val="left" w:pos="5503"/>
        </w:tabs>
        <w:ind w:left="1440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Ok</w:t>
      </w:r>
    </w:p>
    <w:p w:rsidR="00F474B3" w:rsidRDefault="00F474B3" w:rsidP="00F474B3">
      <w:pPr>
        <w:pStyle w:val="ListParagraph"/>
        <w:tabs>
          <w:tab w:val="left" w:pos="720"/>
          <w:tab w:val="left" w:pos="5503"/>
        </w:tabs>
        <w:ind w:left="1440"/>
        <w:rPr>
          <w:rFonts w:ascii="Arial" w:eastAsiaTheme="minorEastAsia" w:hAnsi="Arial" w:cs="Arial"/>
          <w:color w:val="002060"/>
        </w:rPr>
      </w:pPr>
    </w:p>
    <w:p w:rsidR="00F474B3" w:rsidRPr="00F474B3" w:rsidRDefault="00F474B3" w:rsidP="006D6535">
      <w:pPr>
        <w:pStyle w:val="ListParagraph"/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2E15379A" wp14:editId="0EFD45A9">
            <wp:extent cx="5943600" cy="3514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7.</w:t>
      </w:r>
    </w:p>
    <w:p w:rsidR="00F474B3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</w:t>
      </w:r>
      <w:r>
        <w:rPr>
          <w:noProof/>
        </w:rPr>
        <w:drawing>
          <wp:inline distT="0" distB="0" distL="0" distR="0" wp14:anchorId="5C8A2E09" wp14:editId="0D83F7B4">
            <wp:extent cx="51054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The Mean and Standard Deviation, we calculated early are matching.</w:t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40410E" w:rsidRPr="0040410E" w:rsidRDefault="0040410E" w:rsidP="006D6535">
      <w:pPr>
        <w:tabs>
          <w:tab w:val="left" w:pos="5503"/>
        </w:tabs>
        <w:rPr>
          <w:rFonts w:ascii="Arial" w:eastAsiaTheme="minorEastAsia" w:hAnsi="Arial" w:cs="Arial"/>
          <w:b/>
          <w:color w:val="FF0000"/>
        </w:rPr>
      </w:pPr>
      <w:r w:rsidRPr="0040410E">
        <w:rPr>
          <w:rFonts w:ascii="Arial" w:eastAsiaTheme="minorEastAsia" w:hAnsi="Arial" w:cs="Arial"/>
          <w:b/>
          <w:color w:val="FF0000"/>
        </w:rPr>
        <w:t>IMPORTANT</w:t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Please try to use the Excel to display ‘Summary Statistics’ few times</w:t>
      </w:r>
      <w:r w:rsidR="0040410E">
        <w:rPr>
          <w:rFonts w:ascii="Arial" w:eastAsiaTheme="minorEastAsia" w:hAnsi="Arial" w:cs="Arial"/>
          <w:color w:val="002060"/>
        </w:rPr>
        <w:t xml:space="preserve"> using different data sets</w:t>
      </w:r>
      <w:r>
        <w:rPr>
          <w:rFonts w:ascii="Arial" w:eastAsiaTheme="minorEastAsia" w:hAnsi="Arial" w:cs="Arial"/>
          <w:color w:val="002060"/>
        </w:rPr>
        <w:t>, because we need this in the later lessons</w:t>
      </w:r>
      <w:r w:rsidR="0040410E">
        <w:rPr>
          <w:rFonts w:ascii="Arial" w:eastAsiaTheme="minorEastAsia" w:hAnsi="Arial" w:cs="Arial"/>
          <w:color w:val="002060"/>
        </w:rPr>
        <w:t xml:space="preserve">. </w:t>
      </w:r>
    </w:p>
    <w:p w:rsidR="00224ED0" w:rsidRPr="005E3605" w:rsidRDefault="00224ED0" w:rsidP="005E3605">
      <w:pPr>
        <w:rPr>
          <w:rFonts w:ascii="Arial" w:hAnsi="Arial" w:cs="Arial"/>
          <w:color w:val="002060"/>
        </w:rPr>
      </w:pPr>
    </w:p>
    <w:p w:rsidR="009B4CFA" w:rsidRPr="005E3605" w:rsidRDefault="009B4CFA" w:rsidP="005E3605">
      <w:pPr>
        <w:rPr>
          <w:rFonts w:ascii="Arial" w:hAnsi="Arial" w:cs="Arial"/>
          <w:color w:val="002060"/>
        </w:rPr>
      </w:pPr>
      <w:r w:rsidRPr="005E3605">
        <w:rPr>
          <w:rFonts w:ascii="Arial" w:hAnsi="Arial" w:cs="Arial"/>
          <w:color w:val="002060"/>
        </w:rPr>
        <w:t>A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b/>
          <w:bCs/>
          <w:color w:val="002060"/>
        </w:rPr>
        <w:t>percentile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color w:val="002060"/>
        </w:rPr>
        <w:t>(or a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b/>
          <w:bCs/>
          <w:color w:val="002060"/>
        </w:rPr>
        <w:t>centile</w:t>
      </w:r>
      <w:r w:rsidRPr="005E3605">
        <w:rPr>
          <w:rFonts w:ascii="Arial" w:hAnsi="Arial" w:cs="Arial"/>
          <w:color w:val="002060"/>
        </w:rPr>
        <w:t>)</w:t>
      </w:r>
      <w:r w:rsidR="005E3605" w:rsidRPr="005E3605">
        <w:rPr>
          <w:rFonts w:ascii="Arial" w:hAnsi="Arial" w:cs="Arial"/>
          <w:color w:val="002060"/>
        </w:rPr>
        <w:t xml:space="preserve"> is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color w:val="002060"/>
        </w:rPr>
        <w:t>indicating the value below which a given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hyperlink r:id="rId16" w:tooltip="Percentage" w:history="1">
        <w:r w:rsidRPr="005E3605">
          <w:rPr>
            <w:rStyle w:val="Hyperlink"/>
            <w:rFonts w:ascii="Arial" w:hAnsi="Arial" w:cs="Arial"/>
            <w:color w:val="002060"/>
          </w:rPr>
          <w:t>percentage</w:t>
        </w:r>
      </w:hyperlink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color w:val="002060"/>
        </w:rPr>
        <w:t>of observations in a group of observations fall. For example, the 20th percentile is the value (or score) below which 20% of the observations may be found.</w:t>
      </w:r>
    </w:p>
    <w:p w:rsidR="009B4CFA" w:rsidRPr="005E3605" w:rsidRDefault="009B4CFA" w:rsidP="005E3605">
      <w:pPr>
        <w:rPr>
          <w:rFonts w:ascii="Arial" w:hAnsi="Arial" w:cs="Arial"/>
          <w:color w:val="002060"/>
        </w:rPr>
      </w:pPr>
      <w:r w:rsidRPr="005E3605">
        <w:rPr>
          <w:rFonts w:ascii="Arial" w:hAnsi="Arial" w:cs="Arial"/>
          <w:color w:val="002060"/>
        </w:rPr>
        <w:t>For example, if a score is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i/>
          <w:iCs/>
          <w:color w:val="002060"/>
        </w:rPr>
        <w:t>at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color w:val="002060"/>
        </w:rPr>
        <w:t xml:space="preserve">the 86th percentile, where 86 is the percentile rank, it is equal to the value below which 86% of the observations may be </w:t>
      </w:r>
      <w:r w:rsidR="005E3605" w:rsidRPr="005E3605">
        <w:rPr>
          <w:rFonts w:ascii="Arial" w:hAnsi="Arial" w:cs="Arial"/>
          <w:color w:val="002060"/>
        </w:rPr>
        <w:t xml:space="preserve">found. </w:t>
      </w:r>
      <w:r w:rsidRPr="005E3605">
        <w:rPr>
          <w:rFonts w:ascii="Arial" w:hAnsi="Arial" w:cs="Arial"/>
          <w:color w:val="002060"/>
        </w:rPr>
        <w:t>The 25th percentile is also known as the first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hyperlink r:id="rId17" w:tooltip="Quartile" w:history="1">
        <w:r w:rsidRPr="005E3605">
          <w:rPr>
            <w:rStyle w:val="Hyperlink"/>
            <w:rFonts w:ascii="Arial" w:hAnsi="Arial" w:cs="Arial"/>
            <w:color w:val="002060"/>
          </w:rPr>
          <w:t>quartile</w:t>
        </w:r>
      </w:hyperlink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color w:val="002060"/>
        </w:rPr>
        <w:t>(</w:t>
      </w:r>
      <w:r w:rsidRPr="005E3605">
        <w:rPr>
          <w:rFonts w:ascii="Arial" w:hAnsi="Arial" w:cs="Arial"/>
          <w:i/>
          <w:iCs/>
          <w:color w:val="002060"/>
        </w:rPr>
        <w:t>Q</w:t>
      </w:r>
      <w:r w:rsidRPr="005E3605">
        <w:rPr>
          <w:rFonts w:ascii="Arial" w:hAnsi="Arial" w:cs="Arial"/>
          <w:color w:val="002060"/>
          <w:vertAlign w:val="subscript"/>
        </w:rPr>
        <w:t>1</w:t>
      </w:r>
      <w:r w:rsidRPr="005E3605">
        <w:rPr>
          <w:rFonts w:ascii="Arial" w:hAnsi="Arial" w:cs="Arial"/>
          <w:color w:val="002060"/>
        </w:rPr>
        <w:t>), the 50th percentile as the</w:t>
      </w:r>
      <w:r w:rsidRPr="005E3605">
        <w:rPr>
          <w:rStyle w:val="apple-converted-space"/>
          <w:rFonts w:ascii="Arial" w:hAnsi="Arial" w:cs="Arial"/>
          <w:color w:val="002060"/>
        </w:rPr>
        <w:t> </w:t>
      </w:r>
      <w:hyperlink r:id="rId18" w:tooltip="Median" w:history="1">
        <w:r w:rsidRPr="005E3605">
          <w:rPr>
            <w:rStyle w:val="Hyperlink"/>
            <w:rFonts w:ascii="Arial" w:hAnsi="Arial" w:cs="Arial"/>
            <w:color w:val="002060"/>
          </w:rPr>
          <w:t>median</w:t>
        </w:r>
      </w:hyperlink>
      <w:r w:rsidRPr="005E3605">
        <w:rPr>
          <w:rStyle w:val="apple-converted-space"/>
          <w:rFonts w:ascii="Arial" w:hAnsi="Arial" w:cs="Arial"/>
          <w:color w:val="002060"/>
        </w:rPr>
        <w:t> </w:t>
      </w:r>
      <w:r w:rsidRPr="005E3605">
        <w:rPr>
          <w:rFonts w:ascii="Arial" w:hAnsi="Arial" w:cs="Arial"/>
          <w:color w:val="002060"/>
        </w:rPr>
        <w:t>or second quartile (</w:t>
      </w:r>
      <w:r w:rsidRPr="005E3605">
        <w:rPr>
          <w:rFonts w:ascii="Arial" w:hAnsi="Arial" w:cs="Arial"/>
          <w:i/>
          <w:iCs/>
          <w:color w:val="002060"/>
        </w:rPr>
        <w:t>Q</w:t>
      </w:r>
      <w:r w:rsidRPr="005E3605">
        <w:rPr>
          <w:rFonts w:ascii="Arial" w:hAnsi="Arial" w:cs="Arial"/>
          <w:color w:val="002060"/>
          <w:vertAlign w:val="subscript"/>
        </w:rPr>
        <w:t>2</w:t>
      </w:r>
      <w:r w:rsidRPr="005E3605">
        <w:rPr>
          <w:rFonts w:ascii="Arial" w:hAnsi="Arial" w:cs="Arial"/>
          <w:color w:val="002060"/>
        </w:rPr>
        <w:t>), and the 75th percentile as the third quartile (</w:t>
      </w:r>
      <w:r w:rsidRPr="005E3605">
        <w:rPr>
          <w:rFonts w:ascii="Arial" w:hAnsi="Arial" w:cs="Arial"/>
          <w:i/>
          <w:iCs/>
          <w:color w:val="002060"/>
        </w:rPr>
        <w:t>Q</w:t>
      </w:r>
      <w:r w:rsidRPr="005E3605">
        <w:rPr>
          <w:rFonts w:ascii="Arial" w:hAnsi="Arial" w:cs="Arial"/>
          <w:color w:val="002060"/>
          <w:vertAlign w:val="subscript"/>
        </w:rPr>
        <w:t>3</w:t>
      </w:r>
      <w:r w:rsidRPr="005E3605">
        <w:rPr>
          <w:rFonts w:ascii="Arial" w:hAnsi="Arial" w:cs="Arial"/>
          <w:color w:val="002060"/>
        </w:rPr>
        <w:t xml:space="preserve">). </w:t>
      </w:r>
      <w:bookmarkStart w:id="1" w:name="_GoBack"/>
      <w:bookmarkEnd w:id="1"/>
    </w:p>
    <w:p w:rsidR="00224ED0" w:rsidRPr="00CD573D" w:rsidRDefault="00224ED0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sectPr w:rsidR="00224ED0" w:rsidRPr="00CD573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75F" w:rsidRDefault="000A375F" w:rsidP="005D49DC">
      <w:pPr>
        <w:spacing w:after="0" w:line="240" w:lineRule="auto"/>
      </w:pPr>
      <w:r>
        <w:separator/>
      </w:r>
    </w:p>
  </w:endnote>
  <w:endnote w:type="continuationSeparator" w:id="0">
    <w:p w:rsidR="000A375F" w:rsidRDefault="000A375F" w:rsidP="005D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05" w:rsidRPr="005D49DC" w:rsidRDefault="005E3605">
    <w:pPr>
      <w:pStyle w:val="Footer"/>
      <w:rPr>
        <w:color w:val="002060"/>
        <w:sz w:val="28"/>
        <w:szCs w:val="28"/>
      </w:rPr>
    </w:pPr>
    <w:r w:rsidRPr="005D49DC">
      <w:rPr>
        <w:color w:val="002060"/>
        <w:sz w:val="28"/>
        <w:szCs w:val="28"/>
      </w:rPr>
      <w:t>Developed by Siva Girumala</w:t>
    </w:r>
  </w:p>
  <w:p w:rsidR="005E3605" w:rsidRPr="005D49DC" w:rsidRDefault="005E3605">
    <w:pPr>
      <w:pStyle w:val="Footer"/>
      <w:rPr>
        <w:color w:val="002060"/>
        <w:sz w:val="28"/>
        <w:szCs w:val="28"/>
      </w:rPr>
    </w:pPr>
    <w:r w:rsidRPr="005D49DC">
      <w:rPr>
        <w:color w:val="002060"/>
        <w:sz w:val="28"/>
        <w:szCs w:val="28"/>
      </w:rPr>
      <w:t>May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75F" w:rsidRDefault="000A375F" w:rsidP="005D49DC">
      <w:pPr>
        <w:spacing w:after="0" w:line="240" w:lineRule="auto"/>
      </w:pPr>
      <w:r>
        <w:separator/>
      </w:r>
    </w:p>
  </w:footnote>
  <w:footnote w:type="continuationSeparator" w:id="0">
    <w:p w:rsidR="000A375F" w:rsidRDefault="000A375F" w:rsidP="005D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05" w:rsidRPr="005D49DC" w:rsidRDefault="005E3605">
    <w:pPr>
      <w:pStyle w:val="Header"/>
      <w:rPr>
        <w:color w:val="002060"/>
        <w:sz w:val="32"/>
        <w:szCs w:val="32"/>
      </w:rPr>
    </w:pPr>
    <w:r w:rsidRPr="005D49DC">
      <w:rPr>
        <w:color w:val="002060"/>
        <w:sz w:val="32"/>
        <w:szCs w:val="32"/>
      </w:rPr>
      <w:t>Tableau Hands-on:  Basic Statistics</w:t>
    </w:r>
  </w:p>
  <w:p w:rsidR="005E3605" w:rsidRDefault="005E3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6D1"/>
    <w:multiLevelType w:val="hybridMultilevel"/>
    <w:tmpl w:val="F38E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E"/>
    <w:rsid w:val="00054673"/>
    <w:rsid w:val="000A2E2A"/>
    <w:rsid w:val="000A375F"/>
    <w:rsid w:val="000D0298"/>
    <w:rsid w:val="00103DEA"/>
    <w:rsid w:val="00194C0B"/>
    <w:rsid w:val="00224ED0"/>
    <w:rsid w:val="002263E7"/>
    <w:rsid w:val="002F18D7"/>
    <w:rsid w:val="003F307A"/>
    <w:rsid w:val="0040410E"/>
    <w:rsid w:val="00451614"/>
    <w:rsid w:val="005D49DC"/>
    <w:rsid w:val="005E3605"/>
    <w:rsid w:val="005F3E98"/>
    <w:rsid w:val="00603EE5"/>
    <w:rsid w:val="006D6535"/>
    <w:rsid w:val="007E5866"/>
    <w:rsid w:val="0086195E"/>
    <w:rsid w:val="009B4CFA"/>
    <w:rsid w:val="00AD19AC"/>
    <w:rsid w:val="00B96E1A"/>
    <w:rsid w:val="00BC3B86"/>
    <w:rsid w:val="00C7391E"/>
    <w:rsid w:val="00CC5B27"/>
    <w:rsid w:val="00CD573D"/>
    <w:rsid w:val="00D71448"/>
    <w:rsid w:val="00DF438E"/>
    <w:rsid w:val="00E17191"/>
    <w:rsid w:val="00F21C02"/>
    <w:rsid w:val="00F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E884"/>
  <w15:chartTrackingRefBased/>
  <w15:docId w15:val="{93777943-6A06-4FDA-881D-B5EAD93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48"/>
  </w:style>
  <w:style w:type="character" w:styleId="Hyperlink">
    <w:name w:val="Hyperlink"/>
    <w:basedOn w:val="DefaultParagraphFont"/>
    <w:uiPriority w:val="99"/>
    <w:unhideWhenUsed/>
    <w:rsid w:val="00103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3DEA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D573D"/>
    <w:rPr>
      <w:color w:val="808080"/>
    </w:rPr>
  </w:style>
  <w:style w:type="paragraph" w:styleId="ListParagraph">
    <w:name w:val="List Paragraph"/>
    <w:basedOn w:val="Normal"/>
    <w:uiPriority w:val="34"/>
    <w:qFormat/>
    <w:rsid w:val="00F47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DC"/>
  </w:style>
  <w:style w:type="paragraph" w:styleId="Footer">
    <w:name w:val="footer"/>
    <w:basedOn w:val="Normal"/>
    <w:link w:val="FooterChar"/>
    <w:uiPriority w:val="99"/>
    <w:unhideWhenUsed/>
    <w:rsid w:val="005D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DC"/>
  </w:style>
  <w:style w:type="paragraph" w:styleId="NormalWeb">
    <w:name w:val="Normal (Web)"/>
    <w:basedOn w:val="Normal"/>
    <w:uiPriority w:val="99"/>
    <w:semiHidden/>
    <w:unhideWhenUsed/>
    <w:rsid w:val="009B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Medi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Quart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ercentag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2017-05-24T23:43:00Z</dcterms:created>
  <dcterms:modified xsi:type="dcterms:W3CDTF">2017-06-07T09:41:00Z</dcterms:modified>
</cp:coreProperties>
</file>