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5D08F" w14:textId="77777777" w:rsidR="008A2370" w:rsidRDefault="00000000" w:rsidP="00A27851">
      <w:pPr>
        <w:spacing w:before="160" w:after="0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>对内掌握</w:t>
      </w:r>
    </w:p>
    <w:p w14:paraId="3D3EE068" w14:textId="77777777" w:rsidR="008A2370" w:rsidRDefault="00000000">
      <w:pPr>
        <w:spacing w:after="0" w:line="444" w:lineRule="auto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 xml:space="preserve"> </w:t>
      </w:r>
    </w:p>
    <w:p w14:paraId="3033C32F" w14:textId="77777777" w:rsidR="008A2370" w:rsidRDefault="00000000">
      <w:pPr>
        <w:spacing w:after="0" w:line="444" w:lineRule="auto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 xml:space="preserve"> </w:t>
      </w:r>
    </w:p>
    <w:p w14:paraId="4CD3ADE7" w14:textId="77777777" w:rsidR="008A2370" w:rsidRDefault="00000000" w:rsidP="00A27851">
      <w:pPr>
        <w:spacing w:after="0" w:line="444" w:lineRule="auto"/>
        <w:jc w:val="right"/>
        <w:rPr>
          <w:rFonts w:hint="eastAsia"/>
        </w:rPr>
      </w:pPr>
      <w:r>
        <w:rPr>
          <w:rFonts w:ascii="黑体" w:eastAsia="黑体" w:hAnsi="黑体" w:cs="黑体"/>
          <w:sz w:val="32"/>
        </w:rPr>
        <w:t xml:space="preserve"> </w:t>
      </w:r>
    </w:p>
    <w:p w14:paraId="6FC349DC" w14:textId="4B068326" w:rsidR="008A2370" w:rsidRPr="0091333A" w:rsidRDefault="00C62B28" w:rsidP="00A27851">
      <w:pPr>
        <w:spacing w:after="0"/>
        <w:jc w:val="center"/>
        <w:rPr>
          <w:rFonts w:hint="eastAsia"/>
          <w:color w:val="EE0000"/>
        </w:rPr>
      </w:pPr>
      <w:r w:rsidRPr="0091333A">
        <w:rPr>
          <w:rFonts w:ascii="方正小标宋简体" w:eastAsia="方正小标宋简体" w:hAnsi="方正小标宋简体" w:cs="方正小标宋简体" w:hint="eastAsia"/>
          <w:color w:val="EE0000"/>
          <w:sz w:val="88"/>
        </w:rPr>
        <w:t>暴雨</w:t>
      </w:r>
      <w:r w:rsidRPr="0091333A">
        <w:rPr>
          <w:rFonts w:ascii="方正小标宋简体" w:eastAsia="方正小标宋简体" w:hAnsi="方正小标宋简体" w:cs="方正小标宋简体"/>
          <w:color w:val="EE0000"/>
          <w:sz w:val="88"/>
        </w:rPr>
        <w:t>应急</w:t>
      </w:r>
      <w:r w:rsidR="00F94855" w:rsidRPr="0091333A">
        <w:rPr>
          <w:rFonts w:ascii="方正小标宋简体" w:eastAsia="方正小标宋简体" w:hAnsi="方正小标宋简体" w:cs="方正小标宋简体" w:hint="eastAsia"/>
          <w:color w:val="EE0000"/>
          <w:sz w:val="88"/>
        </w:rPr>
        <w:t>预评估报告</w:t>
      </w:r>
    </w:p>
    <w:p w14:paraId="31F5800C" w14:textId="4D3F70B9" w:rsidR="008A2370" w:rsidRDefault="008A2370" w:rsidP="00A27851">
      <w:pPr>
        <w:spacing w:after="0" w:line="480" w:lineRule="auto"/>
        <w:jc w:val="center"/>
        <w:rPr>
          <w:rFonts w:hint="eastAsia"/>
        </w:rPr>
      </w:pPr>
    </w:p>
    <w:p w14:paraId="323E2167" w14:textId="4B84D476" w:rsidR="008A2370" w:rsidRPr="0024528B" w:rsidRDefault="00C62B28" w:rsidP="0024528B">
      <w:pPr>
        <w:pBdr>
          <w:bottom w:val="single" w:sz="12" w:space="1" w:color="auto"/>
        </w:pBdr>
        <w:spacing w:after="0"/>
        <w:jc w:val="center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西安</w:t>
      </w:r>
      <w:r>
        <w:rPr>
          <w:rFonts w:ascii="仿宋_GB2312" w:eastAsia="仿宋_GB2312" w:hAnsi="仿宋_GB2312" w:cs="仿宋_GB2312"/>
          <w:sz w:val="32"/>
        </w:rPr>
        <w:t>市应急管理</w:t>
      </w:r>
      <w:proofErr w:type="gramStart"/>
      <w:r>
        <w:rPr>
          <w:rFonts w:ascii="仿宋_GB2312" w:eastAsia="仿宋_GB2312" w:hAnsi="仿宋_GB2312" w:cs="仿宋_GB2312"/>
          <w:sz w:val="32"/>
        </w:rPr>
        <w:t xml:space="preserve">局               </w:t>
      </w:r>
      <w:r w:rsidR="0024528B" w:rsidRPr="0024528B">
        <w:rPr>
          <w:rFonts w:ascii="仿宋_GB2312" w:eastAsia="仿宋_GB2312" w:hAnsi="仿宋_GB2312" w:cs="仿宋_GB2312"/>
          <w:sz w:val="32"/>
        </w:rPr>
        <w:t>{</w:t>
      </w:r>
      <w:proofErr w:type="gramEnd"/>
      <w:r w:rsidR="0024528B" w:rsidRPr="0024528B">
        <w:rPr>
          <w:rFonts w:ascii="仿宋_GB2312" w:eastAsia="仿宋_GB2312" w:hAnsi="仿宋_GB2312" w:cs="仿宋_GB2312"/>
          <w:sz w:val="32"/>
        </w:rPr>
        <w:t>{</w:t>
      </w:r>
      <w:proofErr w:type="spellStart"/>
      <w:r w:rsidR="00785B2F">
        <w:rPr>
          <w:rFonts w:ascii="仿宋_GB2312" w:eastAsia="仿宋_GB2312" w:hAnsi="仿宋_GB2312" w:cs="仿宋_GB2312" w:hint="eastAsia"/>
          <w:sz w:val="32"/>
        </w:rPr>
        <w:t>R</w:t>
      </w:r>
      <w:r w:rsidR="0024528B" w:rsidRPr="0024528B">
        <w:rPr>
          <w:rFonts w:ascii="仿宋_GB2312" w:eastAsia="仿宋_GB2312" w:hAnsi="仿宋_GB2312" w:cs="仿宋_GB2312"/>
          <w:sz w:val="32"/>
        </w:rPr>
        <w:t>eportDate</w:t>
      </w:r>
      <w:proofErr w:type="spellEnd"/>
      <w:r w:rsidR="0024528B" w:rsidRPr="0024528B">
        <w:rPr>
          <w:rFonts w:ascii="仿宋_GB2312" w:eastAsia="仿宋_GB2312" w:hAnsi="仿宋_GB2312" w:cs="仿宋_GB2312"/>
          <w:sz w:val="32"/>
        </w:rPr>
        <w:t>}}</w:t>
      </w:r>
    </w:p>
    <w:p w14:paraId="0DD87286" w14:textId="77777777" w:rsidR="00F118A7" w:rsidRDefault="00F118A7" w:rsidP="00F118A7">
      <w:pPr>
        <w:spacing w:after="0" w:line="288" w:lineRule="auto"/>
        <w:jc w:val="center"/>
        <w:rPr>
          <w:rFonts w:ascii="华文行楷" w:eastAsia="华文行楷" w:hAnsi="华文行楷" w:cs="华文行楷" w:hint="eastAsia"/>
          <w:b/>
          <w:color w:val="FF0000"/>
          <w:sz w:val="44"/>
        </w:rPr>
      </w:pPr>
    </w:p>
    <w:p w14:paraId="0EA7049C" w14:textId="77777777" w:rsidR="00F118A7" w:rsidRPr="00F118A7" w:rsidRDefault="00F118A7" w:rsidP="00F118A7">
      <w:pPr>
        <w:spacing w:after="0" w:line="288" w:lineRule="auto"/>
        <w:jc w:val="center"/>
        <w:rPr>
          <w:rFonts w:hint="eastAsia"/>
        </w:rPr>
      </w:pPr>
    </w:p>
    <w:p w14:paraId="4A400936" w14:textId="444088E6" w:rsidR="008A2370" w:rsidRPr="00023B0F" w:rsidRDefault="00000000" w:rsidP="00E458F2">
      <w:pPr>
        <w:spacing w:after="0" w:line="348" w:lineRule="auto"/>
        <w:ind w:firstLineChars="200" w:firstLine="640"/>
        <w:jc w:val="both"/>
        <w:rPr>
          <w:rFonts w:ascii="黑体" w:eastAsia="黑体" w:hAnsi="黑体" w:cs="黑体" w:hint="eastAsia"/>
          <w:sz w:val="32"/>
        </w:rPr>
      </w:pPr>
      <w:r w:rsidRPr="00023B0F">
        <w:rPr>
          <w:rFonts w:ascii="黑体" w:eastAsia="黑体" w:hAnsi="黑体" w:cs="黑体"/>
          <w:sz w:val="32"/>
        </w:rPr>
        <w:t>一、</w:t>
      </w:r>
      <w:bookmarkStart w:id="0" w:name="OLE_LINK1"/>
      <w:r w:rsidR="00F94855">
        <w:rPr>
          <w:rFonts w:ascii="黑体" w:eastAsia="黑体" w:hAnsi="黑体" w:cs="黑体" w:hint="eastAsia"/>
          <w:sz w:val="32"/>
        </w:rPr>
        <w:t>降雨</w:t>
      </w:r>
      <w:r w:rsidR="00F97C06">
        <w:rPr>
          <w:rFonts w:ascii="黑体" w:eastAsia="黑体" w:hAnsi="黑体" w:cs="黑体" w:hint="eastAsia"/>
          <w:sz w:val="32"/>
        </w:rPr>
        <w:t>概况</w:t>
      </w:r>
      <w:bookmarkEnd w:id="0"/>
    </w:p>
    <w:p w14:paraId="4E05CEB1" w14:textId="3E511409" w:rsidR="007E1028" w:rsidRDefault="0024528B" w:rsidP="0024528B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F625D8">
        <w:rPr>
          <w:rFonts w:ascii="仿宋_GB2312" w:eastAsia="仿宋_GB2312" w:hAnsi="仿宋_GB2312" w:cs="仿宋_GB2312"/>
          <w:sz w:val="32"/>
        </w:rPr>
        <w:t>{{</w:t>
      </w:r>
      <w:proofErr w:type="spellStart"/>
      <w:r w:rsidR="00785B2F">
        <w:rPr>
          <w:rFonts w:ascii="仿宋_GB2312" w:eastAsia="仿宋_GB2312" w:hAnsi="仿宋_GB2312" w:cs="仿宋_GB2312" w:hint="eastAsia"/>
          <w:sz w:val="32"/>
        </w:rPr>
        <w:t>OverView</w:t>
      </w:r>
      <w:proofErr w:type="spellEnd"/>
      <w:r w:rsidRPr="00F625D8">
        <w:rPr>
          <w:rFonts w:ascii="仿宋_GB2312" w:eastAsia="仿宋_GB2312" w:hAnsi="仿宋_GB2312" w:cs="仿宋_GB2312"/>
          <w:sz w:val="32"/>
        </w:rPr>
        <w:t>}}</w:t>
      </w:r>
    </w:p>
    <w:p w14:paraId="5243FC85" w14:textId="31420D52" w:rsidR="008A2370" w:rsidRPr="00E458F2" w:rsidRDefault="00000000" w:rsidP="00E458F2">
      <w:pPr>
        <w:spacing w:after="0" w:line="420" w:lineRule="auto"/>
        <w:ind w:firstLineChars="200" w:firstLine="640"/>
        <w:jc w:val="both"/>
        <w:rPr>
          <w:rFonts w:ascii="黑体" w:eastAsia="黑体" w:hAnsi="黑体" w:cs="黑体" w:hint="eastAsia"/>
          <w:sz w:val="32"/>
        </w:rPr>
      </w:pPr>
      <w:r>
        <w:rPr>
          <w:rFonts w:ascii="黑体" w:eastAsia="黑体" w:hAnsi="黑体" w:cs="黑体"/>
          <w:sz w:val="32"/>
        </w:rPr>
        <w:t>二、灾情</w:t>
      </w:r>
      <w:r w:rsidR="00F97C06">
        <w:rPr>
          <w:rFonts w:ascii="黑体" w:eastAsia="黑体" w:hAnsi="黑体" w:cs="黑体" w:hint="eastAsia"/>
          <w:sz w:val="32"/>
        </w:rPr>
        <w:t>预</w:t>
      </w:r>
      <w:r w:rsidR="00023B0F">
        <w:rPr>
          <w:rFonts w:ascii="黑体" w:eastAsia="黑体" w:hAnsi="黑体" w:cs="黑体" w:hint="eastAsia"/>
          <w:sz w:val="32"/>
        </w:rPr>
        <w:t>估</w:t>
      </w:r>
    </w:p>
    <w:p w14:paraId="4C17AB8F" w14:textId="103CCC81" w:rsidR="00554DBE" w:rsidRPr="00ED33C8" w:rsidRDefault="00554DBE" w:rsidP="00554DBE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>
        <w:rPr>
          <w:rFonts w:ascii="仿宋_GB2312" w:eastAsia="仿宋_GB2312" w:hAnsi="仿宋_GB2312" w:cs="仿宋_GB2312" w:hint="eastAsia"/>
          <w:sz w:val="32"/>
        </w:rPr>
        <w:t>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_OverAll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7CB86085" w14:textId="676B6A30" w:rsidR="00554DBE" w:rsidRPr="00ED33C8" w:rsidRDefault="00554DBE" w:rsidP="00554DBE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>
        <w:rPr>
          <w:rFonts w:ascii="仿宋_GB2312" w:eastAsia="仿宋_GB2312" w:hAnsi="仿宋_GB2312" w:cs="仿宋_GB2312" w:hint="eastAsia"/>
          <w:sz w:val="32"/>
        </w:rPr>
        <w:t>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785B2F">
        <w:rPr>
          <w:rFonts w:ascii="仿宋_GB2312" w:eastAsia="仿宋_GB2312" w:hAnsi="仿宋_GB2312" w:cs="仿宋_GB2312" w:hint="eastAsia"/>
          <w:sz w:val="32"/>
        </w:rPr>
        <w:t>Landslide</w:t>
      </w:r>
      <w:r w:rsidRPr="005A00A7">
        <w:rPr>
          <w:rFonts w:ascii="仿宋_GB2312" w:eastAsia="仿宋_GB2312" w:hAnsi="仿宋_GB2312" w:cs="仿宋_GB2312"/>
          <w:sz w:val="32"/>
        </w:rPr>
        <w:t>Describe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7925499D" w14:textId="6A1D35E4" w:rsidR="00751295" w:rsidRDefault="00751295" w:rsidP="00BC3B46">
      <w:pPr>
        <w:pStyle w:val="aa"/>
        <w:rPr>
          <w:rFonts w:hint="eastAsia"/>
        </w:rPr>
      </w:pPr>
      <w:r>
        <w:rPr>
          <w:rFonts w:hint="eastAsia"/>
        </w:rPr>
        <w:t>滑坡灾害预测概率统计表</w:t>
      </w:r>
    </w:p>
    <w:p w14:paraId="027CCF75" w14:textId="77777777" w:rsidR="00BC3B46" w:rsidRPr="00BC3B46" w:rsidRDefault="00BC3B46" w:rsidP="00BC3B46">
      <w:pPr>
        <w:pStyle w:val="aa"/>
        <w:jc w:val="left"/>
        <w:rPr>
          <w:rFonts w:hint="eastAsia"/>
        </w:rPr>
      </w:pPr>
    </w:p>
    <w:p w14:paraId="5279E56F" w14:textId="1CE118B9" w:rsidR="00F9376D" w:rsidRPr="00ED33C8" w:rsidRDefault="00554DBE" w:rsidP="00ED33C8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>
        <w:rPr>
          <w:rFonts w:ascii="仿宋_GB2312" w:eastAsia="仿宋_GB2312" w:hAnsi="仿宋_GB2312" w:cs="仿宋_GB2312" w:hint="eastAsia"/>
          <w:sz w:val="32"/>
        </w:rPr>
        <w:t>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ED33C8">
        <w:rPr>
          <w:rFonts w:ascii="仿宋_GB2312" w:eastAsia="仿宋_GB2312" w:hAnsi="仿宋_GB2312" w:cs="仿宋_GB2312" w:hint="eastAsia"/>
          <w:sz w:val="32"/>
        </w:rPr>
        <w:t>Mudslide</w:t>
      </w:r>
      <w:r w:rsidRPr="005A00A7">
        <w:rPr>
          <w:rFonts w:ascii="仿宋_GB2312" w:eastAsia="仿宋_GB2312" w:hAnsi="仿宋_GB2312" w:cs="仿宋_GB2312"/>
          <w:sz w:val="32"/>
        </w:rPr>
        <w:t>Describe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03A51B6B" w14:textId="52843C7E" w:rsidR="007303E5" w:rsidRDefault="00F9376D" w:rsidP="007303E5">
      <w:pPr>
        <w:pStyle w:val="aa"/>
        <w:rPr>
          <w:rFonts w:hint="eastAsia"/>
        </w:rPr>
      </w:pPr>
      <w:r>
        <w:rPr>
          <w:rFonts w:hint="eastAsia"/>
        </w:rPr>
        <w:lastRenderedPageBreak/>
        <w:t>泥石流</w:t>
      </w:r>
      <w:r w:rsidR="007303E5">
        <w:rPr>
          <w:rFonts w:hint="eastAsia"/>
        </w:rPr>
        <w:t>灾害预测概率统计表</w:t>
      </w:r>
    </w:p>
    <w:p w14:paraId="2001E46E" w14:textId="77777777" w:rsidR="007303E5" w:rsidRDefault="007303E5" w:rsidP="00E167F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</w:p>
    <w:p w14:paraId="5ADD5438" w14:textId="3DF4458B" w:rsidR="00A52481" w:rsidRDefault="00002CE9" w:rsidP="00ED33C8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>
        <w:rPr>
          <w:rFonts w:ascii="仿宋_GB2312" w:eastAsia="仿宋_GB2312" w:hAnsi="仿宋_GB2312" w:cs="仿宋_GB2312" w:hint="eastAsia"/>
          <w:sz w:val="32"/>
        </w:rPr>
        <w:t>D</w:t>
      </w:r>
      <w:r w:rsidRPr="00785B2F">
        <w:rPr>
          <w:rFonts w:ascii="仿宋_GB2312" w:eastAsia="仿宋_GB2312" w:hAnsi="仿宋_GB2312" w:cs="仿宋_GB2312"/>
          <w:sz w:val="32"/>
        </w:rPr>
        <w:t>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ED33C8">
        <w:rPr>
          <w:rFonts w:ascii="仿宋_GB2312" w:eastAsia="仿宋_GB2312" w:hAnsi="仿宋_GB2312" w:cs="仿宋_GB2312" w:hint="eastAsia"/>
          <w:sz w:val="32"/>
        </w:rPr>
        <w:t>M</w:t>
      </w:r>
      <w:r w:rsidRPr="00ED33C8">
        <w:rPr>
          <w:rFonts w:ascii="仿宋_GB2312" w:eastAsia="仿宋_GB2312" w:hAnsi="仿宋_GB2312" w:cs="仿宋_GB2312"/>
          <w:sz w:val="32"/>
        </w:rPr>
        <w:t>ountain</w:t>
      </w:r>
      <w:r w:rsidRPr="00ED33C8">
        <w:rPr>
          <w:rFonts w:ascii="仿宋_GB2312" w:eastAsia="仿宋_GB2312" w:hAnsi="仿宋_GB2312" w:cs="仿宋_GB2312" w:hint="eastAsia"/>
          <w:sz w:val="32"/>
        </w:rPr>
        <w:t>T</w:t>
      </w:r>
      <w:r w:rsidRPr="00ED33C8">
        <w:rPr>
          <w:rFonts w:ascii="仿宋_GB2312" w:eastAsia="仿宋_GB2312" w:hAnsi="仿宋_GB2312" w:cs="仿宋_GB2312"/>
          <w:sz w:val="32"/>
        </w:rPr>
        <w:t>orrent</w:t>
      </w:r>
      <w:r w:rsidRPr="005A00A7">
        <w:rPr>
          <w:rFonts w:ascii="仿宋_GB2312" w:eastAsia="仿宋_GB2312" w:hAnsi="仿宋_GB2312" w:cs="仿宋_GB2312"/>
          <w:sz w:val="32"/>
        </w:rPr>
        <w:t>Describe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19C4DA37" w14:textId="26562989" w:rsidR="00F9376D" w:rsidRDefault="00F9376D" w:rsidP="00F9376D">
      <w:pPr>
        <w:pStyle w:val="aa"/>
        <w:rPr>
          <w:rFonts w:hint="eastAsia"/>
        </w:rPr>
      </w:pPr>
      <w:r>
        <w:rPr>
          <w:rFonts w:hint="eastAsia"/>
        </w:rPr>
        <w:t>山洪灾害预测概率统计表</w:t>
      </w:r>
    </w:p>
    <w:p w14:paraId="31A2A652" w14:textId="77777777" w:rsidR="00F9376D" w:rsidRDefault="00F9376D" w:rsidP="00E167F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</w:p>
    <w:p w14:paraId="0F989D11" w14:textId="67499188" w:rsidR="005B658B" w:rsidRDefault="005A00A7" w:rsidP="005A00A7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A00A7">
        <w:rPr>
          <w:rFonts w:ascii="仿宋_GB2312" w:eastAsia="仿宋_GB2312" w:hAnsi="仿宋_GB2312" w:cs="仿宋_GB2312"/>
          <w:sz w:val="32"/>
        </w:rPr>
        <w:t>{{</w:t>
      </w:r>
      <w:proofErr w:type="spellStart"/>
      <w:r w:rsidR="00002CE9">
        <w:rPr>
          <w:rFonts w:ascii="仿宋_GB2312" w:eastAsia="仿宋_GB2312" w:hAnsi="仿宋_GB2312" w:cs="仿宋_GB2312" w:hint="eastAsia"/>
          <w:sz w:val="32"/>
        </w:rPr>
        <w:t>D</w:t>
      </w:r>
      <w:r w:rsidR="00002CE9" w:rsidRPr="00785B2F">
        <w:rPr>
          <w:rFonts w:ascii="仿宋_GB2312" w:eastAsia="仿宋_GB2312" w:hAnsi="仿宋_GB2312" w:cs="仿宋_GB2312"/>
          <w:sz w:val="32"/>
        </w:rPr>
        <w:t>isaster</w:t>
      </w:r>
      <w:r w:rsidR="00002CE9">
        <w:rPr>
          <w:rFonts w:ascii="仿宋_GB2312" w:eastAsia="仿宋_GB2312" w:hAnsi="仿宋_GB2312" w:cs="仿宋_GB2312" w:hint="eastAsia"/>
          <w:sz w:val="32"/>
        </w:rPr>
        <w:t>_</w:t>
      </w:r>
      <w:r w:rsidRPr="005A00A7">
        <w:rPr>
          <w:rFonts w:ascii="仿宋_GB2312" w:eastAsia="仿宋_GB2312" w:hAnsi="仿宋_GB2312" w:cs="仿宋_GB2312"/>
          <w:sz w:val="32"/>
        </w:rPr>
        <w:t>UrbanFloodDescribe</w:t>
      </w:r>
      <w:proofErr w:type="spellEnd"/>
      <w:r w:rsidRPr="005A00A7">
        <w:rPr>
          <w:rFonts w:ascii="仿宋_GB2312" w:eastAsia="仿宋_GB2312" w:hAnsi="仿宋_GB2312" w:cs="仿宋_GB2312"/>
          <w:sz w:val="32"/>
        </w:rPr>
        <w:t>}}</w:t>
      </w:r>
    </w:p>
    <w:p w14:paraId="05F28323" w14:textId="399FE51E" w:rsidR="00A52481" w:rsidRDefault="00A52481" w:rsidP="00814EF5">
      <w:pPr>
        <w:pStyle w:val="aa"/>
        <w:rPr>
          <w:rFonts w:hint="eastAsia"/>
        </w:rPr>
      </w:pPr>
      <w:r>
        <w:rPr>
          <w:rFonts w:hint="eastAsia"/>
        </w:rPr>
        <w:t>城市内涝灾害预测概率统计表</w:t>
      </w:r>
    </w:p>
    <w:p w14:paraId="462D3CD4" w14:textId="77777777" w:rsidR="00A52481" w:rsidRPr="007303E5" w:rsidRDefault="00A52481" w:rsidP="00E167F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</w:p>
    <w:p w14:paraId="5347036B" w14:textId="57ED8B74" w:rsidR="00E26A80" w:rsidRDefault="000B702F" w:rsidP="007303E5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 w:rsidRPr="00785B2F">
        <w:rPr>
          <w:rFonts w:ascii="仿宋_GB2312" w:eastAsia="仿宋_GB2312" w:hAnsi="仿宋_GB2312" w:cs="仿宋_GB2312"/>
          <w:sz w:val="32"/>
        </w:rPr>
        <w:t>Disaster</w:t>
      </w:r>
      <w:r>
        <w:rPr>
          <w:rFonts w:ascii="仿宋_GB2312" w:eastAsia="仿宋_GB2312" w:hAnsi="仿宋_GB2312" w:cs="仿宋_GB2312" w:hint="eastAsia"/>
          <w:sz w:val="32"/>
        </w:rPr>
        <w:t>_AllInAll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665B1402" w14:textId="01D6E5CF" w:rsidR="00BA1D51" w:rsidRDefault="000B702F" w:rsidP="008B1CD9">
      <w:pPr>
        <w:spacing w:beforeLines="100" w:before="240"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 w:rsidRPr="00785B2F">
        <w:rPr>
          <w:rFonts w:ascii="仿宋_GB2312" w:eastAsia="仿宋_GB2312" w:hAnsi="仿宋_GB2312" w:cs="仿宋_GB2312"/>
          <w:sz w:val="32"/>
        </w:rPr>
        <w:t>Disaster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ED33C8">
        <w:rPr>
          <w:rFonts w:ascii="仿宋_GB2312" w:eastAsia="仿宋_GB2312" w:hAnsi="仿宋_GB2312" w:cs="仿宋_GB2312"/>
          <w:sz w:val="32"/>
        </w:rPr>
        <w:t>Affected</w:t>
      </w:r>
      <w:r w:rsidRPr="00ED33C8">
        <w:rPr>
          <w:rFonts w:ascii="仿宋_GB2312" w:eastAsia="仿宋_GB2312" w:hAnsi="仿宋_GB2312" w:cs="仿宋_GB2312" w:hint="eastAsia"/>
          <w:sz w:val="32"/>
        </w:rPr>
        <w:t>A</w:t>
      </w:r>
      <w:r w:rsidRPr="00ED33C8">
        <w:rPr>
          <w:rFonts w:ascii="仿宋_GB2312" w:eastAsia="仿宋_GB2312" w:hAnsi="仿宋_GB2312" w:cs="仿宋_GB2312"/>
          <w:sz w:val="32"/>
        </w:rPr>
        <w:t>rea</w:t>
      </w:r>
      <w:r>
        <w:rPr>
          <w:rFonts w:ascii="仿宋_GB2312" w:eastAsia="仿宋_GB2312" w:hAnsi="仿宋_GB2312" w:cs="仿宋_GB2312" w:hint="eastAsia"/>
          <w:sz w:val="32"/>
        </w:rPr>
        <w:t>AndPeople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4EAF3DFE" w14:textId="5796E515" w:rsidR="00894B24" w:rsidRDefault="000B702F" w:rsidP="00530219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t>{{</w:t>
      </w:r>
      <w:proofErr w:type="spellStart"/>
      <w:r w:rsidRPr="00785B2F">
        <w:rPr>
          <w:rFonts w:ascii="仿宋_GB2312" w:eastAsia="仿宋_GB2312" w:hAnsi="仿宋_GB2312" w:cs="仿宋_GB2312"/>
          <w:sz w:val="32"/>
        </w:rPr>
        <w:t>Disaster</w:t>
      </w:r>
      <w:r>
        <w:rPr>
          <w:rFonts w:ascii="仿宋_GB2312" w:eastAsia="仿宋_GB2312" w:hAnsi="仿宋_GB2312" w:cs="仿宋_GB2312" w:hint="eastAsia"/>
          <w:sz w:val="32"/>
        </w:rPr>
        <w:t>_LifeLine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7989AC0B" w14:textId="66ED5341" w:rsidR="00894B24" w:rsidRDefault="00894B24" w:rsidP="00894B24">
      <w:pPr>
        <w:pStyle w:val="aa"/>
        <w:rPr>
          <w:rFonts w:hint="eastAsia"/>
          <w:color w:val="EE0000"/>
        </w:rPr>
      </w:pPr>
      <w:r>
        <w:rPr>
          <w:rFonts w:hint="eastAsia"/>
        </w:rPr>
        <w:t>生命线工程影响统计表</w:t>
      </w:r>
    </w:p>
    <w:p w14:paraId="37B851BB" w14:textId="5B13521E" w:rsidR="00785B2F" w:rsidRDefault="00785B2F" w:rsidP="00785B2F">
      <w:pPr>
        <w:pStyle w:val="aa"/>
        <w:rPr>
          <w:rFonts w:hint="eastAsia"/>
          <w:sz w:val="32"/>
        </w:rPr>
      </w:pPr>
    </w:p>
    <w:p w14:paraId="12C40CD5" w14:textId="7C239198" w:rsidR="00894B24" w:rsidRPr="00785B2F" w:rsidRDefault="00785B2F" w:rsidP="00785B2F">
      <w:pPr>
        <w:pStyle w:val="aa"/>
        <w:rPr>
          <w:rFonts w:hint="eastAsia"/>
        </w:rPr>
      </w:pPr>
      <w:r w:rsidRPr="008B1CD9">
        <w:rPr>
          <w:rFonts w:hint="eastAsia"/>
        </w:rPr>
        <w:t>灾情影响分布图</w:t>
      </w:r>
    </w:p>
    <w:p w14:paraId="42858B25" w14:textId="4E23CEBB" w:rsidR="008A2370" w:rsidRDefault="00000000" w:rsidP="00611CE2">
      <w:pPr>
        <w:spacing w:after="0" w:line="420" w:lineRule="auto"/>
        <w:ind w:firstLineChars="200" w:firstLine="640"/>
        <w:jc w:val="both"/>
        <w:rPr>
          <w:rFonts w:ascii="黑体" w:eastAsia="黑体" w:hAnsi="黑体" w:cs="黑体" w:hint="eastAsia"/>
          <w:sz w:val="32"/>
        </w:rPr>
      </w:pPr>
      <w:r>
        <w:rPr>
          <w:rFonts w:ascii="黑体" w:eastAsia="黑体" w:hAnsi="黑体" w:cs="黑体"/>
          <w:sz w:val="32"/>
        </w:rPr>
        <w:t>三、应急处置建议</w:t>
      </w:r>
    </w:p>
    <w:p w14:paraId="327DA23B" w14:textId="71CCDA71" w:rsidR="008A2370" w:rsidRDefault="00000000" w:rsidP="007E1028">
      <w:pPr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/>
          <w:sz w:val="32"/>
        </w:rPr>
        <w:t>处置措施建议：</w:t>
      </w:r>
    </w:p>
    <w:p w14:paraId="18564331" w14:textId="14F0E416" w:rsidR="00831F7D" w:rsidRPr="00F21E55" w:rsidRDefault="000B702F" w:rsidP="00831F7D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>
        <w:rPr>
          <w:rFonts w:ascii="仿宋_GB2312" w:eastAsia="仿宋_GB2312" w:hAnsi="仿宋_GB2312" w:cs="仿宋_GB2312" w:hint="eastAsia"/>
          <w:sz w:val="32"/>
        </w:rPr>
        <w:lastRenderedPageBreak/>
        <w:t>{{</w:t>
      </w:r>
      <w:proofErr w:type="spellStart"/>
      <w:r>
        <w:rPr>
          <w:rFonts w:ascii="仿宋_GB2312" w:eastAsia="仿宋_GB2312" w:hAnsi="仿宋_GB2312" w:cs="仿宋_GB2312" w:hint="eastAsia"/>
          <w:sz w:val="32"/>
        </w:rPr>
        <w:t>D</w:t>
      </w:r>
      <w:r w:rsidRPr="00ED33C8">
        <w:rPr>
          <w:rFonts w:ascii="仿宋_GB2312" w:eastAsia="仿宋_GB2312" w:hAnsi="仿宋_GB2312" w:cs="仿宋_GB2312"/>
          <w:sz w:val="32"/>
        </w:rPr>
        <w:t>isposal</w:t>
      </w:r>
      <w:r>
        <w:rPr>
          <w:rFonts w:ascii="仿宋_GB2312" w:eastAsia="仿宋_GB2312" w:hAnsi="仿宋_GB2312" w:cs="仿宋_GB2312" w:hint="eastAsia"/>
          <w:sz w:val="32"/>
        </w:rPr>
        <w:t>_</w:t>
      </w:r>
      <w:r w:rsidRPr="000B702F">
        <w:rPr>
          <w:rFonts w:ascii="仿宋_GB2312" w:eastAsia="仿宋_GB2312" w:hAnsi="仿宋_GB2312" w:cs="仿宋_GB2312" w:hint="eastAsia"/>
          <w:sz w:val="32"/>
        </w:rPr>
        <w:t>Evacuation</w:t>
      </w:r>
      <w:proofErr w:type="spellEnd"/>
      <w:r>
        <w:rPr>
          <w:rFonts w:ascii="仿宋_GB2312" w:eastAsia="仿宋_GB2312" w:hAnsi="仿宋_GB2312" w:cs="仿宋_GB2312" w:hint="eastAsia"/>
          <w:sz w:val="32"/>
        </w:rPr>
        <w:t>}}</w:t>
      </w:r>
    </w:p>
    <w:p w14:paraId="203C4C99" w14:textId="77777777" w:rsidR="00F21E55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30219">
        <w:rPr>
          <w:rFonts w:ascii="仿宋_GB2312" w:eastAsia="仿宋_GB2312" w:hAnsi="仿宋_GB2312" w:cs="仿宋_GB2312"/>
          <w:sz w:val="32"/>
        </w:rPr>
        <w:t>人员安置方面，应优先选择地势较高、远离河道且具备较好排水条件的安全区域，村内学校、村委会等公共设施也可作为临时安置点，具备一定容纳能力和生活配套条件。对于本地安置条件受限的村组，可组织跨区域转移，安排至周边安全城镇，利用当地酒店、学校等资源保障群众基本生活与应急避险需求。</w:t>
      </w:r>
    </w:p>
    <w:p w14:paraId="44535AF4" w14:textId="77777777" w:rsidR="00F21E55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30219">
        <w:rPr>
          <w:rFonts w:ascii="仿宋_GB2312" w:eastAsia="仿宋_GB2312" w:hAnsi="仿宋_GB2312" w:cs="仿宋_GB2312"/>
          <w:sz w:val="32"/>
        </w:rPr>
        <w:t>救援队伍准备方面</w:t>
      </w:r>
      <w:r>
        <w:rPr>
          <w:rFonts w:ascii="仿宋_GB2312" w:eastAsia="仿宋_GB2312" w:hAnsi="仿宋_GB2312" w:cs="仿宋_GB2312" w:hint="eastAsia"/>
          <w:sz w:val="32"/>
        </w:rPr>
        <w:t>：</w:t>
      </w:r>
      <w:r w:rsidRPr="00530219">
        <w:rPr>
          <w:rFonts w:ascii="仿宋_GB2312" w:eastAsia="仿宋_GB2312" w:hAnsi="仿宋_GB2312" w:cs="仿宋_GB2312"/>
          <w:sz w:val="32"/>
        </w:rPr>
        <w:t>建议提前</w:t>
      </w:r>
      <w:r>
        <w:rPr>
          <w:rFonts w:ascii="仿宋_GB2312" w:eastAsia="仿宋_GB2312" w:hAnsi="仿宋_GB2312" w:cs="仿宋_GB2312" w:hint="eastAsia"/>
          <w:sz w:val="32"/>
        </w:rPr>
        <w:t>联系</w:t>
      </w:r>
      <w:r w:rsidRPr="00530219">
        <w:rPr>
          <w:rFonts w:ascii="仿宋_GB2312" w:eastAsia="仿宋_GB2312" w:hAnsi="仿宋_GB2312" w:cs="仿宋_GB2312"/>
          <w:sz w:val="32"/>
        </w:rPr>
        <w:t>消防、交通和医疗三类专业救援力量</w:t>
      </w:r>
      <w:r>
        <w:rPr>
          <w:rFonts w:ascii="仿宋_GB2312" w:eastAsia="仿宋_GB2312" w:hAnsi="仿宋_GB2312" w:cs="仿宋_GB2312" w:hint="eastAsia"/>
          <w:sz w:val="32"/>
        </w:rPr>
        <w:t>：</w:t>
      </w:r>
    </w:p>
    <w:p w14:paraId="4CD52685" w14:textId="77777777" w:rsidR="00F21E55" w:rsidRPr="00D66E28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D66E28">
        <w:rPr>
          <w:rFonts w:ascii="仿宋_GB2312" w:eastAsia="仿宋_GB2312" w:hAnsi="仿宋_GB2312" w:cs="仿宋_GB2312"/>
          <w:sz w:val="32"/>
        </w:rPr>
        <w:t>消防救援队</w:t>
      </w:r>
      <w:r w:rsidRPr="00D66E28">
        <w:rPr>
          <w:rFonts w:ascii="仿宋_GB2312" w:eastAsia="仿宋_GB2312" w:hAnsi="仿宋_GB2312" w:cs="仿宋_GB2312" w:hint="eastAsia"/>
          <w:sz w:val="32"/>
        </w:rPr>
        <w:t>准备生命探测设备、环境探测设备和</w:t>
      </w:r>
      <w:r w:rsidRPr="00D66E28">
        <w:rPr>
          <w:rFonts w:ascii="仿宋_GB2312" w:eastAsia="仿宋_GB2312" w:hAnsi="仿宋_GB2312" w:cs="仿宋_GB2312"/>
          <w:sz w:val="32"/>
        </w:rPr>
        <w:t>破拆工具</w:t>
      </w:r>
      <w:r w:rsidRPr="00D66E28">
        <w:rPr>
          <w:rFonts w:ascii="仿宋_GB2312" w:eastAsia="仿宋_GB2312" w:hAnsi="仿宋_GB2312" w:cs="仿宋_GB2312" w:hint="eastAsia"/>
          <w:sz w:val="32"/>
        </w:rPr>
        <w:t>等，可以及时定位被困人员，评估现场环境。</w:t>
      </w:r>
    </w:p>
    <w:p w14:paraId="28339B07" w14:textId="77777777" w:rsidR="00F21E55" w:rsidRPr="00D66E28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D66E28">
        <w:rPr>
          <w:rFonts w:ascii="仿宋_GB2312" w:eastAsia="仿宋_GB2312" w:hAnsi="仿宋_GB2312" w:cs="仿宋_GB2312"/>
          <w:sz w:val="32"/>
        </w:rPr>
        <w:t>交通</w:t>
      </w:r>
      <w:r w:rsidRPr="00D66E28">
        <w:rPr>
          <w:rFonts w:ascii="仿宋_GB2312" w:eastAsia="仿宋_GB2312" w:hAnsi="仿宋_GB2312" w:cs="仿宋_GB2312" w:hint="eastAsia"/>
          <w:sz w:val="32"/>
        </w:rPr>
        <w:t>救援</w:t>
      </w:r>
      <w:r w:rsidRPr="00D66E28">
        <w:rPr>
          <w:rFonts w:ascii="仿宋_GB2312" w:eastAsia="仿宋_GB2312" w:hAnsi="仿宋_GB2312" w:cs="仿宋_GB2312"/>
          <w:sz w:val="32"/>
        </w:rPr>
        <w:t>队预置挖掘机、装载机和道路抢修车</w:t>
      </w:r>
      <w:r w:rsidRPr="00D66E28">
        <w:rPr>
          <w:rFonts w:ascii="仿宋_GB2312" w:eastAsia="仿宋_GB2312" w:hAnsi="仿宋_GB2312" w:cs="仿宋_GB2312" w:hint="eastAsia"/>
          <w:sz w:val="32"/>
        </w:rPr>
        <w:t>等</w:t>
      </w:r>
      <w:r w:rsidRPr="00D66E28">
        <w:rPr>
          <w:rFonts w:ascii="仿宋_GB2312" w:eastAsia="仿宋_GB2312" w:hAnsi="仿宋_GB2312" w:cs="仿宋_GB2312"/>
          <w:sz w:val="32"/>
        </w:rPr>
        <w:t>，开辟抗震救灾绿色通道。</w:t>
      </w:r>
    </w:p>
    <w:p w14:paraId="5ECF25CC" w14:textId="77777777" w:rsidR="00F21E55" w:rsidRPr="00D66E28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D66E28">
        <w:rPr>
          <w:rFonts w:ascii="仿宋_GB2312" w:eastAsia="仿宋_GB2312" w:hAnsi="仿宋_GB2312" w:cs="仿宋_GB2312"/>
          <w:sz w:val="32"/>
        </w:rPr>
        <w:lastRenderedPageBreak/>
        <w:t>医疗救援队组织具备外科、内科、急救能力的医疗人员，配备心肺复苏仪、骨折固定夹板</w:t>
      </w:r>
      <w:r w:rsidRPr="00D66E28">
        <w:rPr>
          <w:rFonts w:ascii="仿宋_GB2312" w:eastAsia="仿宋_GB2312" w:hAnsi="仿宋_GB2312" w:cs="仿宋_GB2312" w:hint="eastAsia"/>
          <w:sz w:val="32"/>
        </w:rPr>
        <w:t>、担架</w:t>
      </w:r>
      <w:r w:rsidRPr="00D66E28">
        <w:rPr>
          <w:rFonts w:ascii="仿宋_GB2312" w:eastAsia="仿宋_GB2312" w:hAnsi="仿宋_GB2312" w:cs="仿宋_GB2312"/>
          <w:sz w:val="32"/>
        </w:rPr>
        <w:t>等装备及绷带</w:t>
      </w:r>
      <w:r w:rsidRPr="00D66E28">
        <w:rPr>
          <w:rFonts w:ascii="仿宋_GB2312" w:eastAsia="仿宋_GB2312" w:hAnsi="仿宋_GB2312" w:cs="仿宋_GB2312" w:hint="eastAsia"/>
          <w:sz w:val="32"/>
        </w:rPr>
        <w:t>、</w:t>
      </w:r>
      <w:r w:rsidRPr="00D66E28">
        <w:rPr>
          <w:rFonts w:ascii="仿宋_GB2312" w:eastAsia="仿宋_GB2312" w:hAnsi="仿宋_GB2312" w:cs="仿宋_GB2312"/>
          <w:sz w:val="32"/>
        </w:rPr>
        <w:t>消炎药</w:t>
      </w:r>
      <w:r w:rsidRPr="00D66E28">
        <w:rPr>
          <w:rFonts w:ascii="仿宋_GB2312" w:eastAsia="仿宋_GB2312" w:hAnsi="仿宋_GB2312" w:cs="仿宋_GB2312" w:hint="eastAsia"/>
          <w:sz w:val="32"/>
        </w:rPr>
        <w:t>、</w:t>
      </w:r>
      <w:r w:rsidRPr="00D66E28">
        <w:rPr>
          <w:rFonts w:ascii="仿宋_GB2312" w:eastAsia="仿宋_GB2312" w:hAnsi="仿宋_GB2312" w:cs="仿宋_GB2312"/>
          <w:sz w:val="32"/>
        </w:rPr>
        <w:t>止痛药</w:t>
      </w:r>
      <w:r w:rsidRPr="00D66E28">
        <w:rPr>
          <w:rFonts w:ascii="仿宋_GB2312" w:eastAsia="仿宋_GB2312" w:hAnsi="仿宋_GB2312" w:cs="仿宋_GB2312" w:hint="eastAsia"/>
          <w:sz w:val="32"/>
        </w:rPr>
        <w:t>等</w:t>
      </w:r>
      <w:r w:rsidRPr="00D66E28">
        <w:rPr>
          <w:rFonts w:ascii="仿宋_GB2312" w:eastAsia="仿宋_GB2312" w:hAnsi="仿宋_GB2312" w:cs="仿宋_GB2312"/>
          <w:sz w:val="32"/>
        </w:rPr>
        <w:t>应急药物。</w:t>
      </w:r>
    </w:p>
    <w:p w14:paraId="4BE9DD2C" w14:textId="77777777" w:rsidR="00F21E55" w:rsidRDefault="00F21E55" w:rsidP="00F21E55">
      <w:pPr>
        <w:widowControl/>
        <w:spacing w:after="0" w:line="360" w:lineRule="auto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</w:rPr>
      </w:pPr>
      <w:r w:rsidRPr="00530219">
        <w:rPr>
          <w:rFonts w:ascii="仿宋_GB2312" w:eastAsia="仿宋_GB2312" w:hAnsi="仿宋_GB2312" w:cs="仿宋_GB2312"/>
          <w:sz w:val="32"/>
        </w:rPr>
        <w:t>救援物资准备方面，应根据预测</w:t>
      </w:r>
      <w:r>
        <w:rPr>
          <w:rFonts w:ascii="仿宋_GB2312" w:eastAsia="仿宋_GB2312" w:hAnsi="仿宋_GB2312" w:cs="仿宋_GB2312" w:hint="eastAsia"/>
          <w:sz w:val="32"/>
        </w:rPr>
        <w:t>受灾</w:t>
      </w:r>
      <w:r w:rsidRPr="00530219">
        <w:rPr>
          <w:rFonts w:ascii="仿宋_GB2312" w:eastAsia="仿宋_GB2312" w:hAnsi="仿宋_GB2312" w:cs="仿宋_GB2312"/>
          <w:sz w:val="32"/>
        </w:rPr>
        <w:t>人口数量，提前</w:t>
      </w:r>
      <w:r>
        <w:rPr>
          <w:rFonts w:ascii="仿宋_GB2312" w:eastAsia="仿宋_GB2312" w:hAnsi="仿宋_GB2312" w:cs="仿宋_GB2312" w:hint="eastAsia"/>
          <w:sz w:val="32"/>
        </w:rPr>
        <w:t>调配各类救援物资：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988"/>
        <w:gridCol w:w="1841"/>
        <w:gridCol w:w="6007"/>
      </w:tblGrid>
      <w:tr w:rsidR="00F21E55" w14:paraId="25E9FC45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65D6C78F" w14:textId="77777777" w:rsidR="00F21E55" w:rsidRPr="00894B24" w:rsidRDefault="00F21E55" w:rsidP="00210FF1">
            <w:pPr>
              <w:jc w:val="center"/>
              <w:textAlignment w:val="center"/>
              <w:rPr>
                <w:rFonts w:ascii="仿宋_GB2312" w:eastAsia="仿宋_GB2312" w:hAnsi="仿宋_GB2312" w:cs="仿宋_GB2312" w:hint="eastAsia"/>
                <w:b/>
                <w:sz w:val="24"/>
                <w:szCs w:val="22"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1042" w:type="pct"/>
            <w:vAlign w:val="center"/>
          </w:tcPr>
          <w:p w14:paraId="7BB2AC56" w14:textId="77777777" w:rsidR="00F21E55" w:rsidRPr="00894B24" w:rsidRDefault="00F21E55" w:rsidP="00210FF1">
            <w:pPr>
              <w:jc w:val="center"/>
              <w:textAlignment w:val="center"/>
              <w:rPr>
                <w:rFonts w:ascii="仿宋_GB2312" w:eastAsia="仿宋_GB2312" w:hAnsi="仿宋_GB2312" w:cs="仿宋_GB2312" w:hint="eastAsia"/>
                <w:b/>
                <w:sz w:val="24"/>
                <w:szCs w:val="22"/>
              </w:rPr>
            </w:pPr>
            <w:r>
              <w:rPr>
                <w:b/>
                <w:bCs/>
              </w:rPr>
              <w:t>类型</w:t>
            </w:r>
          </w:p>
        </w:tc>
        <w:tc>
          <w:tcPr>
            <w:tcW w:w="3399" w:type="pct"/>
            <w:vAlign w:val="center"/>
          </w:tcPr>
          <w:p w14:paraId="108A54F5" w14:textId="0590B8A0" w:rsidR="00F21E55" w:rsidRPr="00894B24" w:rsidRDefault="009751EA" w:rsidP="00210FF1">
            <w:pPr>
              <w:jc w:val="center"/>
              <w:textAlignment w:val="center"/>
              <w:rPr>
                <w:rFonts w:ascii="仿宋_GB2312" w:eastAsia="仿宋_GB2312" w:hAnsi="仿宋_GB2312" w:cs="仿宋_GB2312" w:hint="eastAsia"/>
                <w:b/>
                <w:sz w:val="24"/>
                <w:szCs w:val="22"/>
              </w:rPr>
            </w:pPr>
            <w:r>
              <w:rPr>
                <w:rFonts w:hint="eastAsia"/>
                <w:b/>
                <w:bCs/>
              </w:rPr>
              <w:t>具体物品</w:t>
            </w:r>
          </w:p>
        </w:tc>
      </w:tr>
      <w:tr w:rsidR="00F21E55" w14:paraId="0BBE4A04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1C7F9E90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1</w:t>
            </w:r>
          </w:p>
        </w:tc>
        <w:tc>
          <w:tcPr>
            <w:tcW w:w="1042" w:type="pct"/>
            <w:vAlign w:val="center"/>
          </w:tcPr>
          <w:p w14:paraId="66F2B654" w14:textId="77777777" w:rsidR="00F21E55" w:rsidRPr="00DB590C" w:rsidRDefault="00F21E55" w:rsidP="00210FF1">
            <w:pPr>
              <w:jc w:val="center"/>
              <w:textAlignment w:val="center"/>
              <w:rPr>
                <w:rFonts w:eastAsiaTheme="minorHAnsi" w:hint="eastAsia"/>
                <w:szCs w:val="22"/>
              </w:rPr>
            </w:pPr>
            <w:r w:rsidRPr="00DB590C">
              <w:rPr>
                <w:rFonts w:eastAsiaTheme="minorHAnsi" w:hint="eastAsia"/>
                <w:szCs w:val="22"/>
              </w:rPr>
              <w:t>食品</w:t>
            </w:r>
          </w:p>
        </w:tc>
        <w:tc>
          <w:tcPr>
            <w:tcW w:w="3399" w:type="pct"/>
            <w:vAlign w:val="center"/>
          </w:tcPr>
          <w:p w14:paraId="0849A151" w14:textId="77777777" w:rsidR="00F21E55" w:rsidRPr="00F36B79" w:rsidRDefault="00F21E55" w:rsidP="00210FF1">
            <w:pPr>
              <w:pStyle w:val="ae"/>
              <w:ind w:left="360" w:firstLineChars="0" w:firstLine="0"/>
              <w:jc w:val="center"/>
              <w:textAlignment w:val="center"/>
              <w:rPr>
                <w:rFonts w:hint="eastAsia"/>
                <w:szCs w:val="22"/>
              </w:rPr>
            </w:pPr>
            <w:r w:rsidRPr="00EB4EE5">
              <w:rPr>
                <w:rFonts w:hint="eastAsia"/>
                <w:szCs w:val="22"/>
              </w:rPr>
              <w:t>饮用水</w:t>
            </w:r>
            <w:r>
              <w:rPr>
                <w:rFonts w:hint="eastAsia"/>
                <w:szCs w:val="22"/>
              </w:rPr>
              <w:t>、</w:t>
            </w:r>
            <w:r w:rsidRPr="00F36B79">
              <w:rPr>
                <w:rFonts w:eastAsiaTheme="minorHAnsi" w:hint="eastAsia"/>
                <w:szCs w:val="22"/>
              </w:rPr>
              <w:t>方便面、火腿肠等</w:t>
            </w:r>
            <w:r w:rsidRPr="00F36B79">
              <w:rPr>
                <w:rFonts w:eastAsiaTheme="minorHAnsi"/>
                <w:szCs w:val="22"/>
              </w:rPr>
              <w:t>食品</w:t>
            </w:r>
          </w:p>
        </w:tc>
      </w:tr>
      <w:tr w:rsidR="00F21E55" w14:paraId="77E9B294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1E2A27AA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2</w:t>
            </w:r>
          </w:p>
        </w:tc>
        <w:tc>
          <w:tcPr>
            <w:tcW w:w="1042" w:type="pct"/>
            <w:vAlign w:val="center"/>
          </w:tcPr>
          <w:p w14:paraId="52405EAD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hint="eastAsia"/>
              </w:rPr>
              <w:t>生活用品</w:t>
            </w:r>
          </w:p>
        </w:tc>
        <w:tc>
          <w:tcPr>
            <w:tcW w:w="3399" w:type="pct"/>
            <w:vAlign w:val="center"/>
          </w:tcPr>
          <w:p w14:paraId="0A7CFC5A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B4EE5">
              <w:t>被褥、衣物、洗漱用品</w:t>
            </w:r>
            <w:r>
              <w:rPr>
                <w:rFonts w:hint="eastAsia"/>
              </w:rPr>
              <w:t>等基本生活用品</w:t>
            </w:r>
          </w:p>
        </w:tc>
      </w:tr>
      <w:tr w:rsidR="00F21E55" w14:paraId="587DC72B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5B74C635" w14:textId="77777777" w:rsidR="00F21E55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3</w:t>
            </w:r>
          </w:p>
        </w:tc>
        <w:tc>
          <w:tcPr>
            <w:tcW w:w="1042" w:type="pct"/>
            <w:vAlign w:val="center"/>
          </w:tcPr>
          <w:p w14:paraId="29E4D591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D63BC">
              <w:rPr>
                <w:rFonts w:hint="eastAsia"/>
              </w:rPr>
              <w:t>临时住所</w:t>
            </w:r>
          </w:p>
        </w:tc>
        <w:tc>
          <w:tcPr>
            <w:tcW w:w="3399" w:type="pct"/>
            <w:vAlign w:val="center"/>
          </w:tcPr>
          <w:p w14:paraId="4AE1EE3F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hint="eastAsia"/>
              </w:rPr>
              <w:t>帐篷、移动桌椅等</w:t>
            </w:r>
          </w:p>
        </w:tc>
      </w:tr>
      <w:tr w:rsidR="00F21E55" w14:paraId="15D4B628" w14:textId="77777777" w:rsidTr="002644E9">
        <w:trPr>
          <w:trHeight w:val="601"/>
        </w:trPr>
        <w:tc>
          <w:tcPr>
            <w:tcW w:w="559" w:type="pct"/>
            <w:vAlign w:val="center"/>
          </w:tcPr>
          <w:p w14:paraId="6C4EA61E" w14:textId="77777777" w:rsidR="00F21E55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t>4</w:t>
            </w:r>
          </w:p>
        </w:tc>
        <w:tc>
          <w:tcPr>
            <w:tcW w:w="1042" w:type="pct"/>
            <w:vAlign w:val="center"/>
          </w:tcPr>
          <w:p w14:paraId="2047C383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D63BC">
              <w:rPr>
                <w:rFonts w:hint="eastAsia"/>
              </w:rPr>
              <w:t>照明</w:t>
            </w:r>
          </w:p>
        </w:tc>
        <w:tc>
          <w:tcPr>
            <w:tcW w:w="3399" w:type="pct"/>
            <w:vAlign w:val="center"/>
          </w:tcPr>
          <w:p w14:paraId="7C2440BE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 w:rsidRPr="00ED63BC">
              <w:rPr>
                <w:rFonts w:hint="eastAsia"/>
              </w:rPr>
              <w:t>应急灯</w:t>
            </w:r>
            <w:r>
              <w:rPr>
                <w:rFonts w:hint="eastAsia"/>
              </w:rPr>
              <w:t>、</w:t>
            </w:r>
            <w:r w:rsidRPr="00ED63BC">
              <w:rPr>
                <w:rFonts w:hint="eastAsia"/>
              </w:rPr>
              <w:t>电源插座</w:t>
            </w:r>
            <w:r>
              <w:rPr>
                <w:rFonts w:hint="eastAsia"/>
              </w:rPr>
              <w:t>等</w:t>
            </w:r>
          </w:p>
        </w:tc>
      </w:tr>
      <w:tr w:rsidR="00F21E55" w14:paraId="349BFF54" w14:textId="77777777" w:rsidTr="002644E9">
        <w:trPr>
          <w:trHeight w:val="601"/>
        </w:trPr>
        <w:tc>
          <w:tcPr>
            <w:tcW w:w="559" w:type="pct"/>
          </w:tcPr>
          <w:p w14:paraId="1C5CDD32" w14:textId="77777777" w:rsidR="00F21E55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eastAsiaTheme="minorHAnsi"/>
                <w:sz w:val="24"/>
                <w:szCs w:val="22"/>
              </w:rPr>
              <w:t>…</w:t>
            </w:r>
          </w:p>
        </w:tc>
        <w:tc>
          <w:tcPr>
            <w:tcW w:w="1042" w:type="pct"/>
          </w:tcPr>
          <w:p w14:paraId="319E97A3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eastAsiaTheme="minorHAnsi"/>
                <w:sz w:val="24"/>
                <w:szCs w:val="22"/>
              </w:rPr>
              <w:t>…</w:t>
            </w:r>
          </w:p>
        </w:tc>
        <w:tc>
          <w:tcPr>
            <w:tcW w:w="3399" w:type="pct"/>
          </w:tcPr>
          <w:p w14:paraId="2C2C2534" w14:textId="77777777" w:rsidR="00F21E55" w:rsidRPr="00894B24" w:rsidRDefault="00F21E55" w:rsidP="00210FF1">
            <w:pPr>
              <w:jc w:val="center"/>
              <w:textAlignment w:val="center"/>
              <w:rPr>
                <w:rFonts w:eastAsiaTheme="minorHAnsi" w:hint="eastAsia"/>
                <w:sz w:val="24"/>
                <w:szCs w:val="22"/>
              </w:rPr>
            </w:pPr>
            <w:r>
              <w:rPr>
                <w:rFonts w:eastAsiaTheme="minorHAnsi"/>
                <w:sz w:val="24"/>
                <w:szCs w:val="22"/>
              </w:rPr>
              <w:t>…</w:t>
            </w:r>
          </w:p>
        </w:tc>
      </w:tr>
    </w:tbl>
    <w:p w14:paraId="7CE101FB" w14:textId="225489EF" w:rsidR="0054755A" w:rsidRPr="00DB1C91" w:rsidRDefault="0054755A" w:rsidP="009B77D1">
      <w:pPr>
        <w:widowControl/>
        <w:spacing w:after="0" w:line="360" w:lineRule="auto"/>
        <w:jc w:val="both"/>
        <w:rPr>
          <w:rFonts w:ascii="仿宋_GB2312" w:eastAsia="仿宋_GB2312" w:hAnsi="仿宋_GB2312" w:cs="仿宋_GB2312" w:hint="eastAsia"/>
          <w:sz w:val="32"/>
        </w:rPr>
      </w:pPr>
    </w:p>
    <w:sectPr w:rsidR="0054755A" w:rsidRPr="00DB1C91">
      <w:pgSz w:w="11907" w:h="16839"/>
      <w:pgMar w:top="2097" w:right="1474" w:bottom="1984" w:left="158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91385" w14:textId="77777777" w:rsidR="00F83B6E" w:rsidRDefault="00F83B6E" w:rsidP="00C62B2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7574BC" w14:textId="77777777" w:rsidR="00F83B6E" w:rsidRDefault="00F83B6E" w:rsidP="00C62B2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variable"/>
    <w:sig w:usb0="00000001" w:usb1="080E0000" w:usb2="00000010" w:usb3="00000000" w:csb0="00040000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1D5CC" w14:textId="77777777" w:rsidR="00F83B6E" w:rsidRDefault="00F83B6E" w:rsidP="00C62B2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FBC2B0" w14:textId="77777777" w:rsidR="00F83B6E" w:rsidRDefault="00F83B6E" w:rsidP="00C62B2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70"/>
    <w:rsid w:val="00002CE9"/>
    <w:rsid w:val="00023B0F"/>
    <w:rsid w:val="0003063A"/>
    <w:rsid w:val="00036B18"/>
    <w:rsid w:val="00094432"/>
    <w:rsid w:val="000B702F"/>
    <w:rsid w:val="000F17E0"/>
    <w:rsid w:val="000F67BC"/>
    <w:rsid w:val="001114D5"/>
    <w:rsid w:val="0015794A"/>
    <w:rsid w:val="00175679"/>
    <w:rsid w:val="00193129"/>
    <w:rsid w:val="00231B9A"/>
    <w:rsid w:val="002442A9"/>
    <w:rsid w:val="0024528B"/>
    <w:rsid w:val="002644E9"/>
    <w:rsid w:val="00266046"/>
    <w:rsid w:val="00267026"/>
    <w:rsid w:val="002B0914"/>
    <w:rsid w:val="002B1D71"/>
    <w:rsid w:val="00334F0D"/>
    <w:rsid w:val="0035610D"/>
    <w:rsid w:val="003666F0"/>
    <w:rsid w:val="003707B9"/>
    <w:rsid w:val="003824D9"/>
    <w:rsid w:val="003A0E33"/>
    <w:rsid w:val="003B74DB"/>
    <w:rsid w:val="003C1665"/>
    <w:rsid w:val="003C6133"/>
    <w:rsid w:val="003E2010"/>
    <w:rsid w:val="00417925"/>
    <w:rsid w:val="00420EB6"/>
    <w:rsid w:val="00421901"/>
    <w:rsid w:val="00421E07"/>
    <w:rsid w:val="00444633"/>
    <w:rsid w:val="00462E41"/>
    <w:rsid w:val="00481087"/>
    <w:rsid w:val="0048556E"/>
    <w:rsid w:val="004977E1"/>
    <w:rsid w:val="004B080C"/>
    <w:rsid w:val="004B09B6"/>
    <w:rsid w:val="004C1C77"/>
    <w:rsid w:val="004C4CB6"/>
    <w:rsid w:val="004D6F32"/>
    <w:rsid w:val="004E20AC"/>
    <w:rsid w:val="004E62D0"/>
    <w:rsid w:val="004E7441"/>
    <w:rsid w:val="004F2542"/>
    <w:rsid w:val="00511BD8"/>
    <w:rsid w:val="005156A8"/>
    <w:rsid w:val="00530219"/>
    <w:rsid w:val="00536718"/>
    <w:rsid w:val="0054755A"/>
    <w:rsid w:val="00554DBE"/>
    <w:rsid w:val="005572EC"/>
    <w:rsid w:val="00557EEE"/>
    <w:rsid w:val="00561032"/>
    <w:rsid w:val="00570DE8"/>
    <w:rsid w:val="00575616"/>
    <w:rsid w:val="00595610"/>
    <w:rsid w:val="005A00A7"/>
    <w:rsid w:val="005B658B"/>
    <w:rsid w:val="005E5545"/>
    <w:rsid w:val="005F00F0"/>
    <w:rsid w:val="00605433"/>
    <w:rsid w:val="00611CE2"/>
    <w:rsid w:val="006206A7"/>
    <w:rsid w:val="00621309"/>
    <w:rsid w:val="00650AC3"/>
    <w:rsid w:val="006E4A6F"/>
    <w:rsid w:val="007303E5"/>
    <w:rsid w:val="00743E38"/>
    <w:rsid w:val="00751295"/>
    <w:rsid w:val="0076491D"/>
    <w:rsid w:val="00780076"/>
    <w:rsid w:val="00785B2F"/>
    <w:rsid w:val="00797B84"/>
    <w:rsid w:val="007B2A12"/>
    <w:rsid w:val="007B6F5F"/>
    <w:rsid w:val="007E1028"/>
    <w:rsid w:val="00814EF5"/>
    <w:rsid w:val="00825DD4"/>
    <w:rsid w:val="0083126C"/>
    <w:rsid w:val="00831F7D"/>
    <w:rsid w:val="008816B0"/>
    <w:rsid w:val="00894B24"/>
    <w:rsid w:val="008A2370"/>
    <w:rsid w:val="008B1CD9"/>
    <w:rsid w:val="008D6DE7"/>
    <w:rsid w:val="008F431A"/>
    <w:rsid w:val="00904D26"/>
    <w:rsid w:val="00911421"/>
    <w:rsid w:val="009119F5"/>
    <w:rsid w:val="0091333A"/>
    <w:rsid w:val="00927B99"/>
    <w:rsid w:val="0094789E"/>
    <w:rsid w:val="009751EA"/>
    <w:rsid w:val="00977483"/>
    <w:rsid w:val="00997C33"/>
    <w:rsid w:val="009A2A8B"/>
    <w:rsid w:val="009B77D1"/>
    <w:rsid w:val="009E3FA6"/>
    <w:rsid w:val="00A121B4"/>
    <w:rsid w:val="00A17ECE"/>
    <w:rsid w:val="00A27851"/>
    <w:rsid w:val="00A32BD7"/>
    <w:rsid w:val="00A44A5F"/>
    <w:rsid w:val="00A52481"/>
    <w:rsid w:val="00A57BE6"/>
    <w:rsid w:val="00A70B64"/>
    <w:rsid w:val="00AC0F49"/>
    <w:rsid w:val="00AE6A2E"/>
    <w:rsid w:val="00AE7203"/>
    <w:rsid w:val="00AF25AA"/>
    <w:rsid w:val="00AF3AD8"/>
    <w:rsid w:val="00AF590D"/>
    <w:rsid w:val="00AF5A40"/>
    <w:rsid w:val="00B06EB5"/>
    <w:rsid w:val="00B23D1C"/>
    <w:rsid w:val="00B42CA1"/>
    <w:rsid w:val="00B636AF"/>
    <w:rsid w:val="00B80F17"/>
    <w:rsid w:val="00B91B60"/>
    <w:rsid w:val="00B972A8"/>
    <w:rsid w:val="00BA0D92"/>
    <w:rsid w:val="00BA1D51"/>
    <w:rsid w:val="00BB3292"/>
    <w:rsid w:val="00BC3B46"/>
    <w:rsid w:val="00C038FC"/>
    <w:rsid w:val="00C07F74"/>
    <w:rsid w:val="00C22B15"/>
    <w:rsid w:val="00C54DBD"/>
    <w:rsid w:val="00C62B28"/>
    <w:rsid w:val="00C87E0E"/>
    <w:rsid w:val="00CA4A0E"/>
    <w:rsid w:val="00CE2A9B"/>
    <w:rsid w:val="00CF0916"/>
    <w:rsid w:val="00CF7ECC"/>
    <w:rsid w:val="00D13E40"/>
    <w:rsid w:val="00D2316A"/>
    <w:rsid w:val="00D30691"/>
    <w:rsid w:val="00D51EF6"/>
    <w:rsid w:val="00D56D7C"/>
    <w:rsid w:val="00D84F85"/>
    <w:rsid w:val="00D96A1C"/>
    <w:rsid w:val="00D97F3F"/>
    <w:rsid w:val="00DB1C91"/>
    <w:rsid w:val="00DB41A3"/>
    <w:rsid w:val="00DC227E"/>
    <w:rsid w:val="00DD68B4"/>
    <w:rsid w:val="00E06BBE"/>
    <w:rsid w:val="00E10BAA"/>
    <w:rsid w:val="00E11B69"/>
    <w:rsid w:val="00E167F5"/>
    <w:rsid w:val="00E26A80"/>
    <w:rsid w:val="00E31673"/>
    <w:rsid w:val="00E37052"/>
    <w:rsid w:val="00E458F2"/>
    <w:rsid w:val="00E751F8"/>
    <w:rsid w:val="00E768F3"/>
    <w:rsid w:val="00EA0315"/>
    <w:rsid w:val="00EA034D"/>
    <w:rsid w:val="00EA224E"/>
    <w:rsid w:val="00EB18DE"/>
    <w:rsid w:val="00ED33C8"/>
    <w:rsid w:val="00EE3B59"/>
    <w:rsid w:val="00F118A7"/>
    <w:rsid w:val="00F21E55"/>
    <w:rsid w:val="00F22730"/>
    <w:rsid w:val="00F339DC"/>
    <w:rsid w:val="00F60E8B"/>
    <w:rsid w:val="00F625D8"/>
    <w:rsid w:val="00F6596F"/>
    <w:rsid w:val="00F81512"/>
    <w:rsid w:val="00F83B6E"/>
    <w:rsid w:val="00F9376D"/>
    <w:rsid w:val="00F94855"/>
    <w:rsid w:val="00F97C06"/>
    <w:rsid w:val="00F97E7F"/>
    <w:rsid w:val="00FA7382"/>
    <w:rsid w:val="00FB417D"/>
    <w:rsid w:val="00FC01D8"/>
    <w:rsid w:val="00FD3BE2"/>
    <w:rsid w:val="00FD6085"/>
    <w:rsid w:val="00FE1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841B4C"/>
  <w15:docId w15:val="{7AEE2078-512F-44E6-915B-7871C9124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4DB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66F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3E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2B2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2B2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2B2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2B28"/>
    <w:rPr>
      <w:sz w:val="18"/>
      <w:szCs w:val="18"/>
    </w:rPr>
  </w:style>
  <w:style w:type="character" w:styleId="a7">
    <w:name w:val="Hyperlink"/>
    <w:basedOn w:val="a0"/>
    <w:uiPriority w:val="99"/>
    <w:unhideWhenUsed/>
    <w:rsid w:val="00C62B2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62B28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3666F0"/>
    <w:rPr>
      <w:b/>
      <w:bCs/>
      <w:kern w:val="44"/>
      <w:sz w:val="44"/>
      <w:szCs w:val="44"/>
    </w:rPr>
  </w:style>
  <w:style w:type="character" w:styleId="a9">
    <w:name w:val="FollowedHyperlink"/>
    <w:basedOn w:val="a0"/>
    <w:uiPriority w:val="99"/>
    <w:semiHidden/>
    <w:unhideWhenUsed/>
    <w:rsid w:val="00F97C06"/>
    <w:rPr>
      <w:color w:val="954F72" w:themeColor="followedHyperlink"/>
      <w:u w:val="single"/>
    </w:rPr>
  </w:style>
  <w:style w:type="paragraph" w:customStyle="1" w:styleId="aa">
    <w:name w:val="图片"/>
    <w:basedOn w:val="a"/>
    <w:link w:val="ab"/>
    <w:qFormat/>
    <w:rsid w:val="008B1CD9"/>
    <w:pPr>
      <w:spacing w:after="0" w:line="360" w:lineRule="auto"/>
      <w:jc w:val="center"/>
    </w:pPr>
    <w:rPr>
      <w:rFonts w:ascii="仿宋_GB2312" w:eastAsia="仿宋_GB2312" w:hAnsi="仿宋_GB2312" w:cs="仿宋_GB2312"/>
      <w:sz w:val="28"/>
      <w:szCs w:val="22"/>
    </w:rPr>
  </w:style>
  <w:style w:type="character" w:customStyle="1" w:styleId="ab">
    <w:name w:val="图片 字符"/>
    <w:basedOn w:val="a0"/>
    <w:link w:val="aa"/>
    <w:rsid w:val="008B1CD9"/>
    <w:rPr>
      <w:rFonts w:ascii="仿宋_GB2312" w:eastAsia="仿宋_GB2312" w:hAnsi="仿宋_GB2312" w:cs="仿宋_GB2312"/>
      <w:sz w:val="28"/>
      <w:szCs w:val="22"/>
    </w:rPr>
  </w:style>
  <w:style w:type="paragraph" w:styleId="ac">
    <w:name w:val="Normal (Web)"/>
    <w:basedOn w:val="a"/>
    <w:uiPriority w:val="99"/>
    <w:semiHidden/>
    <w:unhideWhenUsed/>
    <w:rsid w:val="00F97E7F"/>
    <w:rPr>
      <w:rFonts w:ascii="Times New Roman" w:hAnsi="Times New Roman" w:cs="Times New Roman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303E5"/>
    <w:rPr>
      <w:rFonts w:asciiTheme="majorHAnsi" w:eastAsiaTheme="majorEastAsia" w:hAnsiTheme="majorHAnsi" w:cstheme="majorBidi"/>
      <w:b/>
      <w:bCs/>
      <w:sz w:val="24"/>
    </w:rPr>
  </w:style>
  <w:style w:type="table" w:styleId="ad">
    <w:name w:val="Table Grid"/>
    <w:basedOn w:val="a1"/>
    <w:uiPriority w:val="39"/>
    <w:rsid w:val="00894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24528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4528B"/>
    <w:rPr>
      <w:rFonts w:ascii="Courier New" w:hAnsi="Courier New" w:cs="Courier New"/>
      <w:sz w:val="20"/>
      <w:szCs w:val="20"/>
    </w:rPr>
  </w:style>
  <w:style w:type="paragraph" w:styleId="ae">
    <w:name w:val="List Paragraph"/>
    <w:basedOn w:val="a"/>
    <w:uiPriority w:val="34"/>
    <w:qFormat/>
    <w:rsid w:val="00F21E5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4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7DEF0-C94A-4C33-BD03-3237547F2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4</Pages>
  <Words>423</Words>
  <Characters>458</Characters>
  <Application>Microsoft Office Word</Application>
  <DocSecurity>0</DocSecurity>
  <Lines>57</Lines>
  <Paragraphs>80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s25656</cp:lastModifiedBy>
  <cp:revision>116</cp:revision>
  <dcterms:created xsi:type="dcterms:W3CDTF">2025-08-03T08:30:00Z</dcterms:created>
  <dcterms:modified xsi:type="dcterms:W3CDTF">2025-08-07T08:49:00Z</dcterms:modified>
</cp:coreProperties>
</file>