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37F09">
      <w:pPr>
        <w:pStyle w:val="3"/>
        <w:jc w:val="center"/>
      </w:pPr>
      <w:r>
        <w:rPr>
          <w:rFonts w:hint="eastAsia"/>
          <w:sz w:val="32"/>
          <w:szCs w:val="28"/>
        </w:rPr>
        <w:t>灾害应急：西藏定日6.8级地震应急监测评估</w:t>
      </w:r>
    </w:p>
    <w:p w14:paraId="67AD66E4">
      <w:pPr>
        <w:widowControl/>
        <w:ind w:firstLine="560" w:firstLineChars="20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bidi="ar"/>
        </w:rPr>
        <w:t>2025年1月7日9时05分，西藏日喀则市定日县发生6.8级地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震，震源深度10公里，震中位于定日县措果乡。此次地震造成了重大人员伤亡和财产损失。</w:t>
      </w:r>
    </w:p>
    <w:p w14:paraId="025124F4">
      <w:pPr>
        <w:widowControl/>
        <w:ind w:firstLine="560" w:firstLineChars="20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地震发生后，应急管理部国家减灾中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bidi="ar"/>
        </w:rPr>
        <w:t>心紧急启动重大灾害应急无人机合作机制，就近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调拨了4家单位组成4支飞行队携带发电机、系留照明、抛投器等设备以及10架无人机，可见光、热红外、Lidar等多种类载荷赴西藏定日县受灾严重区域开展地震应急监测。</w:t>
      </w:r>
    </w:p>
    <w:p w14:paraId="7E035C3C">
      <w:pPr>
        <w:widowControl/>
        <w:ind w:firstLine="560" w:firstLineChars="20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ar"/>
        </w:rPr>
        <w:t>飞行队于1月7日当天16时30分抵达现场后立刻展开飞行，至1月9日飞行队共飞行117余架次，获取了定日县长所乡、措果乡、曲洛乡和尼辖乡等4个严重受灾乡镇46个村落二三维数据，高效支撑了中心对灾区房屋损失、道路通行等情况的分析研判。</w:t>
      </w:r>
    </w:p>
    <w:p w14:paraId="48ABA7CF">
      <w:pPr>
        <w:spacing w:line="360" w:lineRule="auto"/>
        <w:jc w:val="center"/>
        <w:rPr>
          <w:sz w:val="28"/>
          <w:szCs w:val="36"/>
        </w:rPr>
      </w:pPr>
      <w:r>
        <w:rPr>
          <w:sz w:val="28"/>
          <w:szCs w:val="36"/>
        </w:rPr>
        <w:drawing>
          <wp:inline distT="0" distB="0" distL="0" distR="0">
            <wp:extent cx="5274310" cy="36379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A002">
      <w:pPr>
        <w:spacing w:line="360" w:lineRule="auto"/>
        <w:jc w:val="center"/>
        <w:rPr>
          <w:sz w:val="28"/>
          <w:szCs w:val="36"/>
        </w:rPr>
      </w:pPr>
      <w:r>
        <w:rPr>
          <w:sz w:val="28"/>
          <w:szCs w:val="36"/>
        </w:rPr>
        <w:drawing>
          <wp:inline distT="0" distB="0" distL="0" distR="0">
            <wp:extent cx="5274310" cy="39928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D5D2">
      <w:pPr>
        <w:spacing w:line="360" w:lineRule="auto"/>
        <w:jc w:val="center"/>
        <w:rPr>
          <w:sz w:val="28"/>
          <w:szCs w:val="36"/>
        </w:rPr>
      </w:pPr>
      <w:r>
        <w:rPr>
          <w:sz w:val="28"/>
          <w:szCs w:val="36"/>
        </w:rPr>
        <w:drawing>
          <wp:inline distT="0" distB="0" distL="0" distR="0">
            <wp:extent cx="5274310" cy="39560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9382">
      <w:pPr>
        <w:spacing w:line="360" w:lineRule="auto"/>
        <w:jc w:val="center"/>
        <w:rPr>
          <w:sz w:val="28"/>
          <w:szCs w:val="36"/>
        </w:rPr>
      </w:pPr>
      <w:r>
        <w:rPr>
          <w:sz w:val="28"/>
          <w:szCs w:val="36"/>
        </w:rPr>
        <w:drawing>
          <wp:inline distT="0" distB="0" distL="0" distR="0">
            <wp:extent cx="5274310" cy="36379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1190">
      <w:pPr>
        <w:spacing w:line="360" w:lineRule="auto"/>
        <w:jc w:val="center"/>
        <w:rPr>
          <w:sz w:val="28"/>
          <w:szCs w:val="36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64"/>
    <w:rsid w:val="00007824"/>
    <w:rsid w:val="0042646C"/>
    <w:rsid w:val="007055FA"/>
    <w:rsid w:val="008A6F64"/>
    <w:rsid w:val="00BC43FB"/>
    <w:rsid w:val="00ED65E8"/>
    <w:rsid w:val="116F38BD"/>
    <w:rsid w:val="12CC0DD6"/>
    <w:rsid w:val="38582E86"/>
    <w:rsid w:val="3A6D1B0B"/>
    <w:rsid w:val="3D6344D4"/>
    <w:rsid w:val="45386828"/>
    <w:rsid w:val="48692127"/>
    <w:rsid w:val="71DF6594"/>
    <w:rsid w:val="7B631169"/>
    <w:rsid w:val="7D2C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306</Words>
  <Characters>325</Characters>
  <Lines>9</Lines>
  <Paragraphs>4</Paragraphs>
  <TotalTime>4</TotalTime>
  <ScaleCrop>false</ScaleCrop>
  <LinksUpToDate>false</LinksUpToDate>
  <CharactersWithSpaces>325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2025-01-17T07:53:00Z</dcterms:created>
  <dc:creator>ndrcc</dc:creator>
  <cp:lastModifiedBy>模糊</cp:lastModifiedBy>
  <dcterms:modified xsi:type="dcterms:W3CDTF">2025-12-28T10:26:29Z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eyJoZGlkIjoiODkxODFjNmM2ODA4YTYxN2M4ZDk5OWU3ZDdkYzcwYzIiLCJ1c2VySWQiOiIxMTcyNDUzNjkzIn0=</vt:lpwstr>
  </property>
  <property fmtid="{D5CDD505-2E9C-101B-9397-08002B2CF9AE}" pid="4" name="ICV">
    <vt:lpwstr>D48C6A9FD552466795A976A805C45F97_12</vt:lpwstr>
  </property>
</Properties>
</file>