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real-vla-a-roboticists-perspective"/>
    <w:p>
      <w:pPr>
        <w:pStyle w:val="Heading1"/>
        <w:spacing w:before="160" w:after="80"/>
        <w:jc w:val="center"/>
      </w:pPr>
      <w:r>
        <w:rPr>
          <w:rFonts w:ascii="Noto Sans CJK KR" w:hAnsi="Noto Sans CJK KR" w:eastAsia="Noto Sans CJK KR" w:cs="Noto Sans CJK KR"/>
          <w:b/>
          <w:sz w:val="36"/>
        </w:rPr>
        <w:t xml:space="preserve">Real VLA: A Roboticist’s Perspective</w:t>
      </w:r>
    </w:p>
    <w:bookmarkStart w:id="20" w:name="Xdce3baefa4cfada402940030fe559d579e7fd33"/>
    <w:p>
      <w:pPr>
        <w:pStyle w:val="Heading2"/>
        <w:spacing w:before="160" w:after="80"/>
        <w:jc w:val="center"/>
      </w:pPr>
      <w:r>
        <w:rPr>
          <w:rFonts w:ascii="Noto Sans CJK KR" w:hAnsi="Noto Sans CJK KR" w:eastAsia="Noto Sans CJK KR" w:cs="Noto Sans CJK KR"/>
          <w:b/>
          <w:color w:val="464646"/>
          <w:sz w:val="24"/>
        </w:rPr>
        <w:t xml:space="preserve">Ch1-Ch13 Interface Specification + Global Glossary v0.1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문서 목적: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Chapter 1과 Chapter 13 사이의 용어, layer boundary, action/control interface를 고정해서 이후 모든 본문 작성이 같은 API 위에서 진행되게 한다.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버전: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2026.05.12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상태: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Working specification. 본문 원고가 아니라 원고 생성을 제어하기 위한 내부 규격 문서이다.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기반 산출물: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Book Bible v0.1, Wave 1 Chapter Contracts v0.1, v2 저술계획서, source corpus, chapter prologues, 초기 역사/커리큘럼 문서.</w:t>
      </w:r>
    </w:p>
    <w:bookmarkEnd w:id="20"/>
    <w:bookmarkStart w:id="24" w:name="이-문서가-잠그는-것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0. 이 문서가 잠그는 것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문서는 책 전체에서 가장 자주 흔들릴 수 있는 네 가지 경계를 고정한다.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VLA policy와 Real VLA system의 경계.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VLA policy는 action-producing model/layer이고, Real VLA system은 VLA policy, reasoning, control, safety, data/evaluation이 결합된 stack이다.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Embodied reasoning과 action generation의 경계.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상위 model이 task를 쪼개고 tool/VLA를 호출할 수 있지만, 이것이 곧 low-level robot action 생성은 아니다.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Policy-level action과 low-level control command의 경계.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책 전체에서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와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를 분리한다.</w:t>
      </w:r>
    </w:p>
    <w:p>
      <w:pPr>
        <w:pStyle w:val="Compact"/>
        <w:numPr>
          <w:ilvl w:val="0"/>
          <w:numId w:val="1001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Benchmark evidence와 deployment evidence의 경계.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benchmark score는 특정 protocol의 evidence이지 robot capability 그 자체가 아니다.</w:t>
      </w:r>
    </w:p>
    <w:bookmarkStart w:id="21" w:name="locked-core-thesi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0.1 Locked Core Thesis</w:t>
      </w:r>
    </w:p>
    <w:p>
      <w:pPr>
        <w:pStyle w:val="Block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A real VLA is not a model that replaces robotics; it is a policy interface that reorganizes control, planning, perception, language, data, and safety into one embodied system.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한국어 본문에서는 다음 문장을 반복 thesis로 사용한다.</w:t>
      </w:r>
    </w:p>
    <w:p>
      <w:pPr>
        <w:pStyle w:val="Block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VLA는 로봇 제어이론의 대체물이 아니라, task semantics와 embodied perception을 action-generation으로 연결하는 새로운 policy interface이다.</w:t>
      </w:r>
    </w:p>
    <w:bookmarkEnd w:id="21"/>
    <w:bookmarkStart w:id="22" w:name="fundamental-distinction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0.2 Fundamental Distinctions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고정 정의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집필 규칙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policy와 Real VLA system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policy는 action-producing model/layer이다. Real VLA system은 VLA policy와 controller, safety, data/evaluation을 포함한 stack이다.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Ch1에서 전체 stack을 정의하고, Ch13에서는 policy output을 분석한다.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와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는 policy-level action이다.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는 actuator 또는 servo-level control command이다.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이라는 단어만 쓰지 말고 어떤 level의 action인지 명시한다.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와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는 관측이고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는 latent/true state이다. VLA는 주로 observation을 받지만 controller와 safety는 state estimate를 요구할 수 있다.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Ch2에서 observation-state gap을 상세화한다.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plan/subgoal과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plan이나 subgoal은 실행 의도이고, action은 특정 controller/API에 전달되는 executable object이다.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ER layer와 VLA policy layer를 구분한다.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benchmark score와 robot capability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score는 특정 protocol에서 생성된 evidence이다. 실제 배치 능력은 recovery, latency, safety, shift를 함께 봐야 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Ch16에서 평가 기준으로 확장한다.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safety와 physical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위험한 명령을 거절하는 능력과 collision/force/latency를 제어하는 능력은 다르다.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Ch19에서 safety taxonomy로 확장한다.</w:t>
            </w:r>
          </w:p>
        </w:tc>
      </w:tr>
    </w:tbl>
    <w:bookmarkEnd w:id="22"/>
    <w:bookmarkStart w:id="23" w:name="minimal-operating-rul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0.3 Minimal Operating Rule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문서 이후 어떤 section을 쓰더라도 다음 세 질문에 답해야 한다.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내용은 Real VLA stack의 어느 interface를 설명하는가?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내용에서 말하는 action은 어떤 action type인가?</w:t>
      </w:r>
    </w:p>
    <w:p>
      <w:pPr>
        <w:pStyle w:val="Compact"/>
        <w:numPr>
          <w:ilvl w:val="0"/>
          <w:numId w:val="100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claim은 data/evaluation/safety layer에서 어떻게 검증되거나 실패하는가?</w:t>
      </w:r>
    </w:p>
    <w:bookmarkEnd w:id="23"/>
    <w:bookmarkEnd w:id="24"/>
    <w:bookmarkStart w:id="28" w:name="real-vla-system-stack-specification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1. Real VLA System Stack Specification</w:t>
      </w:r>
    </w:p>
    <w:bookmarkStart w:id="25" w:name="stack-definition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1.1 Stack Definition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Real VLA system은 단일 neural network가 아니라, 언어적 목표가 물리적 실행으로 변환되는 stack이다. 이 stack은 실제 구현에서 하나의 모델이나 하나의 코드베이스에 합쳐질 수 있지만, 책에서는 책임 경계를 분리해서 설명한다. 구현이 통합되어도 책임은 통합되지 않는다.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Input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Output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Responsibility Boundary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Embodied Reasoning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observation, instruction, memory, scene context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subgoal, plan, constraint, tool/VLA call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무엇을 해야 하는가를 결정한다. 직접 motor command를 보장하지 않는다.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observation, proprioception, instruction/subgoal, short memory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policy-level action object: token, vector, waypoint, chunk, distribution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무슨 action을 제안할지 결정한다. 물리 feasibility와 safety guarantee를 단독 책임지지 않는다.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Motion/Control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policy-level action, robot state, constraints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trajectory, servo command, torque/velocity/position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제안된 action을 로봇이 추적 가능한 물리 명령으로 변환한다.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Safety/Assurance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instruction, plan, action, state, environment, monitor signal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allow, modify, stop, recover, ask human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semantic, geometric, dynamic, runtime safety를 stack property로 관리한다.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Data/Evaluation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trajectories, failures, labels, logs, protocols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dataset, metrics, regression tests, evidence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성능 주장의 근거와 다음 학습/수정 loop를 만든다.</w:t>
            </w:r>
          </w:p>
        </w:tc>
      </w:tr>
    </w:tbl>
    <w:bookmarkEnd w:id="25"/>
    <w:bookmarkStart w:id="26" w:name="layer-merging-rul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1.2 Layer-Merging Rule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현대 시스템은 ER, VLA policy, controller wrapper, safety filter를 하나의 service로 묶을 수 있다. 그래도 원고에서는 다음 규칙을 따른다.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하나의 모델이 여러 layer를 구현할 수는 있다.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하지만 한 layer의 success가 다른 layer의 guarantee를 의미하지 않는다.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모델이 action을 직접 출력하더라도 controller, monitor, safety envelope의 책임은 사라지지 않는다.</w:t>
      </w:r>
    </w:p>
    <w:p>
      <w:pPr>
        <w:pStyle w:val="Compact"/>
        <w:numPr>
          <w:ilvl w:val="0"/>
          <w:numId w:val="100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회사 시스템이나 demo를 설명할 때는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어떤 layer까지 직접 구현했는가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와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어떤 layer는 external wrapper나 robot stack에 맡겼는가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분리한다.</w:t>
      </w:r>
    </w:p>
    <w:bookmarkEnd w:id="26"/>
    <w:bookmarkStart w:id="27" w:name="stack-flow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1.3 Stack Flow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기본 실행 loop는 다음과 같이 서술한다.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observation + instruction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embodied reasoning: task state, subgoal, plan, constraints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VLA policy: policy-level action proposal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safety gate: allow / modify / stop / ask human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motion/control: trajectory or servo-level command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robot/environment: physical execution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sensors/logs: feedback, failure, intervention, evaluation evidence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  -&gt; data engine: curation, retraining, regression test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flow는 반드시 순차 pipeline일 필요는 없다. 실제 구현에서는 asynchronous execution, parallel monitoring, hierarchical feedback이 존재한다. 그러나 책의 설명에서는 이 flow를 기본 mental model로 사용한다.</w:t>
      </w:r>
    </w:p>
    <w:bookmarkEnd w:id="27"/>
    <w:bookmarkEnd w:id="28"/>
    <w:bookmarkStart w:id="34" w:name="layer-by-layer-interface-contract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2. Layer-by-Layer Interface Contract</w:t>
      </w:r>
    </w:p>
    <w:bookmarkStart w:id="29" w:name="embodied-reasoning-layer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2.1 Embodied Reasoning Layer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Operational definition.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Embodied reasoning layer는 scene, instruction, memory, task history를 이용해 무엇을 해야 하는지 결정하고, 필요한 경우 subgoal, plan, tool call, VLA call, controller call을 만든다. 이 layer는 language/world knowledge를 물리 task structure로 바꾸는 역할을 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input.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r>
          <m:t>l</m:t>
        </m:r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optional scene graph, optional state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task history.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output.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skill call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r</m:t>
            </m:r>
            <m:r>
              <m:t>g</m:t>
            </m:r>
            <m:r>
              <m:t>s</m:t>
            </m:r>
          </m:e>
        </m:d>
      </m:oMath>
      <w:r>
        <w:rPr>
          <w:rFonts w:ascii="Noto Sans CJK KR" w:hAnsi="Noto Sans CJK KR" w:eastAsia="Noto Sans CJK KR" w:cs="Noto Sans CJK KR"/>
          <w:sz w:val="19"/>
        </w:rPr>
        <w:t xml:space="preserve">, VLA call, constraint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progress/success estimate.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Responsible for: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task decomposition과 subgoal proposal.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scene relation과 object affordance에 대한 semantic/spatial reasoning.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tool, skill, VLA, controller를 언제 호출할지 결정.</w:t>
      </w:r>
    </w:p>
    <w:p>
      <w:pPr>
        <w:pStyle w:val="Compact"/>
        <w:numPr>
          <w:ilvl w:val="0"/>
          <w:numId w:val="100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unsafe/ambiguous instruction을 감지하고 clarification 또는 escalation을 제안.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Not responsible for: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low-level stability guarantee.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collision-free trajectory guarantee.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torque/force/speed bound enforcement.</w:t>
      </w:r>
    </w:p>
    <w:p>
      <w:pPr>
        <w:pStyle w:val="Compact"/>
        <w:numPr>
          <w:ilvl w:val="0"/>
          <w:numId w:val="100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benchmark score를 robot capability로 해석하는 일.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Interface contract.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ER layer가 VLA policy layer에 넘기는 것은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do something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이 아니라, 가능한 한 explicit한 subgoal/context/constraint bundle이어야 한다.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ER output bundle: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subgoal: semantic or spatial target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constraints: forbidden regions, object constraints, human proximity constraints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success condition: how to judge progress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allowed tools/policies: VLA, skill, planner, controller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uncertainty: unknowns or clarification needs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Common failures.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semantic hallucination, infeasible subgoal, missing precondition, unsafe ambiguity, overconfident success detection.</w:t>
      </w:r>
    </w:p>
    <w:bookmarkEnd w:id="29"/>
    <w:bookmarkStart w:id="30" w:name="vla-policy-layer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2.2 VLA Policy Layer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Operational definition.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VLA policy layer는 observation, language/subgoal, proprioception, short memory를 받아 robot-executable action object를 제안하는 learned policy layer이다. 이 layer는 책에서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VLA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라는 단어가 가장 좁은 의미로 쓰이는 위치이다.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input.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또는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또는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optional constraints.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output.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</m:oMath>
      <w:r>
        <w:rPr>
          <w:rFonts w:ascii="Noto Sans CJK KR" w:hAnsi="Noto Sans CJK KR" w:eastAsia="Noto Sans CJK KR" w:cs="Noto Sans CJK KR"/>
          <w:sz w:val="19"/>
        </w:rPr>
        <w:t xml:space="preserve">, waypoint, delta pose, action token, action distribution, action expert output.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Responsible for: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visual/language-conditioned action proposal.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task semantics를 robot action interface로 변환.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short-horizon temporal consistency 또는 action chunk generation.</w:t>
      </w:r>
    </w:p>
    <w:p>
      <w:pPr>
        <w:pStyle w:val="Compact"/>
        <w:numPr>
          <w:ilvl w:val="0"/>
          <w:numId w:val="100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learned affordance/action prior 제공.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Not responsible for: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모든 geometric feasibility 보장.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모든 dynamic safety 보장.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high-frequency servo loop 대체.</w:t>
      </w:r>
    </w:p>
    <w:p>
      <w:pPr>
        <w:pStyle w:val="Compact"/>
        <w:numPr>
          <w:ilvl w:val="0"/>
          <w:numId w:val="100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failure recovery 전체 설계.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Interface contract.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VLA policy output은 반드시 action type, frame convention, frequency, horizon, scaling, downstream controller를 명시해야 한다.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VLA action object: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type: token | vector | waypoint | delta_pose | chunk | distribution | skill_call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frame: world | robot_base | end_effector | joint | normalized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rate: f_VLA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horizon: H if chunked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controller: expected downstream controller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validity: confidence, constraints, mask, uncertainty if available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Common failures.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action granularity mismatch, quantization loss, mode averaging, controller mismatch, latency-control mismatch, embodiment mismatch.</w:t>
      </w:r>
    </w:p>
    <w:bookmarkEnd w:id="30"/>
    <w:bookmarkStart w:id="31" w:name="motioncontrol-layer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2.3 Motion/Control Layer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Operational definition.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Motion/control layer는 policy-level action이나 target을 물리적으로 추적 가능한 trajectory, servo command, torque/velocity/position command로 변환한다. classical robotics가 이 layer의 중심이다.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input.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또는</w:t>
      </w:r>
      <w: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</m:oMath>
      <w:r>
        <w:rPr>
          <w:rFonts w:ascii="Noto Sans CJK KR" w:hAnsi="Noto Sans CJK KR" w:eastAsia="Noto Sans CJK KR" w:cs="Noto Sans CJK KR"/>
          <w:sz w:val="19"/>
        </w:rPr>
        <w:t xml:space="preserve">, controller reference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robot state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constraints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output.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trajectory</w:t>
      </w:r>
      <w:r>
        <w:t xml:space="preserve"> </w:t>
      </w:r>
      <m:oMath>
        <m:r>
          <m:t>τ</m:t>
        </m:r>
      </m:oMath>
      <w:r>
        <w:rPr>
          <w:rFonts w:ascii="Noto Sans CJK KR" w:hAnsi="Noto Sans CJK KR" w:eastAsia="Noto Sans CJK KR" w:cs="Noto Sans CJK KR"/>
          <w:sz w:val="19"/>
        </w:rPr>
        <w:t xml:space="preserve">, controller reference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low-level command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Responsible for: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kinematic/dynamic feasibility.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trajectory tracking, impedance, operational space control, MPC, WBC.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control frequency와 actuator interface 처리.</w:t>
      </w:r>
    </w:p>
    <w:p>
      <w:pPr>
        <w:pStyle w:val="Compact"/>
        <w:numPr>
          <w:ilvl w:val="0"/>
          <w:numId w:val="100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local constraint satisfaction과 saturation handling.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Not responsible for: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instruction semantics 이해.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task-level goal decomposition.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dataset/evaluation claim의 정당화.</w:t>
      </w:r>
    </w:p>
    <w:p>
      <w:pPr>
        <w:pStyle w:val="Compact"/>
        <w:numPr>
          <w:ilvl w:val="0"/>
          <w:numId w:val="100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model hallucination 자체의 해결.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Interface contract.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controller는 VLA output을 그대로 실행하는 executor가 아니라, robot state와 constraints를 보고 action proposal을 물리적으로 해석하는 layer이다.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control translation: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r_t = Interpret(a_t, x_t, robot_model, frame_convention)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u_t = Controller(r_t, x_t, constraints, gains, limits)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Common failures.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infeasible waypoint, IK failure, force overshoot, unexpected contact, timing jitter, action scaling mismatch.</w:t>
      </w:r>
    </w:p>
    <w:bookmarkEnd w:id="31"/>
    <w:bookmarkStart w:id="32" w:name="safetyassurance-layer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2.4 Safety/Assurance Layer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Operational definition.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Safety/assurance layer는 instruction, plan, policy output, controller command, runtime state, data log 전반에 걸쳐 위험을 감지하고 allow/modify/stop/recover/ask-human 결정을 내리는 cross-cutting layer이다.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input.</w:t>
      </w:r>
      <w:r>
        <w:t xml:space="preserve"> </w:t>
      </w:r>
      <m:oMath>
        <m:r>
          <m:t>l</m:t>
        </m:r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monitor signal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constraints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output.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allow, modified action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modified command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stop, recovery action, human escalation, safety log.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Responsible for: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semantic safety: unsafe/ambiguous instruction filtering.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geometric safety: collision, workspace, self-collision, human proximity.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dynamic safety: force, speed, torque, stability, contact.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runtime assurance: anomaly monitoring, recovery, E-stop.</w:t>
      </w:r>
    </w:p>
    <w:p>
      <w:pPr>
        <w:pStyle w:val="Compact"/>
        <w:numPr>
          <w:ilvl w:val="0"/>
          <w:numId w:val="1010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data safety: unsafe demonstration filtering, failure event logging.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Not responsible for: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모델 성능을 대신 만드는 일.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benchmark score를 자동으로 높이는 일.</w:t>
      </w:r>
    </w:p>
    <w:p>
      <w:pPr>
        <w:pStyle w:val="Compact"/>
        <w:numPr>
          <w:ilvl w:val="0"/>
          <w:numId w:val="101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모든 hazard를 single wrapper로 해결하는 일.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Interface contract.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safety layer는 여러 위치에 붙을 수 있다. 중요한 것은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어디에 붙는가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보다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무엇을 보고 어느 시간 안에 어떤 권한으로 개입하는가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이다.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shielded action: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\tilde a_t = Shield(a_t, x_t, o_t, C_t, monitor_state)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decision in {allow, modify, stop, recover, ask_human}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Common failures.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semantic filtering만 하고 physical safety를 놓침, monitor latency, safety shield가 action type을 해석하지 못함, recovery behavior가 더 위험함, human oversight 과신.</w:t>
      </w:r>
    </w:p>
    <w:bookmarkEnd w:id="32"/>
    <w:bookmarkStart w:id="33" w:name="dataevaluation-layer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2.5 Data/Evaluation Layer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Operational definition.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Data/evaluation layer는 VLA system이 무엇을 학습했고 무엇을 증명했는지 만드는 evidence layer이다. 이 layer는 dataset, labels, logs, benchmark protocol, metric, regression test, deployment evidence를 포함한다.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input.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demonstrations, failures, intervention logs, sim logs, robot metadata, action labels, evaluation protocols.</w:t>
      </w:r>
      <w:r>
        <w:br/>
      </w:r>
      <w:r>
        <w:rPr>
          <w:rFonts w:ascii="Noto Sans CJK KR" w:hAnsi="Noto Sans CJK KR" w:eastAsia="Noto Sans CJK KR" w:cs="Noto Sans CJK KR"/>
          <w:b/>
          <w:bCs/>
          <w:sz w:val="19"/>
        </w:rPr>
        <w:t xml:space="preserve">Canonical output.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curated dataset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rPr>
          <w:rFonts w:ascii="Noto Sans CJK KR" w:hAnsi="Noto Sans CJK KR" w:eastAsia="Noto Sans CJK KR" w:cs="Noto Sans CJK KR"/>
          <w:sz w:val="19"/>
        </w:rPr>
        <w:t xml:space="preserve">, normalization statistics, benchmark reports, safety/evaluation evidence, regression tests.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Responsible for: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data collection, relabeling, filtering, normalization.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train/evaluation split과 contamination 관리.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protocol documentation과 metric definition.</w:t>
      </w:r>
    </w:p>
    <w:p>
      <w:pPr>
        <w:pStyle w:val="Compact"/>
        <w:numPr>
          <w:ilvl w:val="0"/>
          <w:numId w:val="1012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deployment logs를 다음 data/fine-tuning loop로 연결.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Not responsible for: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poor action interface를 자동으로 해결하는 일.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hidden controller/safety wrapper를 무시한 model comparison.</w:t>
      </w:r>
    </w:p>
    <w:p>
      <w:pPr>
        <w:pStyle w:val="Compact"/>
        <w:numPr>
          <w:ilvl w:val="0"/>
          <w:numId w:val="1013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benchmark score를 실제 deployment guarantee로 바꾸는 일.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Interface contract.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data/evaluation layer는 action representation과 controller boundary를 metadata로 보존해야 한다.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data record: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observation, instruction, robot_state, action_type, action_value,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controller_type, control_rate, VLA_rate, success/failure,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intervention, safety_event, normalization_stats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Common failures.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dataset-size illusion, action normalization leakage, success-only bias, hidden human intervention, protocol under-specification.</w:t>
      </w:r>
    </w:p>
    <w:bookmarkEnd w:id="33"/>
    <w:bookmarkEnd w:id="34"/>
    <w:bookmarkStart w:id="38" w:name="ch1-ch13-boundary-specification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3. Ch1-Ch13 Boundary Specification</w:t>
      </w:r>
    </w:p>
    <w:bookmarkStart w:id="35" w:name="division-of-responsibility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3.1 Division of Responsibility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Ch1은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Real VLA system이 무엇인가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정의한다. Ch13은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그 system 안에서 VLA policy output이 어떤 action representation으로 motion/control layer와 만나는가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정의한다. 같은 용어를 반복하더라도 depth가 다르다.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주제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Ch1에서 할 일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Ch13에서 할 일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VLA의 정의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Real VLA system과 VLA policy layer를 구분해서 정의한다.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정의된 VLA policy layer의 output taxonomy를 상세화한다.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Stack diagram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ER -&gt; VLA -&gt; Control -&gt; Safety -&gt; Robot -&gt; Data loop를 보여준다.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stack 중 VLA-Control boundary를 확대한다.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Action이라는 단어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넓은 의미의 executable output으로 소개하되 모호함을 경고한다.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token/vector/waypoint/chunk/distribution 등으로 분해한다.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VLA가 controller를 대체하지 않는다고 선언한다.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어떤 action representation이 어떤 controller와 맞는지 분석한다.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safety는 stack property라고 선언한다.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shield가 해석할 수 있는 action type을 분석한다.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Data/evaluation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data와 evaluation이 system layer임을 소개한다.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label, frequency, normalization이 data/eval에 미치는 영향을 넘겨준다.</w:t>
            </w:r>
          </w:p>
        </w:tc>
      </w:tr>
    </w:tbl>
    <w:bookmarkEnd w:id="35"/>
    <w:bookmarkStart w:id="36" w:name="ch1에서-먼저-설명할-것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3.2 Ch1에서 먼저 설명할 것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Ch1은 다음을 첫 정의로 고정한다.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Real VLA system vs VLA policy layer.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ER layer, VLA policy layer, motion/control layer, safety/assurance layer, data/evaluation layer.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observation/state/action/controller/evaluation/safety라는 기본 vocabulary.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benchmark VLA와 real VLA의 차이.</w:t>
      </w:r>
    </w:p>
    <w:p>
      <w:pPr>
        <w:pStyle w:val="Compact"/>
        <w:numPr>
          <w:ilvl w:val="0"/>
          <w:numId w:val="1014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VLA paper를 읽는 여섯 질문: backbone, action, data, control interface, evaluation, safety.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Ch1은 action token, diffusion, flow, FAST, OpenVLA-OFT 같은 세부 action representation을 깊게 설명하지 않는다. 그것들은 Ch13으로 넘긴다.</w:t>
      </w:r>
    </w:p>
    <w:bookmarkEnd w:id="36"/>
    <w:bookmarkStart w:id="37" w:name="ch13에서-ch1을-참조하는-방식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3.3 Ch13에서 Ch1을 참조하는 방식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Ch13은 첫 section에서 Ch1의 stack diagram을 다시 불러오고, 그중 VLA policy layer와 motion/control layer 사이를 확대한다. Ch13의 첫 문장은 다음 방향이어야 한다.</w:t>
      </w:r>
    </w:p>
    <w:p>
      <w:pPr>
        <w:pStyle w:val="BlockText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Ch1이 Real VLA system의 전체 stack을 정의했다면, 이 장은 그 stack에서 가장 중요한 API인 action representation을 정의한다.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Ch13은 모든 action type을 다음 질문으로 평가한다.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action은 어떤 controller가 해석할 수 있는가?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action은 어떤 frequency와 horizon을 갖는가?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action은 어떤 data label과 normalization을 요구하는가?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action은 safety shield가 해석할 수 있는가?</w:t>
      </w:r>
    </w:p>
    <w:p>
      <w:pPr>
        <w:pStyle w:val="Compact"/>
        <w:numPr>
          <w:ilvl w:val="0"/>
          <w:numId w:val="1015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action은 recovery와 evaluation을 쉽게 하는가, 어렵게 하는가?</w:t>
      </w:r>
    </w:p>
    <w:bookmarkEnd w:id="37"/>
    <w:bookmarkEnd w:id="38"/>
    <w:bookmarkStart w:id="42" w:name="notation-and-variable-discipline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4. Notation and Variable Discipline</w:t>
      </w:r>
    </w:p>
    <w:bookmarkStart w:id="39" w:name="core-notation-tabl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4.1 Core Notation Table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Symbol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Name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Operational Meaning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Primary Chapters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t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time index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모든 closed-loop 변수의 시간 index이다.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전체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observation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image, depth, tactile, audio, proprioceptive reading 등 센서 관측이다. state와 동일시하지 않는다.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Ch2,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latent/true state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환경과 로봇의 실제 상태이다. 대개 직접 관측되지 않는다.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또는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state estimate / belief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estimator가 만든 상태 추정 또는 belief이다. safety/control layer가 필요로 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state vector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 position/velocity, base pose, end-effector pose 등 robot-centric state이다.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Ch2, Ch3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configuration / proprioception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 configuration 또는 proprioceptive vector이다.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l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language instruction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사용자 명령 또는 task text이다.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Ch9, Ch10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goal or subgoal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ER/planning layer가 VLA policy나 controller에 전달하는 목표 상태 또는 semantic target이다.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 또는 skill sequence이다. 직접 motor command가 아니다.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Ch10,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memory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short-term history, episodic state, task progress, tool state를 포함한다.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또는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constraints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workspace, collision, speed, force, task precondition 등 제약이다.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policy-level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policy가 내는 executable proposal이다. token, vector, waypoint, delta pose, chunk member가 될 수 있다.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</m:sup>
              </m:sSubSup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H</m:t>
              </m:r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step action sequence이다.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로 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raw model output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logits, tokens, normalized vector 등 decoding 전후의 모델 출력이다. 필요한 경우만 사용한다.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 reference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controller가 추적할 target이다. waypoint, pose, trajectory segment가 될 수 있다.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τ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state-action sequence 또는 path/trajectory이다. action chunk와 혼동하지 않는다.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low-level control input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torque, velocity command, position target, motor command이다.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learned policy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 또는 lower-level learned policy이다.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Ch6-Ch15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rPr>
                  <m:sty m:val="p"/>
                  <m:scr m:val="script"/>
                </m:rPr>
                <m:t>D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dataset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demonstration, sim, failure, deployment logs를 포함한다.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rPr>
                  <m:sty m:val="p"/>
                  <m:scr m:val="script"/>
                </m:rPr>
                <m:t>S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set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허용되는 state/action 영역이다.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monitor signal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runtime monitor가 만든 risk, anomaly, intervention signal이다.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</w:tbl>
    <w:bookmarkEnd w:id="39"/>
    <w:bookmarkStart w:id="40" w:name="canonical-equations-for-the-book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4.2 Canonical Equations for the Book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책의 수식은 증명보다 interface를 명확히 하기 위해 사용한다. 아래 수식들은 각 장에서 변형될 수 있지만 notation discipline은 유지한다.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Embodied reasoning interface.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(g_t, P_t, C_t) = ER(o_{&lt;=t}, l, m_t, optional belief/state)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식은 ER layer가 직접 torque를 내는 것이 아니라 subgoal, plan, constraint를 만든다는 점을 보이기 위한 식이다.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VLA policy interface.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a_t ~ pi_theta(. | o_{&lt;=t}, q_{&lt;=t}, l or g_t, m_t)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여기서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는 low-level command가 아니라 policy-level action object이다. Ch13에서는 이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의 type을 상세히 분해한다.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Action chunk interface.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A_t^(H) = (a_t, a_{t+1}, ..., a_{t+H-1}) ~ pi_theta(. | o_{&lt;=t}, l or g_t)</w:t>
      </w:r>
    </w:p>
    <w:p>
      <w:pPr>
        <w:pStyle w:val="FirstParagraph"/>
        <w:spacing w:after="60" w:line="252" w:lineRule="auto"/>
      </w:pPr>
      <m:oMath>
        <m:r>
          <m:t>H</m:t>
        </m:r>
      </m:oMath>
      <w:r>
        <w:rPr>
          <w:rFonts w:ascii="Noto Sans CJK KR" w:hAnsi="Noto Sans CJK KR" w:eastAsia="Noto Sans CJK KR" w:cs="Noto Sans CJK KR"/>
          <w:sz w:val="19"/>
        </w:rPr>
        <w:t xml:space="preserve">는 action horizon이고,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  <m:r>
              <m:t>L</m:t>
            </m:r>
            <m:r>
              <m:t>A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t</m:t>
            </m:r>
            <m:r>
              <m:t>r</m:t>
            </m:r>
            <m:r>
              <m:t>l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을 구분해서 써야 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Control translation.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r_t = Interpret(a_t, x_t, robot_model, frame)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u_t = Controller(r_t, x_t, C_t, limits)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식은 VLA action과 actuator command 사이에 controller interpretation이 있음을 강조한다.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Runtime shielding.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\tilde a_t = Shield(a_t, x_t, o_t, C_t, M_t)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decision in {allow, modify, stop, recover, ask_human}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shield가 항상 action-level에만 붙는 것은 아니다. instruction, plan, controller command, data log에도 붙을 수 있다.</w:t>
      </w:r>
    </w:p>
    <w:bookmarkEnd w:id="40"/>
    <w:bookmarkStart w:id="41" w:name="naming-rule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4.3 Naming Rules</w:t>
      </w:r>
    </w:p>
    <w:p>
      <w:pPr>
        <w:pStyle w:val="Compact"/>
        <w:numPr>
          <w:ilvl w:val="0"/>
          <w:numId w:val="1016"/>
        </w:numPr>
        <w:spacing w:after="60" w:line="252" w:lineRule="auto"/>
      </w:pP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는 policy-level action으로 예약한다.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는 low-level command로 예약한다.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는 controller reference로 예약한다.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m:oMath>
        <m:sSubSup>
          <m:e>
            <m:r>
              <m:t>A</m:t>
            </m:r>
          </m:e>
          <m:sub>
            <m:r>
              <m:t>t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</m:e>
            </m:d>
          </m:sup>
        </m:sSubSup>
      </m:oMath>
      <w:r>
        <w:rPr>
          <w:rFonts w:ascii="Noto Sans CJK KR" w:hAnsi="Noto Sans CJK KR" w:eastAsia="Noto Sans CJK KR" w:cs="Noto Sans CJK KR"/>
          <w:sz w:val="19"/>
        </w:rPr>
        <w:t xml:space="preserve">는 action chunk로 예약한다.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trajectory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는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또는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로 쓰고, action chunk와 혼동하지 않는다.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state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말할 때는 true 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state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robot state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Noto Sans CJK KR" w:hAnsi="Noto Sans CJK KR" w:eastAsia="Noto Sans CJK KR" w:cs="Noto Sans CJK KR"/>
          <w:sz w:val="19"/>
        </w:rPr>
        <w:t xml:space="preserve">, observation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중 무엇인지 명시한다.</w:t>
      </w:r>
    </w:p>
    <w:p>
      <w:pPr>
        <w:pStyle w:val="Compact"/>
        <w:numPr>
          <w:ilvl w:val="0"/>
          <w:numId w:val="1016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policy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는 VLA policy, skill policy, controller policy 중 무엇인지 명시한다.</w:t>
      </w:r>
    </w:p>
    <w:bookmarkEnd w:id="41"/>
    <w:bookmarkEnd w:id="42"/>
    <w:bookmarkStart w:id="47" w:name="ch13-action-representation-taxonomy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5. Ch13 Action Representation Taxonomy</w:t>
      </w:r>
    </w:p>
    <w:bookmarkStart w:id="43" w:name="taxonomy-tabl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5.1 Taxonomy Table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Type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Definition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Notation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Downstream Interface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Strength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Main Failure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discrete token 또는 token sequence로 표현한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RT-style VLM/LLM pipeline, token decoding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VLM pretraining과 잘 맞음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quantization, latency, 고주파 제어 한계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Continuous action vector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실수 벡터로 표현한 position/velocity/delta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servo, OSC, impedance, action wrapper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controller와 직접 연결하기 쉬움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scale/normalization, mode averaging, saturation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Waypoint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controller/planner가 향해야 할 중간 목표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또는 pose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IK, motion planner, MPC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feasibility check와 결합 쉬움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waypoint가 곧 trajectory는 아님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Delta pose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현재 end-effector pose 기준 상대 pose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Cartesian servo, OSC, impedance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manipulation에서 흔한 interface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frame convention 오류, 누적 drift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짧은 path/trajectory segment 또는 reference sequence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MPC, trajectory tracker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smoothness/constraint 반영 가능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planning cost와 latency 증가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여러 step action을 한 번에 예측한 sequence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</m:sup>
              </m:sSubSup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chunk executor, low-level tracker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temporal consistency, compounding error 완화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recovery granularity 저하, chunk inertia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distribution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single action이 아니라 확률분포로 표현한 output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∥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sampling, diffusion/flow head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multimodal behavior 표현 가능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sampling cost, safety 검증 난이도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tokenizer / compression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continuous trajectory를 discrete/compact token으로 압축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token decoder, post-decoder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LLM-style 학습과 sequence 효율성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physical frequency structure 손실 가능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expert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VLM backbone과 분리된 continuous action 생성 head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l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flow/diffusion/expert decoder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backbone과 motor head 분리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head-controller mismatch, fine-tuning burden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Skill call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미리 정의된 skill/policy/tool을 호출하는 symbolic executable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s</m:t>
                  </m:r>
                </m:e>
              </m:d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skill library, planner, ER orchestrator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long-horizon 구조화에 유리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 핵심 action보다는 Ch17 hierarchy에 가깝다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Torque/velocity/position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actuator 또는 servo-level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motor controller, robot driver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low-level precision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VLA가 직접 내면 safety/latency/stability 부담이 큼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Whole-body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base, torso, arms, head, hands, balance를 포함하는 고차원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w</m:t>
                  </m:r>
                  <m:r>
                    <m:t>b</m:t>
                  </m:r>
                </m:sup>
              </m:sSubSup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WBC, humanoid controller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humanoid/generalist policy에 필요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balance, contact, self-collision, safety envelope 복잡</w:t>
            </w:r>
          </w:p>
        </w:tc>
      </w:tr>
    </w:tbl>
    <w:bookmarkEnd w:id="43"/>
    <w:bookmarkStart w:id="44" w:name="inclusion-rule-for-skill-call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5.2 Inclusion Rule for Skill Calls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Skill call은 넓은 의미의 executable output이므로 Ch1에서는 VLA/ER stack의 가능한 output으로 소개할 수 있다. 그러나 Ch13의 중심은 robot control action representation이다. 따라서 skill call은 다음과 같이 처리한다.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Ch1: broad executable output의 한 예로 언급한다.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Ch13: action taxonomy의 boundary case로 짧게 다룬다.</w:t>
      </w:r>
    </w:p>
    <w:p>
      <w:pPr>
        <w:pStyle w:val="Compact"/>
        <w:numPr>
          <w:ilvl w:val="0"/>
          <w:numId w:val="1017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Ch17: ER + VLA + skill library hierarchy의 핵심으로 상세화한다.</w:t>
      </w:r>
    </w:p>
    <w:bookmarkEnd w:id="44"/>
    <w:bookmarkStart w:id="45" w:name="direct-torque-output-rul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5.3 Direct Torque Output Rule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VLA가 torque를 직접 출력하는 형태는 이론적으로 action representation에 포함된다. 그러나 책에서는 이를 기본값으로 두지 않는다. direct torque VLA는 다음 조건이 충족될 때만 serious deployment option으로 논의한다.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inference latency가 control loop 요구사항과 맞는다.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dynamic safety filter 또는 low-level stabilizing controller가 존재한다.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force/torque limit, contact, saturation, emergency stop이 명확하다.</w:t>
      </w:r>
    </w:p>
    <w:p>
      <w:pPr>
        <w:pStyle w:val="Compact"/>
        <w:numPr>
          <w:ilvl w:val="0"/>
          <w:numId w:val="1018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training data가 torque-level behavior를 충분히 설명한다.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그렇지 않으면 torque output은 Ch13에서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가능하지만 매우 높은 assurance burden을 갖는 interface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로 다룬다.</w:t>
      </w:r>
    </w:p>
    <w:bookmarkEnd w:id="45"/>
    <w:bookmarkStart w:id="46" w:name="action-representation-spectrum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5.4 Action Representation Spectrum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Ch13의 기본 conceptual spectrum은 다음 순서이다.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symbolic/semantic output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skill call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waypoint / object target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end-effector delta pose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continuous action vector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action chunk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action distribution via diffusion/flow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low-level velocity/torque command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-&gt; whole-body action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spectrum은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왼쪽이 좋고 오른쪽이 나쁘다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는 순위가 아니다. 왼쪽으로 갈수록 semantic abstraction이 크고, 오른쪽으로 갈수록 physical responsibility가 커진다. 좋은 interface는 task, robot, data, controller, latency, safety envelope에 따라 달라진다.</w:t>
      </w:r>
    </w:p>
    <w:bookmarkEnd w:id="46"/>
    <w:bookmarkEnd w:id="47"/>
    <w:bookmarkStart w:id="51" w:name="control-boundary-decision-rules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6. Control Boundary Decision Rules</w:t>
      </w:r>
    </w:p>
    <w:bookmarkStart w:id="48" w:name="choosing-the-boundary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6.1 Choosing the Boundary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Action representation을 고르는 것은 model architecture 선택이 아니라 control boundary 선택이다. 다음 질문에 답한 뒤 action type을 정한다.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robot이 이미 안정적인 controller를 갖고 있는가?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task가 contact-rich인가, free-space motion 중심인가?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VLA inference frequency가 control frequency보다 얼마나 느린가?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실패했을 때 바로 interrupt/recover해야 하는가?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dataset action label은 어떤 control mode로 기록되어 있는가?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safety shield가 어떤 action type을 해석할 수 있는가?</w:t>
      </w:r>
    </w:p>
    <w:p>
      <w:pPr>
        <w:pStyle w:val="Compact"/>
        <w:numPr>
          <w:ilvl w:val="0"/>
          <w:numId w:val="1019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multi-embodiment transfer가 필요한가?</w:t>
      </w:r>
    </w:p>
    <w:bookmarkEnd w:id="48"/>
    <w:bookmarkStart w:id="49" w:name="design-matrix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6.2 Design Matrix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Task / Embodiment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Preferred Representation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Downstream Control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Safety/Evaluation Focus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Tabletop pick-and-place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delta pose, waypoint, short action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OSC, impedance, IK, motion planner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collision, grasp failure, pose tracking, recovery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Bimanual manipulation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chunk, continuous vector, diffusion/flow distribution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dual-arm controller, impedance, synchronized execution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coordination, chunk interruption, contact force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Dexterous/contact-rich manipulation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diffusion/flow action distribution, tactile-conditioned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impedance/admittance, contact monitor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force, slip, multimodal action, latency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Mobile manipulation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 + waypoint + local action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navigation stack, MPC, arm controller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base-arm coordination, obstacle/human proximity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Humanoid whole-body task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whole-body reference/action, skill hierarchy, WBC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WBC, balance controller, locomotion controller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fall, self-collision, human proximity, recovery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High-risk human-proximity task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conservative waypoint/skill call with strong shield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verified planner/controller, low speed/force limits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intervention, E-stop, safety case, audit log</w:t>
            </w:r>
          </w:p>
        </w:tc>
      </w:tr>
    </w:tbl>
    <w:bookmarkEnd w:id="49"/>
    <w:bookmarkStart w:id="50" w:name="boundary-anti-pattern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6.3 Boundary Anti-patterns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Semantic shortcut: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VLA가 object와 instruction을 잘 해석했으므로 physical action도 안전할 것이라고 가정한다.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Controller invisibility: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paper/system description에서 controller type, gains, rate, wrapper가 빠진다.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Action ambiguity: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continuous action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이라고만 쓰고 pose, velocity, joint target, normalized vector 중 무엇인지 말하지 않는다.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Frequency collapse: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VLA update rate와 control loop rate를 같은 것으로 취급한다.</w:t>
      </w:r>
    </w:p>
    <w:p>
      <w:pPr>
        <w:pStyle w:val="Compact"/>
        <w:numPr>
          <w:ilvl w:val="0"/>
          <w:numId w:val="1020"/>
        </w:numPr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Safety-afterthought: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safety filter가 어떤 variable을 보고 어떤 시간 안에 개입하는지 명시하지 않는다.</w:t>
      </w:r>
    </w:p>
    <w:bookmarkEnd w:id="50"/>
    <w:bookmarkEnd w:id="51"/>
    <w:bookmarkStart w:id="55" w:name="safety-and-evaluation-attachment-points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7. Safety and Evaluation Attachment Points</w:t>
      </w:r>
    </w:p>
    <w:bookmarkStart w:id="52" w:name="safety-gate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7.1 Safety Gates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Gate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Input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Risk Checked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Possible Decision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Primary Chapters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Instruction gate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사용자 명령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r>
                <m:t>l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위험한 goal, 금지 task, 모호한 요청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reject, clarify, escalate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Planning gate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plan/subgoal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실행 불가능한 순서, precondition 위반, 위험한 subgoal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replan, constrain, ask human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Ch17,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Policy-output gate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action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또는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</m:sup>
              </m:sSubSup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workspace violation, speed/force risk, invalid action type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clip, project, stop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 gate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 reference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또는 command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 limit, collision, torque/speed saturation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MPC/CBF/shield, impedance limit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Ch4,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Runtime monitor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execution trace, sensor feedback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unexpected contact, slip, loss of tracking, anomaly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pause, recover, E-stop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Ch18,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 gate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trajectory/failure logs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unsafe demonstration, hidden shortcut, privacy risk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filter, relabel, quarantine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Ch14, Ch19</w:t>
            </w:r>
          </w:p>
        </w:tc>
      </w:tr>
    </w:tbl>
    <w:bookmarkEnd w:id="52"/>
    <w:bookmarkStart w:id="53" w:name="evaluation-metrics-by-action-typ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7.2 Evaluation Metrics by Action Type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Action Type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Minimum Additional Metrics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Interpretation Caution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decoding latency, invalid token rate, action discretization granularity, success/failure taxonomy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token confidence만으로 safety를 주장하지 않는다.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Continuous vector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scale/normalization report, control frequency, saturation rate, smoothness, tracking error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mean action error만으로 task success를 대체하지 않는다.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Waypoint/delta pose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IK feasibility, collision-free rate, pose tracking error, recovery after infeasible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waypoint가 motion plan을 보장하지 않는다.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chunk horizon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r>
                <m:t>H</m:t>
              </m:r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, update frequency, interruption/recovery latency, chunk smoothness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long chunk success와 fast recovery는 trade-off가 있다.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Diffusion/flow distribution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sampling count/time, multimodality, mode collapse, action variance, safety projection rate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sampling diversity가 안전성을 의미하지 않는다.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Whole-body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balance, self-collision, contact stability, human proximity, fall/recovery metric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manipulation success만으로 humanoid safety를 말하지 않는다.</w:t>
            </w:r>
          </w:p>
        </w:tc>
      </w:tr>
    </w:tbl>
    <w:bookmarkEnd w:id="53"/>
    <w:bookmarkStart w:id="54" w:name="evaluation-reporting-rul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7.3 Evaluation Reporting Rule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VLA 논문 또는 시스템을 책에서 설명할 때, 다음 항목 중 누락된 것이 있으면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reported capability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약하게 표현한다.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Minimum action/evaluation report: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robot embodiment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action representation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action frequency / VLA inference frequency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downstream controller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normalization statistics or wrapper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safety shield or intervention rule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trial count and randomization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failure taxonomy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  human intervention and reset policy</w:t>
      </w:r>
    </w:p>
    <w:bookmarkEnd w:id="54"/>
    <w:bookmarkEnd w:id="55"/>
    <w:bookmarkStart w:id="59" w:name="Xc6f0b1a8ee608bef9a16441eff2269625c92bc8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8. How Ch14, Ch16, and Ch19 Must Use This Spec</w:t>
      </w:r>
    </w:p>
    <w:bookmarkStart w:id="56" w:name="chapter-14-data-engine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8.1 Chapter 14 Data Engines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Ch14는 이 spec을 사용해 dataset을 단순 trajectory 묶음이 아니라 action/control/evaluation metadata가 붙은 system evidence로 설명한다.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Reference Point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Ch14 Writing Rule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Target Section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label typing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dataset card에는 action이 token/vector/waypoint/chunk/torque 중 무엇인지 명시한다.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Ch14.3, Ch14.7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Embodiment-aware normalization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robot, gripper, action channel별 normalization statistic을 분리한다.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Ch14.3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 frequency metadata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demonstration sampling rate와 controller loop rate를 함께 기록한다.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Ch14.2, Ch14.8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Failure and intervention labels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failed rollout, near miss, human intervention, recovery action을 별도 label로 남긴다.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Ch14.6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Language-action alignment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instruction이 action label과 어떤 temporal segment에 대응하는지 기록한다.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Ch14.4</w:t>
            </w:r>
          </w:p>
        </w:tc>
      </w:tr>
    </w:tbl>
    <w:bookmarkEnd w:id="56"/>
    <w:bookmarkStart w:id="57" w:name="chapter-16-evaluation-and-benchmarking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8.2 Chapter 16 Evaluation and Benchmarking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Ch16은 action representation이 evaluation protocol을 어떻게 바꾸는지 보여줘야 한다. success rate만 쓰면 Ch13의 action API가 사라진다.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Reference Point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Ch16 Writing Rule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Target Section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Minimum reporting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robot, controller, action representation, VLA inference rate, control rate, trial count를 보고한다.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Ch16.7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Metric dependency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success rate 외에 action-type별 metric을 붙인다.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Ch16.4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Protocol variables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reset, object placement, camera pose, prompt, termination condition을 명시한다.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Ch16.3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Reproducibility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normalization, wrapper, safety shield, human intervention rule을 공개한다.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Ch16.5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Diagnostic shift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spatial layout, distractor, temporal extrapolation, causal intervention을 별도 평가한다.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Ch16.6</w:t>
            </w:r>
          </w:p>
        </w:tc>
      </w:tr>
    </w:tbl>
    <w:bookmarkEnd w:id="57"/>
    <w:bookmarkStart w:id="58" w:name="chapter-19-safety-and-assurance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8.3 Chapter 19 Safety and Assurance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Ch19는 safety를 VLA model property가 아니라 action/state/control interface를 감시하는 stack property로 설명한다.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Reference Point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Ch19 Writing Rule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Target Section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shield input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shield가 해석할 수 있는 action type과 state estimate를 먼저 정의한다.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Ch19.5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vs physical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ER의 instruction filtering과 controller-level safety를 분리한다.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Ch19.2-Ch19.4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Runtime timing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monitor latency가 VLA inference/control frequency보다 충분히 빠른지 보고한다.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Ch19.5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Recovery policy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stop/retry/replan/ask human 중 어떤 권한이 어디에 있는지 정의한다.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Ch19.5, Ch19.8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data loop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unsafe/failure event가 data engine에 어떻게 들어가는지 정의한다.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Ch19.6</w:t>
            </w:r>
          </w:p>
        </w:tc>
      </w:tr>
    </w:tbl>
    <w:bookmarkEnd w:id="58"/>
    <w:bookmarkEnd w:id="59"/>
    <w:bookmarkStart w:id="64" w:name="figure-and-table-specifications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9. Figure and Table Specifications</w:t>
      </w:r>
    </w:p>
    <w:bookmarkStart w:id="60" w:name="figure-1-real-vla-system-stack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9.1 Figure 1: Real VLA System Stack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Purpose.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책 전체의 첫 conceptual figure. Ch1에서 사용하고 이후 모든 Wave 1 장이 참조한다.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Visual structure.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왼쪽에서 오른쪽으로 instruction/observation이 들어오고, ER layer가 subgoal/plan/constraints를 만든다. VLA policy layer는 policy-level action을 제안한다. Motion/control layer는 trajectory 또는 low-level command를 만든다. Robot/environment가 실행하고 sensor feedback이 다시 들어온다. Safety/assurance layer는 instruction, plan, action, control, runtime 모두에 걸쳐 cross-cutting guard로 표시한다. Data/evaluation layer는 아래쪽 loop로 collect-curate-train-evaluate-deploy-log를 형성한다.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Caption draft.</w:t>
      </w:r>
      <w:r>
        <w:br/>
      </w:r>
      <w:r>
        <w:rPr>
          <w:rFonts w:ascii="Noto Sans CJK KR" w:hAnsi="Noto Sans CJK KR" w:eastAsia="Noto Sans CJK KR" w:cs="Noto Sans CJK KR"/>
          <w:i/>
          <w:iCs/>
          <w:sz w:val="19"/>
        </w:rPr>
        <w:t xml:space="preserve">A real VLA system separates semantic reasoning, action generation, physical control, safety assurance, and data/evaluation evidence, even when some layers are implemented by a single model or service.</w:t>
      </w:r>
    </w:p>
    <w:bookmarkEnd w:id="60"/>
    <w:bookmarkStart w:id="61" w:name="figure-2-action-interface-spectrum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9.2 Figure 2: Action Interface Spectrum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Purpose.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Ch13의 첫 figure. action representation을 model output format이 아니라 control boundary spectrum으로 보여준다.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Visual structure.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왼쪽에는 semantic output/skill call, 중간에는 waypoint/delta pose/continuous vector/action chunk, 오른쪽에는 diffusion/flow distribution, low-level command, whole-body action을 배치한다. 아래에는 abstraction, controller burden, safety burden, latency sensitivity가 어떻게 변하는지 표시한다.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Caption draft.</w:t>
      </w:r>
      <w:r>
        <w:br/>
      </w:r>
      <w:r>
        <w:rPr>
          <w:rFonts w:ascii="Noto Sans CJK KR" w:hAnsi="Noto Sans CJK KR" w:eastAsia="Noto Sans CJK KR" w:cs="Noto Sans CJK KR"/>
          <w:i/>
          <w:iCs/>
          <w:sz w:val="19"/>
        </w:rPr>
        <w:t xml:space="preserve">Action representation is the contract between semantic policy learning and physical control; moving along the spectrum changes not only the output format but also the burden placed on controllers, safety shields, data labels, and evaluation protocols.</w:t>
      </w:r>
    </w:p>
    <w:bookmarkEnd w:id="61"/>
    <w:bookmarkStart w:id="62" w:name="figure-3-runtime-assurance-gate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9.3 Figure 3: Runtime Assurance Gates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Purpose.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Ch19에서 사용하되 Ch1에서 간단히 예고한다.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Visual structure.</w:t>
      </w:r>
      <w:r>
        <w:t xml:space="preserve"> </w:t>
      </w:r>
      <w:r>
        <w:rPr>
          <w:rFonts w:ascii="Noto Sans CJK KR" w:hAnsi="Noto Sans CJK KR" w:eastAsia="Noto Sans CJK KR" w:cs="Noto Sans CJK KR"/>
          <w:sz w:val="19"/>
        </w:rPr>
        <w:t xml:space="preserve">instruction gate, planning gate, policy-output gate, control gate, runtime monitor, data gate를 순서대로 배치한다. 각 gate는 reject/modify/stop/recover/ask-human 권한을 가진다.</w:t>
      </w:r>
    </w:p>
    <w:p>
      <w:pPr>
        <w:pStyle w:val="BodyText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Caption draft.</w:t>
      </w:r>
      <w:r>
        <w:br/>
      </w:r>
      <w:r>
        <w:rPr>
          <w:rFonts w:ascii="Noto Sans CJK KR" w:hAnsi="Noto Sans CJK KR" w:eastAsia="Noto Sans CJK KR" w:cs="Noto Sans CJK KR"/>
          <w:i/>
          <w:iCs/>
          <w:sz w:val="19"/>
        </w:rPr>
        <w:t xml:space="preserve">Safety cannot be delegated to a single model output filter; runtime assurance requires multiple gates attached to instruction, plan, action, control, execution, and data loops.</w:t>
      </w:r>
    </w:p>
    <w:bookmarkEnd w:id="62"/>
    <w:bookmarkStart w:id="63" w:name="required-table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9.4 Required Tables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Table ID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Title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Primary Chapter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Reuse Chapters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T1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Real VLA stack layer table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Ch14, Ch16,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T2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vs Ch13 responsibility boundary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/ Ch13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Book Bible updates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T3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representation taxonomy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Ch14, Ch16, Ch19, 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T4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gates by interface point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Ch13, 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T5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Evaluation metrics by action type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Ch18, 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T6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Global glossary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Book-level appendix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All chapters</w:t>
            </w:r>
          </w:p>
        </w:tc>
      </w:tr>
    </w:tbl>
    <w:bookmarkEnd w:id="63"/>
    <w:bookmarkEnd w:id="64"/>
    <w:bookmarkStart w:id="66" w:name="Xbe97f53712c1f6f22218ae67cae21bf57fde933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10. Ambiguous Expressions and Replacement Rules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Avoid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Use Instead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Reason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VLA가 로봇을 직접 제어한다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policy가 [action type]을 제안하고, [controller]가 이를 추적한다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 boundary를 보이지 않게 만든다.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ER 모델은 VLA다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ER model은 embodied reasoning/orchestration layer이고, action-producing VLA와 구분한다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reasoning과 action generation을 혼동한다.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action을 출력한다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 / delta pose / waypoint / action chunk / torque command를 출력한다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level이 모호하다.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모델이 scene을 이해한다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모델이 특정 benchmark/protocol에서 scene relation을 추론했다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understanding claim을 과장한다.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안전한 VLA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특정 safety layer와 protocol 아래에서 hazard를 줄인 VLA system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safety를 model attribute로 과잉 단순화한다.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SOTA라서 중요하다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이 시스템은 [interface/action/data/eval/safety] 관점에서 중요한 설계 선택을 보인다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책의 conceptual lens가 사라진다.</w:t>
            </w:r>
          </w:p>
        </w:tc>
      </w:tr>
    </w:tbl>
    <w:bookmarkStart w:id="65" w:name="hype-filter-for-interface-claim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10.1 Hype Filter for Interface Claims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generalist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쓸 때는 task/embodiment/evaluation scope를 함께 쓴다.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embodied reasoning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을 쓸 때는 action generation과 구분한다.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real-time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을 쓸 때는 VLA inference frequency와 controller frequency를 분리한다.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safe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쓸 때는 semantic/geometric/dynamic/system/data safety 중 무엇인지 명시한다.</w:t>
      </w:r>
    </w:p>
    <w:p>
      <w:pPr>
        <w:pStyle w:val="Compact"/>
        <w:numPr>
          <w:ilvl w:val="0"/>
          <w:numId w:val="1021"/>
        </w:numPr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“</w:t>
      </w:r>
      <w:r>
        <w:rPr>
          <w:rFonts w:ascii="Noto Sans CJK KR" w:hAnsi="Noto Sans CJK KR" w:eastAsia="Noto Sans CJK KR" w:cs="Noto Sans CJK KR"/>
          <w:sz w:val="19"/>
        </w:rPr>
        <w:t xml:space="preserve">open-source</w:t>
      </w:r>
      <w:r>
        <w:rPr>
          <w:rFonts w:ascii="Noto Sans CJK KR" w:hAnsi="Noto Sans CJK KR" w:eastAsia="Noto Sans CJK KR" w:cs="Noto Sans CJK KR"/>
          <w:sz w:val="19"/>
        </w:rPr>
        <w:t xml:space="preserve">”</w:t>
      </w:r>
      <w:r>
        <w:rPr>
          <w:rFonts w:ascii="Noto Sans CJK KR" w:hAnsi="Noto Sans CJK KR" w:eastAsia="Noto Sans CJK KR" w:cs="Noto Sans CJK KR"/>
          <w:sz w:val="19"/>
        </w:rPr>
        <w:t xml:space="preserve">를 쓸 때는 code, weights, dataset, evaluation script 중 무엇이 공개되었는지 구분한다.</w:t>
      </w:r>
    </w:p>
    <w:bookmarkEnd w:id="65"/>
    <w:bookmarkEnd w:id="66"/>
    <w:bookmarkStart w:id="67" w:name="global-glossary-v0.1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11. Global Glossary v0.1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sz w:val="19"/>
        </w:rPr>
        <w:t xml:space="preserve">이 glossary는 책 전체의 첫 working version이다. 이후 각 장을 쓰면서 term을 추가하되, 아래 정의와 충돌하면 Interface Spec 또는 Book Bible을 업데이트해야 한다.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Term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Definition in This Book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Distinguish From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First Definition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Real VLA System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policy, controller, safety, data/evaluation layer가 함께 묶인 실제 로봇 시스템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 단독과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vision-language-action model 또는 policy layer. 시각/언어 조건에서 robot-executable output을 낸다.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pure VLM, pure planner와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observation/instruction/proprioception을 받아 policy-level action을 제안하는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motion/control layer와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VLM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vision-language representation model. action을 내지 않아도 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Embodied Reasoning / 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물리 세계의 task decomposition, spatial reasoning, tool/VLA call을 담당하는 상위 reasoning layer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action-producing VLA와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Policy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observation/state에서 action을 내는 learned or programmed mapping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VLA는 language-conditioned robot policy의 한 유형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Ch6,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Skill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특정 subtask를 수행하는 reusable policy/function/controller primitive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low-level action과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Ch10,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Skill Library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planner/ER가 호출할 수 있는 skill 집합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 자체와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Ch10,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Planner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goal을 subgoal/action/trajectory sequence로 분해하는 module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policy와 역할이 겹칠 수 있으나 동일하지 않음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Task Planner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symbolic 또는 semantic task sequence를 만드는 planner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motion planner와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Motion Planner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configuration/continuous space에서 feasible path를 찾는 planner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task planner와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TAMP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task and motion planning. symbolic task와 continuous motion feasibility를 함께 다룬다.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pure LLM planning과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World Model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환경 동역학, task progress, object relation을 예측/표현하는 model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단순 scene description과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Ch17, Ch21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Affordance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현재 상태에서 로봇이 수행할 수 있는 action possibility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언어적 가능성과 물리적 가능성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Ch10, Ch11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Grounding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언어/시각 표현이 물리 object, action, constraint와 연결되는 과정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captioning과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Ch9-Ch11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Observation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sensor가 제공하는 입력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state와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Ch2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robot/environment의 실제 또는 추정 상태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observation과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Belief State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partial observability에서 가능한 state에 대한 추정/분포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단일 observation과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Proprioception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 position/velocity/force 등 robot 내부 감각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external vision과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Memory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task history, previous observations, progress, tool state를 담는 context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state estimator와 구분 가능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Scene Graph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object, relation, spatial layout을 그래프 형태로 표현한 scene representation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raw image와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Instruction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사용자 또는 task source가 제공하는 language command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r>
                <m:t>l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subgoal/plan과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Goal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달성해야 하는 최종 task condition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long-horizon task를 나눈 중간 목표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 target과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Plan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subgoal, skill, action sequence의 구조화된 의도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Constraint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workspace, collision, force, speed, task precondition 등 제한 조건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C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preference/cost와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Ch5,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문맥에 따라 다의적이다. 본문에서는 항상 action type을 명시한다.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naked action 사용 금지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Policy-level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policy가 내는 executable proposal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low-level command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discrete vocabulary token으로 표현된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continuous command와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Continuous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실수 벡터 action. pose delta, velocity, joint target 등이 될 수 있다.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token과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여러 time step의 action sequence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</m:sup>
              </m:sSubSup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single-step action과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Horizon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chunk 또는 planning window 길이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r>
                <m:t>H</m:t>
              </m:r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episode horizon과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Distribution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단일 action 대신 가능한 action의 분포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mean regression과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Expert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backbone과 분리된 continuous action generation head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VLM backbone과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Tokenizer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continuous action trajectory를 token 또는 compact code로 변환하는 module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language tokenizer와 목적이 다름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Waypoint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controller/planner가 향해야 할 중간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full trajectory와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Delta Pose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현재 pose 기준 상대 pose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absolute target pose와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End-effector Pose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gripper/tool frame의 position and orientation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 configuration과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controller가 추적할 path/trajectory reference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chunk와 혼동 금지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controller에 전달되는 reference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policy-level action과 low-level command 사이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Low-level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driver 또는 servo loop에 들어가는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policy action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Torque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actuator torque input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high-risk direct control로 취급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Velocity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joint/cartesian/base velocity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pose target 및 torque와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Position Command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joint/cartesian position target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 및 torque와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Whole-body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arms, hands, torso, head, base, balance를 포함하는 humanoid-level action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manipulator-only action과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OSC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operational space control. task/end-effector space에서 motion/force를 제어한다.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joint-space control과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Impedance Control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로봇-환경 상호작용의 dynamic relation을 제어한다.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단순 position/force control과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MPC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model predictive control. 제약 있는 finite-horizon control을 반복해서 푼다.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open-loop trajectory와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WBC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whole-body control. humanoid/mobile manipulator의 전체 body constraint를 함께 다룬다.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arm-only controller와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Servo Loop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고주파 feedback control loop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inference loop와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 Frequency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controller가 update되는 주파수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inference frequency와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Inference Latency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VLA/ER model이 output을 생성하는 데 걸리는 시간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 latency와 함께 보고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Controller Mismatch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 output type/frequency/range가 controller가 기대하는 target과 맞지 않는 문제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model error와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Shield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VLA/plan/controller output을 allow/modify/stop하는 runtime safety module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filter와 구분 가능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Runtime Monitor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execution 중 anomaly/risk를 감시하는 module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offline evaluator와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Recovery Policy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실패 후 stop/retry/replan/ask human을 결정하는 policy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task policy와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Human Oversight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사람의 승인, 개입, 중단 권한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자동 safety guarantee가 아님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명령/goal 자체의 위험성, 모호성, 금지 여부를 다룬다.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physical safety와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Geometric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collision, workspace, self-collision 등 기하 제약을 다룬다.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dynamic safety와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Dynamic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force, speed, torque, contact, stability를 다룬다.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semantic safety와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System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monitoring, recovery, E-stop, authority, logging 등 전체 운영 안전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model safety와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 Safety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unsafe demonstrations, privacy, contamination, bias 관리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runtime safety와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Evaluation Protocol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task, reset, horizon, metric, intervention rule을 포함하는 평가 절차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benchmark name만으로 대체 불가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Benchmark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비교 가능한 task suite와 metric set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deployment evidence와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Rollout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초기 조건에서 policy를 실행한 episode/trial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single action evaluation과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Success Rate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성공 rollout 비율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capability 전체와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Intervention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사람 또는 safety system이 execution에 개입하는 사건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failure와 별도 기록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Distribution Shift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train/eval/deployment condition의 차이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단순 noise와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Ch6, 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Benchmark Artifact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benchmark 설계 때문에 실제 능력보다 쉬운 shortcut이 생기는 현상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true generalization과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 Engine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collect-curate-train-evaluate-deploy-log loop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dataset static archive와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Demonstration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사람/정책/스크립트가 만든 example trajectory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success guarantee가 아님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Ch6, 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Teleoperation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사람이 원격/장치를 통해 robot behavior를 생성하는 data collection 방식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autonomous data와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Relabeling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trajectory에 language/goal/success/failure label을 다시 붙이는 과정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raw logging과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Embodiment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morphology, sensors, actuators, controller, workspace의 묶음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name만으로 충분하지 않음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Embodiment Gap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서로 다른 robot embodiment 사이에서 action/state 의미가 달라지는 문제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domain shift의 한 유형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Ch14, 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Normalization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robot/action channel별 scale을 표준화하는 과정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일반 feature normalization과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Ch14, Ch15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Dataset Card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dataset scope, robot, action type, frequency, labels, split, limitations를 문서화한 card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paper appendix와 별개일 수 있음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Ch14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Source Tier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textbook, peer-reviewed paper, preprint, project page, company doc 등의 evidence level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모든 claim은 tier를 의식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Book Bible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Freshness Audit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최신 시스템/버전/benchmark claim을 원고 작성 직전 확인하는 절차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stable theory에는 불필요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Book Bible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Company Case Study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공식 release/demo를 conceptual example로 쓰는 사례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검증된 일반 원리와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Ch17, 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Evidence Standard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claim을 뒷받침하는 source와 protocol의 요구 수준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citation 수와 다름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Roboticist’s Takeaway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각 장 끝에서 실제 robot system 관점으로 정리하는 결론 box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summary 이상의 design principle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전체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Control Boundary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learned policy와 classical controller가 만나는 책임 경계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software API보다 넓은 개념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Interface Contract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layer 사이의 input/output, timing, assumptions, failure handling 약속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model architecture와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Case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특정 hazard를 어떤 evidence와 mitigation으로 낮췄는지 설명하는 문서화된 주장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score와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Deployment Evidence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실제 또는 실제에 가까운 운영 조건에서 수집한 latency, failure, recovery, safety, success evidence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benchmark score와 구분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Ch16-Ch19</w:t>
            </w:r>
          </w:p>
        </w:tc>
      </w:tr>
    </w:tbl>
    <w:bookmarkEnd w:id="67"/>
    <w:bookmarkStart w:id="68" w:name="open-issues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12. Open Issues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Issue ID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Question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Current Decision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Evidence Needed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Affected Chapters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OI-01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Gemini Robotics-ER류를 VLA라고 부를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직접 action-producing VLA가 아니라 ER/orchestrator layer로 둔다.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공식 문서/논문 최신성 확인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Ch17,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OI-02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Skill call을 action taxonomy에 포함할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Ch1에서는 broad executable output으로 소개, Ch13에서는 robot-control action에서 분리, Ch17에서 hierarchy로 확장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skill library/VLA hybrid 사례 정리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Ch13, Ch17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OI-03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Direct torque output VLA를 어떻게 다룰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가능한 action type으로는 인정하되 real deployment에서는 고위험/고난도 interface로 표시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robot learning 사례와 안전 조건 수집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Ch3, Ch13, Ch19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OI-04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Safety 표준/규정을 얼마나 다룰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Ch19에서는 standard family를 언급하고 실제 적용은 최신 확인이 필요한 별도 appendix 후보로 둔다.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표준 최신성 확인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Ch19, Appendix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OI-05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chunk horizon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r>
                <m:t>H</m:t>
              </m:r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의 표준 표기를 고정할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</m:sup>
              </m:sSubSup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를 기본 표기로 사용한다. frequency는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L</m:t>
                  </m:r>
                  <m:r>
                    <m:t>A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와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t</m:t>
                  </m:r>
                  <m:r>
                    <m:t>r</m:t>
                  </m:r>
                  <m:r>
                    <m:t>l</m:t>
                  </m:r>
                </m:sub>
              </m:sSub>
            </m:oMath>
            <w:r>
              <w:rPr>
                <w:rFonts w:ascii="Noto Sans CJK KR" w:hAnsi="Noto Sans CJK KR" w:eastAsia="Noto Sans CJK KR" w:cs="Noto Sans CJK KR"/>
                <w:sz w:val="15"/>
              </w:rPr>
              <w:t xml:space="preserve">로 구분한다.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 draft 중 재검토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Ch18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OI-06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Whole-body action과 manipulation action을 같은 taxonomy에 둘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Ch13에서 spectrum 끝으로 소개하고 Ch20에서 별도 상세화한다.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humanoid/WBC 사례 정리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Ch13, Ch20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OI-07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Data/evaluation layer를 하나로 볼 것인가?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stack에서는 묶고, Ch14는 data engine, Ch16은 evaluation protocol로 분리한다.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chapter draft 중 반복 점검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Ch1, Ch14, Ch16</w:t>
            </w:r>
          </w:p>
        </w:tc>
      </w:tr>
    </w:tbl>
    <w:bookmarkEnd w:id="68"/>
    <w:bookmarkStart w:id="71" w:name="immediate-next-tasks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13. Immediate Next Tasks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Order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Task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Purpose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5"/>
              </w:rPr>
              <w:t xml:space="preserve">Next Output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1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Evidence Map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Ch1에서 인용할 핵심 reference/system을 source tier별로 정리한다.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detailed outline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2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Detailed Outline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Section 1.1-1.7의 argument flow와 figures/tables 위치를 확정한다.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Section 1.1 draft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3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 Section 1.1 Draft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“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Why Real VLA Is Not Just a Bigger VLM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”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 </w:t>
            </w:r>
            <w:r>
              <w:rPr>
                <w:rFonts w:ascii="Noto Sans CJK KR" w:hAnsi="Noto Sans CJK KR" w:eastAsia="Noto Sans CJK KR" w:cs="Noto Sans CJK KR"/>
                <w:sz w:val="15"/>
              </w:rPr>
              <w:t xml:space="preserve">본문을 쓴다.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첫 실제 원고 anchor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4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 Evidence Map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action token/chunk/diffusion/flow/FAST/OFT/control background를 evidence map으로 정리한다.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Ch13 detailed outline</w:t>
            </w:r>
          </w:p>
        </w:tc>
      </w:tr>
      <w:tr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5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Figure/Table Inventory v0.1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Wave 1에서 중복되는 그림/표를 줄이고 caption을 고정한다.</w:t>
            </w:r>
          </w:p>
        </w:tc>
        <w:tc>
          <w:tcPr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sz w:val="15"/>
              </w:rPr>
              <w:t xml:space="preserve">본문 작성 중 cross-reference 안정화</w:t>
            </w:r>
          </w:p>
        </w:tc>
      </w:tr>
    </w:tbl>
    <w:bookmarkStart w:id="69" w:name="recommended-next-prompt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13.1 Recommended Next Prompt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Book Bible v0.1, Wave 1 Chapter Contracts v0.1, 그리고 Ch1-Ch13 Interface Specification v0.1을 기준으로 Chapter 1 Evidence Map을 작성해줘.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목표는 Ch1 “What Is a Real VLA System?” 본문 작성 전에 이 장에서 쓸 reference, system case, figure/table, failure mode를 source tier별로 정리하는 거야.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조건: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본문 원고는 쓰지 마.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Real VLA system vs VLA policy layer 구분을 유지해.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ER, VLA, controller, safety, data/evaluation layer별로 reference를 분류해.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최신 회사 시스템은 case study/source-watch로 분리해.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마지막에는 Section 1.1 draft를 쓰기 전에 잠가야 할 결정 5개를 제시해.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출력은 md와 docx 둘 다 만들어줘.</w:t>
      </w:r>
    </w:p>
    <w:bookmarkEnd w:id="69"/>
    <w:bookmarkStart w:id="70" w:name="working-state-block-for-future-turns"/>
    <w:p>
      <w:pPr>
        <w:pStyle w:val="Heading3"/>
        <w:spacing w:before="160" w:after="80"/>
      </w:pPr>
      <w:r>
        <w:rPr>
          <w:rFonts w:ascii="Noto Sans CJK KR" w:hAnsi="Noto Sans CJK KR" w:eastAsia="Noto Sans CJK KR" w:cs="Noto Sans CJK KR"/>
        </w:rPr>
        <w:t xml:space="preserve">13.2 Working State Block for Future Turns</w:t>
      </w:r>
    </w:p>
    <w:p>
      <w:pPr>
        <w:pStyle w:val="SourceCode"/>
        <w:spacing w:after="60" w:line="252" w:lineRule="auto"/>
      </w:pP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[Working State]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Book: Real VLA: A Roboticist's Perspective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Core thesis: VLA is not a replacement for robotics control; it is a policy interface connecting task semantics and embodied perception to action generation.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Current phase: Evidence map / detailed outline / section draft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Current chapter: Chapter [N]. [Title]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Current deliverable: [specific deliverable]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Locked decisions: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Use Ch1-Ch13 Interface Specification v0.1 terminology.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Distinguish Real VLA system from VLA policy layer.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Distinguish policy-level action a_t from low-level control input u_t.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Avoid paper-list survey style.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Always connect concepts to robot control/data/evaluation/safety interface.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Treat latest company systems as case studies unless independently verified.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Do not change: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Overall book thesis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- 21-chapter sequence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Real VLA stack definition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- Ch13 action taxonomy without updating the Interface Spec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Task:</w:t>
      </w:r>
      <w:r>
        <w:rPr>
          <w:rFonts w:ascii="NanumGothicCoding" w:hAnsi="NanumGothicCoding" w:eastAsia="NanumGothicCoding" w:cs="NanumGothicCoding"/>
          <w:sz w:val="16"/>
        </w:rPr>
        <w:br/>
      </w:r>
      <w:r>
        <w:rPr>
          <w:rStyle w:val="VerbatimChar"/>
          <w:rFonts w:ascii="NanumGothicCoding" w:hAnsi="NanumGothicCoding" w:eastAsia="NanumGothicCoding" w:cs="NanumGothicCoding"/>
          <w:sz w:val="16"/>
        </w:rPr>
        <w:t xml:space="preserve">[Write the specific instruction here.]</w:t>
      </w:r>
    </w:p>
    <w:bookmarkEnd w:id="70"/>
    <w:bookmarkEnd w:id="71"/>
    <w:bookmarkStart w:id="72" w:name="one-line-lock"/>
    <w:p>
      <w:pPr>
        <w:pStyle w:val="Heading2"/>
        <w:spacing w:before="160" w:after="80"/>
      </w:pPr>
      <w:r>
        <w:rPr>
          <w:rFonts w:ascii="Noto Sans CJK KR" w:hAnsi="Noto Sans CJK KR" w:eastAsia="Noto Sans CJK KR" w:cs="Noto Sans CJK KR"/>
        </w:rPr>
        <w:t xml:space="preserve">14. One-line Lock</w:t>
      </w:r>
    </w:p>
    <w:p>
      <w:pPr>
        <w:pStyle w:val="FirstParagraph"/>
        <w:spacing w:after="60" w:line="252" w:lineRule="auto"/>
      </w:pPr>
      <w:r>
        <w:rPr>
          <w:rFonts w:ascii="Noto Sans CJK KR" w:hAnsi="Noto Sans CJK KR" w:eastAsia="Noto Sans CJK KR" w:cs="Noto Sans CJK KR"/>
          <w:b/>
          <w:bCs/>
          <w:sz w:val="19"/>
        </w:rPr>
        <w:t xml:space="preserve">Real VLA는 하나의 큰 VLM이 아니라, semantic reasoning이 제안한 task intent를 VLA policy의 action object, motion/control의 physical command, safety/evaluation/data의 evidence loop로 연결하는 embodied system interface이다.</w:t>
      </w:r>
    </w:p>
    <w:bookmarkEnd w:id="72"/>
    <w:bookmarkEnd w:id="73"/>
    <w:sectPr>
      <w:headerReference w:type="default" r:id="rId9"/>
      <w:footerReference w:type="default" r:id="rId10"/>
      <w:pgSz w:orient="landscape"/>
      <w:pgMar w:top="792" w:bottom="792" w:left="792" w:right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6"/>
      </w:rPr>
      <w:t>Working specification - not manuscript draft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KR" w:hAnsi="Noto Sans CJK KR" w:eastAsia="Noto Sans CJK KR" w:cs="Noto Sans CJK KR"/>
        <w:color w:val="5A5A5A"/>
        <w:sz w:val="16"/>
      </w:rPr>
      <w:t>Real VLA: Ch1-Ch13 Interface Specification + Global Glossary v0.1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KR" w:hAnsi="Noto Sans CJK KR" w:eastAsia="Noto Sans CJK KR" w:cs="Noto Sans CJK KR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KR" w:hAnsi="Noto Sans CJK KR" w:eastAsia="Noto Sans CJK KR" w:cs="Noto Sans CJK KR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KR" w:hAnsi="Noto Sans CJK KR" w:eastAsia="Noto Sans CJK KR" w:cs="Noto Sans CJK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anumGothicCoding" w:hAnsi="NanumGothicCoding" w:eastAsia="NanumGothicCoding" w:cs="NanumGothicCoding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Coding" w:hAnsi="NanumGothicCoding" w:eastAsia="NanumGothicCoding" w:cs="NanumGothicCoding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VLA Ch1-Ch13 Interface Specification + Global Glossary v0.1</dc:title>
  <dc:creator>OpenAI</dc:creator>
  <cp:keywords/>
  <dcterms:created xsi:type="dcterms:W3CDTF">2026-05-12T14:24:34Z</dcterms:created>
  <dcterms:modified xsi:type="dcterms:W3CDTF">2026-05-12T14:24:34Z</dcterms:modified>
  <cp:lastModifiedBy>OpenAI</cp:lastModifiedBy>
  <dc:subject>Real VLA book planning specification</dc:subject>
  <dc:description>Generated as a working writing specification.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