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49B" w:rsidRDefault="007D57DD" w:rsidP="009660C4">
      <w:pPr>
        <w:pStyle w:val="Ttulo1"/>
        <w:jc w:val="center"/>
      </w:pPr>
      <w:r>
        <w:t>REQUERIMIENTOS ASOCIADOS</w:t>
      </w:r>
    </w:p>
    <w:p w:rsidR="009660C4" w:rsidRDefault="009660C4" w:rsidP="009660C4"/>
    <w:p w:rsidR="009660C4" w:rsidRDefault="00320931" w:rsidP="009660C4">
      <w:pPr>
        <w:pStyle w:val="Ttulo2"/>
      </w:pPr>
      <w:r>
        <w:t>RQ.INEI</w:t>
      </w:r>
      <w:r w:rsidR="0085519B" w:rsidRPr="00FF69C5">
        <w:t xml:space="preserve">.001  – </w:t>
      </w:r>
      <w:r w:rsidR="0085519B">
        <w:t>roles de usuario</w:t>
      </w:r>
    </w:p>
    <w:p w:rsidR="009660C4" w:rsidRDefault="009660C4" w:rsidP="009660C4"/>
    <w:p w:rsidR="009660C4" w:rsidRDefault="0085519B" w:rsidP="001377F4">
      <w:pPr>
        <w:pStyle w:val="Prrafodelista"/>
        <w:numPr>
          <w:ilvl w:val="0"/>
          <w:numId w:val="2"/>
        </w:numPr>
        <w:jc w:val="both"/>
      </w:pPr>
      <w:r>
        <w:rPr>
          <w:b/>
        </w:rPr>
        <w:t xml:space="preserve">Usuario </w:t>
      </w:r>
      <w:r w:rsidR="00127DF5">
        <w:rPr>
          <w:b/>
        </w:rPr>
        <w:t>publicador</w:t>
      </w:r>
      <w:r>
        <w:rPr>
          <w:b/>
        </w:rPr>
        <w:t xml:space="preserve">.- </w:t>
      </w:r>
      <w:r w:rsidRPr="0085519B">
        <w:t xml:space="preserve">Este </w:t>
      </w:r>
      <w:r w:rsidR="00127DF5">
        <w:t>único rol define al usuario del modulo de recepción de información estadística del INEI, permitiéndole accesos a funcionalidades de clasificar recepciones de información estadística, publicar en el "</w:t>
      </w:r>
      <w:r w:rsidR="00127DF5" w:rsidRPr="00127DF5">
        <w:t xml:space="preserve"> SISTEMA INTEGRADO DE ESTADÍSTICAS DE LA CRIMINALIDAD Y SEGURIDAD CIUDADANA</w:t>
      </w:r>
      <w:r w:rsidR="00127DF5">
        <w:t xml:space="preserve">" un nuevo reporte o </w:t>
      </w:r>
      <w:proofErr w:type="spellStart"/>
      <w:r w:rsidR="00127DF5">
        <w:t>desplublicarlo</w:t>
      </w:r>
      <w:proofErr w:type="spellEnd"/>
      <w:r w:rsidR="00127DF5">
        <w:t xml:space="preserve"> según lo considere, así como generar informes o reportes estadísticos.</w:t>
      </w:r>
    </w:p>
    <w:p w:rsidR="00127DF5" w:rsidRDefault="00127DF5" w:rsidP="00127DF5">
      <w:pPr>
        <w:pStyle w:val="Prrafodelista"/>
        <w:jc w:val="both"/>
      </w:pPr>
    </w:p>
    <w:p w:rsidR="00B23D85" w:rsidRDefault="00320931" w:rsidP="00B23D85">
      <w:pPr>
        <w:pStyle w:val="Ttulo2"/>
      </w:pPr>
      <w:r>
        <w:t>RQ.INEI</w:t>
      </w:r>
      <w:r w:rsidR="00D808C4" w:rsidRPr="00CE0EC7">
        <w:t>.00</w:t>
      </w:r>
      <w:r w:rsidR="00D808C4">
        <w:t xml:space="preserve">2 </w:t>
      </w:r>
      <w:r w:rsidR="007B463F">
        <w:t>- Opciones del menú</w:t>
      </w:r>
    </w:p>
    <w:p w:rsidR="00B23D85" w:rsidRDefault="00B23D85" w:rsidP="008C0085">
      <w:pPr>
        <w:jc w:val="both"/>
      </w:pPr>
    </w:p>
    <w:p w:rsidR="00B23D85" w:rsidRPr="00D808C4" w:rsidRDefault="007B463F" w:rsidP="008C0085">
      <w:pPr>
        <w:pStyle w:val="Prrafodelista"/>
        <w:numPr>
          <w:ilvl w:val="0"/>
          <w:numId w:val="6"/>
        </w:numPr>
        <w:jc w:val="both"/>
      </w:pPr>
      <w:r>
        <w:rPr>
          <w:b/>
        </w:rPr>
        <w:t xml:space="preserve">Seguridad &gt; Perfil.- </w:t>
      </w:r>
      <w:r w:rsidRPr="008C0085">
        <w:t xml:space="preserve">Corresponde a la opción donde se visualizan los datos del usuario </w:t>
      </w:r>
      <w:r w:rsidR="008C0085" w:rsidRPr="008C0085">
        <w:t>obteni</w:t>
      </w:r>
      <w:r w:rsidRPr="008C0085">
        <w:t>dos del m</w:t>
      </w:r>
      <w:r w:rsidR="00127DF5">
        <w:t>odulo de seguridad del INEI.</w:t>
      </w:r>
    </w:p>
    <w:p w:rsidR="00D808C4" w:rsidRDefault="00127DF5" w:rsidP="008C0085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>Recepción</w:t>
      </w:r>
      <w:r w:rsidR="007B463F">
        <w:rPr>
          <w:b/>
        </w:rPr>
        <w:t xml:space="preserve"> &gt; </w:t>
      </w:r>
      <w:r>
        <w:rPr>
          <w:b/>
        </w:rPr>
        <w:t>Pendientes</w:t>
      </w:r>
      <w:r w:rsidR="007B463F">
        <w:rPr>
          <w:b/>
        </w:rPr>
        <w:t xml:space="preserve">.- </w:t>
      </w:r>
      <w:r w:rsidR="007B463F" w:rsidRPr="008C0085">
        <w:t xml:space="preserve">Corresponde a la </w:t>
      </w:r>
      <w:r w:rsidR="008C0085" w:rsidRPr="008C0085">
        <w:t>opción</w:t>
      </w:r>
      <w:r w:rsidR="007B463F" w:rsidRPr="008C0085">
        <w:t xml:space="preserve"> </w:t>
      </w:r>
      <w:r>
        <w:t>donde se listan las recepciones de datos estadísticos pendientes de publicación.</w:t>
      </w:r>
    </w:p>
    <w:p w:rsidR="007B463F" w:rsidRDefault="00127DF5" w:rsidP="008C0085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Recepción </w:t>
      </w:r>
      <w:r w:rsidR="007B463F">
        <w:rPr>
          <w:b/>
        </w:rPr>
        <w:t xml:space="preserve">&gt; </w:t>
      </w:r>
      <w:r>
        <w:rPr>
          <w:b/>
        </w:rPr>
        <w:t>Publicados</w:t>
      </w:r>
      <w:r w:rsidR="008C0085">
        <w:rPr>
          <w:b/>
        </w:rPr>
        <w:t xml:space="preserve">.- </w:t>
      </w:r>
      <w:r w:rsidR="008C0085" w:rsidRPr="008C0085">
        <w:t xml:space="preserve">Corresponde a la opción </w:t>
      </w:r>
      <w:r>
        <w:t>donde se listan las recepciones ya publicadas, en esta sección también se habilita la opción de des publicar.</w:t>
      </w:r>
    </w:p>
    <w:p w:rsidR="007B463F" w:rsidRPr="00D808C4" w:rsidRDefault="00127DF5" w:rsidP="008C0085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Recepción </w:t>
      </w:r>
      <w:r w:rsidR="007B463F">
        <w:rPr>
          <w:b/>
        </w:rPr>
        <w:t xml:space="preserve">&gt; </w:t>
      </w:r>
      <w:r>
        <w:rPr>
          <w:b/>
        </w:rPr>
        <w:t>Reportes</w:t>
      </w:r>
      <w:r w:rsidR="008C0085">
        <w:rPr>
          <w:b/>
        </w:rPr>
        <w:t xml:space="preserve">.- </w:t>
      </w:r>
      <w:r w:rsidR="008C0085" w:rsidRPr="008C0085">
        <w:t xml:space="preserve">Corresponde a la opción que permite </w:t>
      </w:r>
      <w:r>
        <w:t>realizar búsqueda de información, historiales, reportes, etc.</w:t>
      </w:r>
    </w:p>
    <w:p w:rsidR="00D808C4" w:rsidRDefault="00D808C4" w:rsidP="00D808C4">
      <w:pPr>
        <w:pStyle w:val="Prrafodelista"/>
      </w:pPr>
    </w:p>
    <w:p w:rsidR="00B542D9" w:rsidRDefault="00B542D9" w:rsidP="00B542D9">
      <w:pPr>
        <w:pStyle w:val="Ttulo2"/>
      </w:pPr>
    </w:p>
    <w:p w:rsidR="00B542D9" w:rsidRDefault="00B542D9" w:rsidP="00B542D9">
      <w:pPr>
        <w:pStyle w:val="Ttulo2"/>
      </w:pPr>
      <w:r w:rsidRPr="00B542D9">
        <w:t>RQ.INEI.003 - Estados del registro de recepción de datos estadísticos</w:t>
      </w:r>
    </w:p>
    <w:p w:rsidR="00B542D9" w:rsidRDefault="00B542D9" w:rsidP="00B542D9"/>
    <w:p w:rsidR="00B542D9" w:rsidRDefault="00B542D9" w:rsidP="00B542D9">
      <w:pPr>
        <w:jc w:val="both"/>
        <w:rPr>
          <w:rFonts w:ascii="Arial" w:eastAsia="Times New Roman" w:hAnsi="Arial" w:cs="Times New Roman"/>
          <w:b/>
          <w:szCs w:val="20"/>
          <w:lang w:eastAsia="es-ES"/>
        </w:rPr>
      </w:pPr>
      <w:r>
        <w:rPr>
          <w:rFonts w:ascii="Arial" w:eastAsia="Times New Roman" w:hAnsi="Arial" w:cs="Times New Roman"/>
          <w:b/>
          <w:szCs w:val="20"/>
          <w:lang w:eastAsia="es-ES"/>
        </w:rPr>
        <w:t xml:space="preserve">Publicado vigente.- </w:t>
      </w:r>
      <w:r w:rsidRPr="00B542D9">
        <w:rPr>
          <w:rFonts w:ascii="Arial" w:eastAsia="Times New Roman" w:hAnsi="Arial" w:cs="Times New Roman"/>
          <w:szCs w:val="20"/>
          <w:lang w:eastAsia="es-ES"/>
        </w:rPr>
        <w:t>Corresponde a los registros cuya información se encuentra actualmente publicados en el "</w:t>
      </w:r>
      <w:r w:rsidRPr="00B542D9">
        <w:t xml:space="preserve"> </w:t>
      </w:r>
      <w:r w:rsidRPr="00B542D9">
        <w:rPr>
          <w:rFonts w:ascii="Arial" w:eastAsia="Times New Roman" w:hAnsi="Arial" w:cs="Times New Roman"/>
          <w:szCs w:val="20"/>
          <w:lang w:eastAsia="es-ES"/>
        </w:rPr>
        <w:t>SISTEMA INTEGRADO DE ESTADÍSTICAS DE LA CRIMINALIDAD Y SEGURIDAD CIUDADANA "</w:t>
      </w:r>
    </w:p>
    <w:p w:rsidR="00B542D9" w:rsidRDefault="00B542D9" w:rsidP="00B542D9">
      <w:pPr>
        <w:jc w:val="both"/>
        <w:rPr>
          <w:rFonts w:ascii="Arial" w:eastAsia="Times New Roman" w:hAnsi="Arial" w:cs="Times New Roman"/>
          <w:b/>
          <w:szCs w:val="20"/>
          <w:lang w:eastAsia="es-ES"/>
        </w:rPr>
      </w:pPr>
      <w:r>
        <w:rPr>
          <w:rFonts w:ascii="Arial" w:eastAsia="Times New Roman" w:hAnsi="Arial" w:cs="Times New Roman"/>
          <w:b/>
          <w:szCs w:val="20"/>
          <w:lang w:eastAsia="es-ES"/>
        </w:rPr>
        <w:t xml:space="preserve">Publicado inactivo.- </w:t>
      </w:r>
      <w:r w:rsidRPr="00B542D9">
        <w:rPr>
          <w:rFonts w:ascii="Arial" w:eastAsia="Times New Roman" w:hAnsi="Arial" w:cs="Times New Roman"/>
          <w:szCs w:val="20"/>
          <w:lang w:eastAsia="es-ES"/>
        </w:rPr>
        <w:t xml:space="preserve">Corresponde a los registros </w:t>
      </w:r>
      <w:r>
        <w:rPr>
          <w:rFonts w:ascii="Arial" w:eastAsia="Times New Roman" w:hAnsi="Arial" w:cs="Times New Roman"/>
          <w:szCs w:val="20"/>
          <w:lang w:eastAsia="es-ES"/>
        </w:rPr>
        <w:t>que en algún momento estuvieron publicados pero fueron reemplazados por una versión superior del reporte.</w:t>
      </w:r>
    </w:p>
    <w:p w:rsidR="00B542D9" w:rsidRDefault="00B542D9" w:rsidP="00B542D9">
      <w:pPr>
        <w:rPr>
          <w:rFonts w:ascii="Arial" w:eastAsia="Times New Roman" w:hAnsi="Arial" w:cs="Times New Roman"/>
          <w:b/>
          <w:szCs w:val="20"/>
          <w:lang w:eastAsia="es-ES"/>
        </w:rPr>
      </w:pPr>
      <w:proofErr w:type="spellStart"/>
      <w:r w:rsidRPr="00F350D9">
        <w:rPr>
          <w:rFonts w:ascii="Arial" w:eastAsia="Times New Roman" w:hAnsi="Arial" w:cs="Times New Roman"/>
          <w:b/>
          <w:szCs w:val="20"/>
          <w:lang w:eastAsia="es-ES"/>
        </w:rPr>
        <w:t>Recepcionado</w:t>
      </w:r>
      <w:proofErr w:type="spellEnd"/>
      <w:r>
        <w:rPr>
          <w:rFonts w:ascii="Arial" w:eastAsia="Times New Roman" w:hAnsi="Arial" w:cs="Times New Roman"/>
          <w:b/>
          <w:szCs w:val="20"/>
          <w:lang w:eastAsia="es-ES"/>
        </w:rPr>
        <w:t>.-</w:t>
      </w:r>
      <w:r w:rsidRPr="00B542D9">
        <w:rPr>
          <w:rFonts w:ascii="Arial" w:eastAsia="Times New Roman" w:hAnsi="Arial" w:cs="Times New Roman"/>
          <w:szCs w:val="20"/>
          <w:lang w:eastAsia="es-ES"/>
        </w:rPr>
        <w:t xml:space="preserve"> </w:t>
      </w:r>
      <w:r>
        <w:rPr>
          <w:rFonts w:ascii="Arial" w:eastAsia="Times New Roman" w:hAnsi="Arial" w:cs="Times New Roman"/>
          <w:szCs w:val="20"/>
          <w:lang w:eastAsia="es-ES"/>
        </w:rPr>
        <w:t>Este estado permite que el registro siga en la bandeja de pendientes, no ocurren cambios</w:t>
      </w:r>
    </w:p>
    <w:p w:rsidR="00B542D9" w:rsidRDefault="00B542D9" w:rsidP="00B542D9">
      <w:pPr>
        <w:rPr>
          <w:rFonts w:ascii="Arial" w:eastAsia="Times New Roman" w:hAnsi="Arial" w:cs="Times New Roman"/>
          <w:b/>
          <w:szCs w:val="20"/>
          <w:lang w:eastAsia="es-ES"/>
        </w:rPr>
      </w:pPr>
      <w:proofErr w:type="spellStart"/>
      <w:r w:rsidRPr="00F350D9">
        <w:rPr>
          <w:rFonts w:ascii="Arial" w:eastAsia="Times New Roman" w:hAnsi="Arial" w:cs="Times New Roman"/>
          <w:b/>
          <w:szCs w:val="20"/>
          <w:lang w:eastAsia="es-ES"/>
        </w:rPr>
        <w:lastRenderedPageBreak/>
        <w:t>Desabilidato</w:t>
      </w:r>
      <w:proofErr w:type="spellEnd"/>
      <w:r>
        <w:rPr>
          <w:rFonts w:ascii="Arial" w:eastAsia="Times New Roman" w:hAnsi="Arial" w:cs="Times New Roman"/>
          <w:b/>
          <w:szCs w:val="20"/>
          <w:lang w:eastAsia="es-ES"/>
        </w:rPr>
        <w:t xml:space="preserve">.- </w:t>
      </w:r>
      <w:r>
        <w:rPr>
          <w:rFonts w:ascii="Arial" w:eastAsia="Times New Roman" w:hAnsi="Arial" w:cs="Times New Roman"/>
          <w:szCs w:val="20"/>
          <w:lang w:eastAsia="es-ES"/>
        </w:rPr>
        <w:t>Este estado realiza la acción de desaprobar la publicación, es decir no se publicara y desaparecerá del registro de pendientes, pasara al registro de históricos o sección de reportes.</w:t>
      </w:r>
    </w:p>
    <w:p w:rsidR="00B542D9" w:rsidRDefault="00B542D9" w:rsidP="00B542D9">
      <w:pPr>
        <w:rPr>
          <w:rFonts w:ascii="Arial" w:eastAsia="Times New Roman" w:hAnsi="Arial" w:cs="Times New Roman"/>
          <w:b/>
          <w:szCs w:val="20"/>
          <w:lang w:eastAsia="es-ES"/>
        </w:rPr>
      </w:pPr>
    </w:p>
    <w:p w:rsidR="00B542D9" w:rsidRPr="00B542D9" w:rsidRDefault="00B542D9" w:rsidP="00B542D9"/>
    <w:p w:rsidR="00413B66" w:rsidRDefault="00413B66" w:rsidP="00D808C4">
      <w:pPr>
        <w:pStyle w:val="Prrafodelista"/>
      </w:pPr>
    </w:p>
    <w:p w:rsidR="00413B66" w:rsidRPr="00D808C4" w:rsidRDefault="00413B66" w:rsidP="00D808C4">
      <w:pPr>
        <w:pStyle w:val="Prrafodelista"/>
      </w:pPr>
    </w:p>
    <w:p w:rsidR="007A3F94" w:rsidRPr="007A3F94" w:rsidRDefault="007A3F94" w:rsidP="00127DF5">
      <w:pPr>
        <w:pStyle w:val="Prrafodelista"/>
      </w:pPr>
      <w:bookmarkStart w:id="0" w:name="_GoBack"/>
      <w:bookmarkEnd w:id="0"/>
    </w:p>
    <w:sectPr w:rsidR="007A3F94" w:rsidRPr="007A3F94" w:rsidSect="00D268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C1A26"/>
    <w:multiLevelType w:val="hybridMultilevel"/>
    <w:tmpl w:val="8FAC65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D5080"/>
    <w:multiLevelType w:val="hybridMultilevel"/>
    <w:tmpl w:val="F09AED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6178A"/>
    <w:multiLevelType w:val="hybridMultilevel"/>
    <w:tmpl w:val="756E87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25952"/>
    <w:multiLevelType w:val="hybridMultilevel"/>
    <w:tmpl w:val="F30CA2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205CDB"/>
    <w:multiLevelType w:val="hybridMultilevel"/>
    <w:tmpl w:val="158E3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CD679E"/>
    <w:multiLevelType w:val="hybridMultilevel"/>
    <w:tmpl w:val="F0C0BF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F0685"/>
    <w:multiLevelType w:val="hybridMultilevel"/>
    <w:tmpl w:val="91ECB1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73061C"/>
    <w:multiLevelType w:val="hybridMultilevel"/>
    <w:tmpl w:val="0762BD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9F473F"/>
    <w:multiLevelType w:val="hybridMultilevel"/>
    <w:tmpl w:val="0F1873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BA037C"/>
    <w:multiLevelType w:val="hybridMultilevel"/>
    <w:tmpl w:val="BFC6B0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713C4F"/>
    <w:multiLevelType w:val="hybridMultilevel"/>
    <w:tmpl w:val="E65E62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237DD0"/>
    <w:multiLevelType w:val="hybridMultilevel"/>
    <w:tmpl w:val="E598A124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E1F45FD"/>
    <w:multiLevelType w:val="hybridMultilevel"/>
    <w:tmpl w:val="8DE287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46C98"/>
    <w:multiLevelType w:val="hybridMultilevel"/>
    <w:tmpl w:val="AE9416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E5717F"/>
    <w:multiLevelType w:val="hybridMultilevel"/>
    <w:tmpl w:val="D36676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06076C"/>
    <w:multiLevelType w:val="hybridMultilevel"/>
    <w:tmpl w:val="B8D2F8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2815A4"/>
    <w:multiLevelType w:val="hybridMultilevel"/>
    <w:tmpl w:val="E5BC0B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5C4287"/>
    <w:multiLevelType w:val="hybridMultilevel"/>
    <w:tmpl w:val="9D6A95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C706DA"/>
    <w:multiLevelType w:val="hybridMultilevel"/>
    <w:tmpl w:val="FE2A2D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A873CF"/>
    <w:multiLevelType w:val="hybridMultilevel"/>
    <w:tmpl w:val="56E62D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055513"/>
    <w:multiLevelType w:val="hybridMultilevel"/>
    <w:tmpl w:val="6BF2AD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1364B4"/>
    <w:multiLevelType w:val="hybridMultilevel"/>
    <w:tmpl w:val="2B70D7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184AA5"/>
    <w:multiLevelType w:val="hybridMultilevel"/>
    <w:tmpl w:val="BBC60C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66520C"/>
    <w:multiLevelType w:val="hybridMultilevel"/>
    <w:tmpl w:val="D79C29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6"/>
  </w:num>
  <w:num w:numId="4">
    <w:abstractNumId w:val="22"/>
  </w:num>
  <w:num w:numId="5">
    <w:abstractNumId w:val="20"/>
  </w:num>
  <w:num w:numId="6">
    <w:abstractNumId w:val="21"/>
  </w:num>
  <w:num w:numId="7">
    <w:abstractNumId w:val="11"/>
  </w:num>
  <w:num w:numId="8">
    <w:abstractNumId w:val="3"/>
  </w:num>
  <w:num w:numId="9">
    <w:abstractNumId w:val="7"/>
  </w:num>
  <w:num w:numId="10">
    <w:abstractNumId w:val="8"/>
  </w:num>
  <w:num w:numId="11">
    <w:abstractNumId w:val="5"/>
  </w:num>
  <w:num w:numId="12">
    <w:abstractNumId w:val="9"/>
  </w:num>
  <w:num w:numId="13">
    <w:abstractNumId w:val="14"/>
  </w:num>
  <w:num w:numId="14">
    <w:abstractNumId w:val="19"/>
  </w:num>
  <w:num w:numId="15">
    <w:abstractNumId w:val="2"/>
  </w:num>
  <w:num w:numId="16">
    <w:abstractNumId w:val="18"/>
  </w:num>
  <w:num w:numId="17">
    <w:abstractNumId w:val="4"/>
  </w:num>
  <w:num w:numId="18">
    <w:abstractNumId w:val="10"/>
  </w:num>
  <w:num w:numId="19">
    <w:abstractNumId w:val="13"/>
  </w:num>
  <w:num w:numId="20">
    <w:abstractNumId w:val="0"/>
  </w:num>
  <w:num w:numId="21">
    <w:abstractNumId w:val="15"/>
  </w:num>
  <w:num w:numId="22">
    <w:abstractNumId w:val="23"/>
  </w:num>
  <w:num w:numId="23">
    <w:abstractNumId w:val="16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D57DD"/>
    <w:rsid w:val="000232BD"/>
    <w:rsid w:val="00084014"/>
    <w:rsid w:val="000E2EA5"/>
    <w:rsid w:val="00127DF5"/>
    <w:rsid w:val="001377F4"/>
    <w:rsid w:val="0015388C"/>
    <w:rsid w:val="001D3376"/>
    <w:rsid w:val="00221C85"/>
    <w:rsid w:val="00320931"/>
    <w:rsid w:val="003612BA"/>
    <w:rsid w:val="00375ACA"/>
    <w:rsid w:val="00396D95"/>
    <w:rsid w:val="00412F26"/>
    <w:rsid w:val="00413B66"/>
    <w:rsid w:val="0048672A"/>
    <w:rsid w:val="004942F2"/>
    <w:rsid w:val="00683BE2"/>
    <w:rsid w:val="007344B4"/>
    <w:rsid w:val="0074232A"/>
    <w:rsid w:val="00760786"/>
    <w:rsid w:val="00773791"/>
    <w:rsid w:val="007A3F94"/>
    <w:rsid w:val="007B463F"/>
    <w:rsid w:val="007D57DD"/>
    <w:rsid w:val="007E4C35"/>
    <w:rsid w:val="00826EC8"/>
    <w:rsid w:val="0085519B"/>
    <w:rsid w:val="008C0085"/>
    <w:rsid w:val="00930D23"/>
    <w:rsid w:val="00930EDC"/>
    <w:rsid w:val="009660C4"/>
    <w:rsid w:val="00B23D85"/>
    <w:rsid w:val="00B542D9"/>
    <w:rsid w:val="00B661B1"/>
    <w:rsid w:val="00B66668"/>
    <w:rsid w:val="00C16B36"/>
    <w:rsid w:val="00C1749B"/>
    <w:rsid w:val="00CD2E46"/>
    <w:rsid w:val="00CD7A4B"/>
    <w:rsid w:val="00D26811"/>
    <w:rsid w:val="00D808C4"/>
    <w:rsid w:val="00DB3C38"/>
    <w:rsid w:val="00DC7902"/>
    <w:rsid w:val="00FE174E"/>
    <w:rsid w:val="00FE6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811"/>
  </w:style>
  <w:style w:type="paragraph" w:styleId="Ttulo1">
    <w:name w:val="heading 1"/>
    <w:basedOn w:val="Normal"/>
    <w:next w:val="Normal"/>
    <w:link w:val="Ttulo1Car"/>
    <w:uiPriority w:val="9"/>
    <w:qFormat/>
    <w:rsid w:val="009660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60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0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660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660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">
    <w:name w:val="Text"/>
    <w:aliases w:val="Body"/>
    <w:basedOn w:val="Normal"/>
    <w:rsid w:val="00CD7A4B"/>
    <w:pPr>
      <w:spacing w:after="240" w:line="240" w:lineRule="auto"/>
      <w:ind w:left="1440"/>
      <w:jc w:val="both"/>
    </w:pPr>
    <w:rPr>
      <w:rFonts w:ascii="Arial" w:eastAsia="Times New Roman" w:hAnsi="Arial" w:cs="Times New Roman"/>
      <w:szCs w:val="20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0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60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0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660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660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">
    <w:name w:val="Text"/>
    <w:aliases w:val="Body"/>
    <w:basedOn w:val="Normal"/>
    <w:rsid w:val="00CD7A4B"/>
    <w:pPr>
      <w:spacing w:after="240" w:line="240" w:lineRule="auto"/>
      <w:ind w:left="1440"/>
      <w:jc w:val="both"/>
    </w:pPr>
    <w:rPr>
      <w:rFonts w:ascii="Arial" w:eastAsia="Times New Roman" w:hAnsi="Arial" w:cs="Times New Roman"/>
      <w:szCs w:val="20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</dc:creator>
  <cp:lastModifiedBy>carlos</cp:lastModifiedBy>
  <cp:revision>38</cp:revision>
  <dcterms:created xsi:type="dcterms:W3CDTF">2017-08-16T12:12:00Z</dcterms:created>
  <dcterms:modified xsi:type="dcterms:W3CDTF">2017-09-20T11:15:00Z</dcterms:modified>
</cp:coreProperties>
</file>