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57721C" w:rsidP="002363FC">
              <w:pPr>
                <w:pStyle w:val="Sinespaciado"/>
                <w:rPr>
                  <w:rFonts w:asciiTheme="majorHAnsi" w:eastAsiaTheme="majorEastAsia" w:hAnsiTheme="majorHAnsi" w:cstheme="majorBidi"/>
                  <w:color w:val="FFFFFF" w:themeColor="background1"/>
                  <w:sz w:val="72"/>
                  <w:szCs w:val="84"/>
                  <w:lang w:eastAsia="en-US"/>
                </w:rPr>
              </w:pPr>
              <w:r w:rsidRPr="0057721C">
                <w:rPr>
                  <w:rFonts w:asciiTheme="majorHAnsi" w:eastAsiaTheme="majorEastAsia" w:hAnsiTheme="majorHAnsi" w:cstheme="majorBidi"/>
                  <w:color w:val="FFFFFF" w:themeColor="background1"/>
                  <w:sz w:val="72"/>
                  <w:szCs w:val="84"/>
                </w:rPr>
                <w:t>Diseño de la Arquitectura del módulo de registro de la PJ: Poder Judicial – Diseño informático del Sistema de Información Estadístico</w:t>
              </w:r>
            </w:p>
          </w:sdtContent>
        </w:sdt>
        <w:p w:rsidR="004F4603" w:rsidRPr="00452C6C" w:rsidRDefault="008719E8">
          <w:pPr>
            <w:rPr>
              <w:u w:val="single"/>
            </w:rPr>
          </w:pPr>
          <w:r>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57721C" w:rsidRDefault="0057721C" w:rsidP="0057721C">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Default="008719E8">
          <w:r w:rsidRPr="008719E8">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8719E8">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8719E8">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8719E8">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295C0A" w:rsidRDefault="008719E8">
          <w:pPr>
            <w:pStyle w:val="TDC1"/>
            <w:tabs>
              <w:tab w:val="right" w:leader="dot" w:pos="8828"/>
            </w:tabs>
            <w:rPr>
              <w:rFonts w:eastAsiaTheme="minorEastAsia"/>
              <w:noProof/>
              <w:lang w:eastAsia="es-PE"/>
            </w:rPr>
          </w:pPr>
          <w:r w:rsidRPr="008719E8">
            <w:fldChar w:fldCharType="begin"/>
          </w:r>
          <w:r w:rsidR="006E7C55">
            <w:instrText xml:space="preserve"> TOC \o "1-3" \h \z \u </w:instrText>
          </w:r>
          <w:r w:rsidRPr="008719E8">
            <w:fldChar w:fldCharType="separate"/>
          </w:r>
          <w:hyperlink w:anchor="_Toc499789873" w:history="1">
            <w:r w:rsidR="00295C0A" w:rsidRPr="00DA7BF9">
              <w:rPr>
                <w:rStyle w:val="Hipervnculo"/>
                <w:noProof/>
              </w:rPr>
              <w:t>Introducción</w:t>
            </w:r>
            <w:r w:rsidR="00295C0A">
              <w:rPr>
                <w:noProof/>
                <w:webHidden/>
              </w:rPr>
              <w:tab/>
            </w:r>
            <w:r w:rsidR="00295C0A">
              <w:rPr>
                <w:noProof/>
                <w:webHidden/>
              </w:rPr>
              <w:fldChar w:fldCharType="begin"/>
            </w:r>
            <w:r w:rsidR="00295C0A">
              <w:rPr>
                <w:noProof/>
                <w:webHidden/>
              </w:rPr>
              <w:instrText xml:space="preserve"> PAGEREF _Toc499789873 \h </w:instrText>
            </w:r>
            <w:r w:rsidR="00295C0A">
              <w:rPr>
                <w:noProof/>
                <w:webHidden/>
              </w:rPr>
            </w:r>
            <w:r w:rsidR="00295C0A">
              <w:rPr>
                <w:noProof/>
                <w:webHidden/>
              </w:rPr>
              <w:fldChar w:fldCharType="separate"/>
            </w:r>
            <w:r w:rsidR="00295C0A">
              <w:rPr>
                <w:noProof/>
                <w:webHidden/>
              </w:rPr>
              <w:t>2</w:t>
            </w:r>
            <w:r w:rsidR="00295C0A">
              <w:rPr>
                <w:noProof/>
                <w:webHidden/>
              </w:rPr>
              <w:fldChar w:fldCharType="end"/>
            </w:r>
          </w:hyperlink>
        </w:p>
        <w:p w:rsidR="00295C0A" w:rsidRDefault="00295C0A">
          <w:pPr>
            <w:pStyle w:val="TDC1"/>
            <w:tabs>
              <w:tab w:val="right" w:leader="dot" w:pos="8828"/>
            </w:tabs>
            <w:rPr>
              <w:rFonts w:eastAsiaTheme="minorEastAsia"/>
              <w:noProof/>
              <w:lang w:eastAsia="es-PE"/>
            </w:rPr>
          </w:pPr>
          <w:hyperlink w:anchor="_Toc499789874" w:history="1">
            <w:r w:rsidRPr="00DA7BF9">
              <w:rPr>
                <w:rStyle w:val="Hipervnculo"/>
                <w:noProof/>
              </w:rPr>
              <w:t>Propósito</w:t>
            </w:r>
            <w:r>
              <w:rPr>
                <w:noProof/>
                <w:webHidden/>
              </w:rPr>
              <w:tab/>
            </w:r>
            <w:r>
              <w:rPr>
                <w:noProof/>
                <w:webHidden/>
              </w:rPr>
              <w:fldChar w:fldCharType="begin"/>
            </w:r>
            <w:r>
              <w:rPr>
                <w:noProof/>
                <w:webHidden/>
              </w:rPr>
              <w:instrText xml:space="preserve"> PAGEREF _Toc499789874 \h </w:instrText>
            </w:r>
            <w:r>
              <w:rPr>
                <w:noProof/>
                <w:webHidden/>
              </w:rPr>
            </w:r>
            <w:r>
              <w:rPr>
                <w:noProof/>
                <w:webHidden/>
              </w:rPr>
              <w:fldChar w:fldCharType="separate"/>
            </w:r>
            <w:r>
              <w:rPr>
                <w:noProof/>
                <w:webHidden/>
              </w:rPr>
              <w:t>2</w:t>
            </w:r>
            <w:r>
              <w:rPr>
                <w:noProof/>
                <w:webHidden/>
              </w:rPr>
              <w:fldChar w:fldCharType="end"/>
            </w:r>
          </w:hyperlink>
        </w:p>
        <w:p w:rsidR="00295C0A" w:rsidRDefault="00295C0A">
          <w:pPr>
            <w:pStyle w:val="TDC1"/>
            <w:tabs>
              <w:tab w:val="right" w:leader="dot" w:pos="8828"/>
            </w:tabs>
            <w:rPr>
              <w:rFonts w:eastAsiaTheme="minorEastAsia"/>
              <w:noProof/>
              <w:lang w:eastAsia="es-PE"/>
            </w:rPr>
          </w:pPr>
          <w:hyperlink w:anchor="_Toc499789875" w:history="1">
            <w:r w:rsidRPr="00DA7BF9">
              <w:rPr>
                <w:rStyle w:val="Hipervnculo"/>
                <w:noProof/>
              </w:rPr>
              <w:t>Alcance</w:t>
            </w:r>
            <w:r>
              <w:rPr>
                <w:noProof/>
                <w:webHidden/>
              </w:rPr>
              <w:tab/>
            </w:r>
            <w:r>
              <w:rPr>
                <w:noProof/>
                <w:webHidden/>
              </w:rPr>
              <w:fldChar w:fldCharType="begin"/>
            </w:r>
            <w:r>
              <w:rPr>
                <w:noProof/>
                <w:webHidden/>
              </w:rPr>
              <w:instrText xml:space="preserve"> PAGEREF _Toc499789875 \h </w:instrText>
            </w:r>
            <w:r>
              <w:rPr>
                <w:noProof/>
                <w:webHidden/>
              </w:rPr>
            </w:r>
            <w:r>
              <w:rPr>
                <w:noProof/>
                <w:webHidden/>
              </w:rPr>
              <w:fldChar w:fldCharType="separate"/>
            </w:r>
            <w:r>
              <w:rPr>
                <w:noProof/>
                <w:webHidden/>
              </w:rPr>
              <w:t>3</w:t>
            </w:r>
            <w:r>
              <w:rPr>
                <w:noProof/>
                <w:webHidden/>
              </w:rPr>
              <w:fldChar w:fldCharType="end"/>
            </w:r>
          </w:hyperlink>
        </w:p>
        <w:p w:rsidR="00295C0A" w:rsidRDefault="00295C0A">
          <w:pPr>
            <w:pStyle w:val="TDC1"/>
            <w:tabs>
              <w:tab w:val="right" w:leader="dot" w:pos="8828"/>
            </w:tabs>
            <w:rPr>
              <w:rFonts w:eastAsiaTheme="minorEastAsia"/>
              <w:noProof/>
              <w:lang w:eastAsia="es-PE"/>
            </w:rPr>
          </w:pPr>
          <w:hyperlink w:anchor="_Toc499789876" w:history="1">
            <w:r w:rsidRPr="00DA7BF9">
              <w:rPr>
                <w:rStyle w:val="Hipervnculo"/>
                <w:noProof/>
              </w:rPr>
              <w:t>Audiencia</w:t>
            </w:r>
            <w:r>
              <w:rPr>
                <w:noProof/>
                <w:webHidden/>
              </w:rPr>
              <w:tab/>
            </w:r>
            <w:r>
              <w:rPr>
                <w:noProof/>
                <w:webHidden/>
              </w:rPr>
              <w:fldChar w:fldCharType="begin"/>
            </w:r>
            <w:r>
              <w:rPr>
                <w:noProof/>
                <w:webHidden/>
              </w:rPr>
              <w:instrText xml:space="preserve"> PAGEREF _Toc499789876 \h </w:instrText>
            </w:r>
            <w:r>
              <w:rPr>
                <w:noProof/>
                <w:webHidden/>
              </w:rPr>
            </w:r>
            <w:r>
              <w:rPr>
                <w:noProof/>
                <w:webHidden/>
              </w:rPr>
              <w:fldChar w:fldCharType="separate"/>
            </w:r>
            <w:r>
              <w:rPr>
                <w:noProof/>
                <w:webHidden/>
              </w:rPr>
              <w:t>3</w:t>
            </w:r>
            <w:r>
              <w:rPr>
                <w:noProof/>
                <w:webHidden/>
              </w:rPr>
              <w:fldChar w:fldCharType="end"/>
            </w:r>
          </w:hyperlink>
        </w:p>
        <w:p w:rsidR="00295C0A" w:rsidRDefault="00295C0A">
          <w:pPr>
            <w:pStyle w:val="TDC1"/>
            <w:tabs>
              <w:tab w:val="right" w:leader="dot" w:pos="8828"/>
            </w:tabs>
            <w:rPr>
              <w:rFonts w:eastAsiaTheme="minorEastAsia"/>
              <w:noProof/>
              <w:lang w:eastAsia="es-PE"/>
            </w:rPr>
          </w:pPr>
          <w:hyperlink w:anchor="_Toc499789877" w:history="1">
            <w:r w:rsidRPr="00DA7BF9">
              <w:rPr>
                <w:rStyle w:val="Hipervnculo"/>
                <w:noProof/>
              </w:rPr>
              <w:t>Marco Conceptual</w:t>
            </w:r>
            <w:r>
              <w:rPr>
                <w:noProof/>
                <w:webHidden/>
              </w:rPr>
              <w:tab/>
            </w:r>
            <w:r>
              <w:rPr>
                <w:noProof/>
                <w:webHidden/>
              </w:rPr>
              <w:fldChar w:fldCharType="begin"/>
            </w:r>
            <w:r>
              <w:rPr>
                <w:noProof/>
                <w:webHidden/>
              </w:rPr>
              <w:instrText xml:space="preserve"> PAGEREF _Toc499789877 \h </w:instrText>
            </w:r>
            <w:r>
              <w:rPr>
                <w:noProof/>
                <w:webHidden/>
              </w:rPr>
            </w:r>
            <w:r>
              <w:rPr>
                <w:noProof/>
                <w:webHidden/>
              </w:rPr>
              <w:fldChar w:fldCharType="separate"/>
            </w:r>
            <w:r>
              <w:rPr>
                <w:noProof/>
                <w:webHidden/>
              </w:rPr>
              <w:t>3</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78" w:history="1">
            <w:r w:rsidRPr="00DA7BF9">
              <w:rPr>
                <w:rStyle w:val="Hipervnculo"/>
                <w:noProof/>
              </w:rPr>
              <w:t>Siglas y abreviaturas</w:t>
            </w:r>
            <w:r>
              <w:rPr>
                <w:noProof/>
                <w:webHidden/>
              </w:rPr>
              <w:tab/>
            </w:r>
            <w:r>
              <w:rPr>
                <w:noProof/>
                <w:webHidden/>
              </w:rPr>
              <w:fldChar w:fldCharType="begin"/>
            </w:r>
            <w:r>
              <w:rPr>
                <w:noProof/>
                <w:webHidden/>
              </w:rPr>
              <w:instrText xml:space="preserve"> PAGEREF _Toc499789878 \h </w:instrText>
            </w:r>
            <w:r>
              <w:rPr>
                <w:noProof/>
                <w:webHidden/>
              </w:rPr>
            </w:r>
            <w:r>
              <w:rPr>
                <w:noProof/>
                <w:webHidden/>
              </w:rPr>
              <w:fldChar w:fldCharType="separate"/>
            </w:r>
            <w:r>
              <w:rPr>
                <w:noProof/>
                <w:webHidden/>
              </w:rPr>
              <w:t>3</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79" w:history="1">
            <w:r w:rsidRPr="00DA7BF9">
              <w:rPr>
                <w:rStyle w:val="Hipervnculo"/>
                <w:noProof/>
              </w:rPr>
              <w:t>Definiciones y Conceptos</w:t>
            </w:r>
            <w:r>
              <w:rPr>
                <w:noProof/>
                <w:webHidden/>
              </w:rPr>
              <w:tab/>
            </w:r>
            <w:r>
              <w:rPr>
                <w:noProof/>
                <w:webHidden/>
              </w:rPr>
              <w:fldChar w:fldCharType="begin"/>
            </w:r>
            <w:r>
              <w:rPr>
                <w:noProof/>
                <w:webHidden/>
              </w:rPr>
              <w:instrText xml:space="preserve"> PAGEREF _Toc499789879 \h </w:instrText>
            </w:r>
            <w:r>
              <w:rPr>
                <w:noProof/>
                <w:webHidden/>
              </w:rPr>
            </w:r>
            <w:r>
              <w:rPr>
                <w:noProof/>
                <w:webHidden/>
              </w:rPr>
              <w:fldChar w:fldCharType="separate"/>
            </w:r>
            <w:r>
              <w:rPr>
                <w:noProof/>
                <w:webHidden/>
              </w:rPr>
              <w:t>4</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80" w:history="1">
            <w:r w:rsidRPr="00DA7BF9">
              <w:rPr>
                <w:rStyle w:val="Hipervnculo"/>
                <w:noProof/>
              </w:rPr>
              <w:t>Web service REST</w:t>
            </w:r>
            <w:r>
              <w:rPr>
                <w:noProof/>
                <w:webHidden/>
              </w:rPr>
              <w:tab/>
            </w:r>
            <w:r>
              <w:rPr>
                <w:noProof/>
                <w:webHidden/>
              </w:rPr>
              <w:fldChar w:fldCharType="begin"/>
            </w:r>
            <w:r>
              <w:rPr>
                <w:noProof/>
                <w:webHidden/>
              </w:rPr>
              <w:instrText xml:space="preserve"> PAGEREF _Toc499789880 \h </w:instrText>
            </w:r>
            <w:r>
              <w:rPr>
                <w:noProof/>
                <w:webHidden/>
              </w:rPr>
            </w:r>
            <w:r>
              <w:rPr>
                <w:noProof/>
                <w:webHidden/>
              </w:rPr>
              <w:fldChar w:fldCharType="separate"/>
            </w:r>
            <w:r>
              <w:rPr>
                <w:noProof/>
                <w:webHidden/>
              </w:rPr>
              <w:t>4</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81" w:history="1">
            <w:r w:rsidRPr="00DA7BF9">
              <w:rPr>
                <w:rStyle w:val="Hipervnculo"/>
                <w:noProof/>
              </w:rPr>
              <w:t>Cliente web</w:t>
            </w:r>
            <w:r>
              <w:rPr>
                <w:noProof/>
                <w:webHidden/>
              </w:rPr>
              <w:tab/>
            </w:r>
            <w:r>
              <w:rPr>
                <w:noProof/>
                <w:webHidden/>
              </w:rPr>
              <w:fldChar w:fldCharType="begin"/>
            </w:r>
            <w:r>
              <w:rPr>
                <w:noProof/>
                <w:webHidden/>
              </w:rPr>
              <w:instrText xml:space="preserve"> PAGEREF _Toc499789881 \h </w:instrText>
            </w:r>
            <w:r>
              <w:rPr>
                <w:noProof/>
                <w:webHidden/>
              </w:rPr>
            </w:r>
            <w:r>
              <w:rPr>
                <w:noProof/>
                <w:webHidden/>
              </w:rPr>
              <w:fldChar w:fldCharType="separate"/>
            </w:r>
            <w:r>
              <w:rPr>
                <w:noProof/>
                <w:webHidden/>
              </w:rPr>
              <w:t>4</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82" w:history="1">
            <w:r w:rsidRPr="00DA7BF9">
              <w:rPr>
                <w:rStyle w:val="Hipervnculo"/>
                <w:noProof/>
              </w:rPr>
              <w:t>Metadata</w:t>
            </w:r>
            <w:r>
              <w:rPr>
                <w:noProof/>
                <w:webHidden/>
              </w:rPr>
              <w:tab/>
            </w:r>
            <w:r>
              <w:rPr>
                <w:noProof/>
                <w:webHidden/>
              </w:rPr>
              <w:fldChar w:fldCharType="begin"/>
            </w:r>
            <w:r>
              <w:rPr>
                <w:noProof/>
                <w:webHidden/>
              </w:rPr>
              <w:instrText xml:space="preserve"> PAGEREF _Toc499789882 \h </w:instrText>
            </w:r>
            <w:r>
              <w:rPr>
                <w:noProof/>
                <w:webHidden/>
              </w:rPr>
            </w:r>
            <w:r>
              <w:rPr>
                <w:noProof/>
                <w:webHidden/>
              </w:rPr>
              <w:fldChar w:fldCharType="separate"/>
            </w:r>
            <w:r>
              <w:rPr>
                <w:noProof/>
                <w:webHidden/>
              </w:rPr>
              <w:t>5</w:t>
            </w:r>
            <w:r>
              <w:rPr>
                <w:noProof/>
                <w:webHidden/>
              </w:rPr>
              <w:fldChar w:fldCharType="end"/>
            </w:r>
          </w:hyperlink>
        </w:p>
        <w:p w:rsidR="00295C0A" w:rsidRDefault="00295C0A">
          <w:pPr>
            <w:pStyle w:val="TDC1"/>
            <w:tabs>
              <w:tab w:val="right" w:leader="dot" w:pos="8828"/>
            </w:tabs>
            <w:rPr>
              <w:rFonts w:eastAsiaTheme="minorEastAsia"/>
              <w:noProof/>
              <w:lang w:eastAsia="es-PE"/>
            </w:rPr>
          </w:pPr>
          <w:hyperlink w:anchor="_Toc499789883" w:history="1">
            <w:r w:rsidRPr="00DA7BF9">
              <w:rPr>
                <w:rStyle w:val="Hipervnculo"/>
                <w:noProof/>
              </w:rPr>
              <w:t>CARACTERÍSTICAS DE LA ARQUITECTURA Y DISEÑO DE SOFTWARE DEL SISTEMA DE REGISTRO DE SENTENCIAS CONCLUIDAS SOBRE LOS DELITOS DE LAVADO DE ACTIVOS Y FINANCIAMIENTO DEL TERRORISMO DEL PODER JUDICIAL</w:t>
            </w:r>
            <w:r>
              <w:rPr>
                <w:noProof/>
                <w:webHidden/>
              </w:rPr>
              <w:tab/>
            </w:r>
            <w:r>
              <w:rPr>
                <w:noProof/>
                <w:webHidden/>
              </w:rPr>
              <w:fldChar w:fldCharType="begin"/>
            </w:r>
            <w:r>
              <w:rPr>
                <w:noProof/>
                <w:webHidden/>
              </w:rPr>
              <w:instrText xml:space="preserve"> PAGEREF _Toc499789883 \h </w:instrText>
            </w:r>
            <w:r>
              <w:rPr>
                <w:noProof/>
                <w:webHidden/>
              </w:rPr>
            </w:r>
            <w:r>
              <w:rPr>
                <w:noProof/>
                <w:webHidden/>
              </w:rPr>
              <w:fldChar w:fldCharType="separate"/>
            </w:r>
            <w:r>
              <w:rPr>
                <w:noProof/>
                <w:webHidden/>
              </w:rPr>
              <w:t>5</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84" w:history="1">
            <w:r w:rsidRPr="00DA7BF9">
              <w:rPr>
                <w:rStyle w:val="Hipervnculo"/>
                <w:noProof/>
              </w:rPr>
              <w:t>Principios de diseño</w:t>
            </w:r>
            <w:r>
              <w:rPr>
                <w:noProof/>
                <w:webHidden/>
              </w:rPr>
              <w:tab/>
            </w:r>
            <w:r>
              <w:rPr>
                <w:noProof/>
                <w:webHidden/>
              </w:rPr>
              <w:fldChar w:fldCharType="begin"/>
            </w:r>
            <w:r>
              <w:rPr>
                <w:noProof/>
                <w:webHidden/>
              </w:rPr>
              <w:instrText xml:space="preserve"> PAGEREF _Toc499789884 \h </w:instrText>
            </w:r>
            <w:r>
              <w:rPr>
                <w:noProof/>
                <w:webHidden/>
              </w:rPr>
            </w:r>
            <w:r>
              <w:rPr>
                <w:noProof/>
                <w:webHidden/>
              </w:rPr>
              <w:fldChar w:fldCharType="separate"/>
            </w:r>
            <w:r>
              <w:rPr>
                <w:noProof/>
                <w:webHidden/>
              </w:rPr>
              <w:t>6</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85" w:history="1">
            <w:r w:rsidRPr="00DA7BF9">
              <w:rPr>
                <w:rStyle w:val="Hipervnculo"/>
                <w:noProof/>
              </w:rPr>
              <w:t>De implementación</w:t>
            </w:r>
            <w:r>
              <w:rPr>
                <w:noProof/>
                <w:webHidden/>
              </w:rPr>
              <w:tab/>
            </w:r>
            <w:r>
              <w:rPr>
                <w:noProof/>
                <w:webHidden/>
              </w:rPr>
              <w:fldChar w:fldCharType="begin"/>
            </w:r>
            <w:r>
              <w:rPr>
                <w:noProof/>
                <w:webHidden/>
              </w:rPr>
              <w:instrText xml:space="preserve"> PAGEREF _Toc499789885 \h </w:instrText>
            </w:r>
            <w:r>
              <w:rPr>
                <w:noProof/>
                <w:webHidden/>
              </w:rPr>
            </w:r>
            <w:r>
              <w:rPr>
                <w:noProof/>
                <w:webHidden/>
              </w:rPr>
              <w:fldChar w:fldCharType="separate"/>
            </w:r>
            <w:r>
              <w:rPr>
                <w:noProof/>
                <w:webHidden/>
              </w:rPr>
              <w:t>6</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86" w:history="1">
            <w:r w:rsidRPr="00DA7BF9">
              <w:rPr>
                <w:rStyle w:val="Hipervnculo"/>
                <w:noProof/>
              </w:rPr>
              <w:t>Principios de la base de la arquitectura</w:t>
            </w:r>
            <w:r>
              <w:rPr>
                <w:noProof/>
                <w:webHidden/>
              </w:rPr>
              <w:tab/>
            </w:r>
            <w:r>
              <w:rPr>
                <w:noProof/>
                <w:webHidden/>
              </w:rPr>
              <w:fldChar w:fldCharType="begin"/>
            </w:r>
            <w:r>
              <w:rPr>
                <w:noProof/>
                <w:webHidden/>
              </w:rPr>
              <w:instrText xml:space="preserve"> PAGEREF _Toc499789886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87" w:history="1">
            <w:r w:rsidRPr="00DA7BF9">
              <w:rPr>
                <w:rStyle w:val="Hipervnculo"/>
                <w:noProof/>
              </w:rPr>
              <w:t>Orientado a una arquitectura empresarial</w:t>
            </w:r>
            <w:r>
              <w:rPr>
                <w:noProof/>
                <w:webHidden/>
              </w:rPr>
              <w:tab/>
            </w:r>
            <w:r>
              <w:rPr>
                <w:noProof/>
                <w:webHidden/>
              </w:rPr>
              <w:fldChar w:fldCharType="begin"/>
            </w:r>
            <w:r>
              <w:rPr>
                <w:noProof/>
                <w:webHidden/>
              </w:rPr>
              <w:instrText xml:space="preserve"> PAGEREF _Toc499789887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88" w:history="1">
            <w:r w:rsidRPr="00DA7BF9">
              <w:rPr>
                <w:rStyle w:val="Hipervnculo"/>
                <w:noProof/>
                <w:lang w:val="es-ES" w:eastAsia="es-ES"/>
              </w:rPr>
              <w:t>Comprensible</w:t>
            </w:r>
            <w:r>
              <w:rPr>
                <w:noProof/>
                <w:webHidden/>
              </w:rPr>
              <w:tab/>
            </w:r>
            <w:r>
              <w:rPr>
                <w:noProof/>
                <w:webHidden/>
              </w:rPr>
              <w:fldChar w:fldCharType="begin"/>
            </w:r>
            <w:r>
              <w:rPr>
                <w:noProof/>
                <w:webHidden/>
              </w:rPr>
              <w:instrText xml:space="preserve"> PAGEREF _Toc499789888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89" w:history="1">
            <w:r w:rsidRPr="00DA7BF9">
              <w:rPr>
                <w:rStyle w:val="Hipervnculo"/>
                <w:noProof/>
                <w:lang w:val="es-ES" w:eastAsia="es-ES"/>
              </w:rPr>
              <w:t>Robusto</w:t>
            </w:r>
            <w:r>
              <w:rPr>
                <w:noProof/>
                <w:webHidden/>
              </w:rPr>
              <w:tab/>
            </w:r>
            <w:r>
              <w:rPr>
                <w:noProof/>
                <w:webHidden/>
              </w:rPr>
              <w:fldChar w:fldCharType="begin"/>
            </w:r>
            <w:r>
              <w:rPr>
                <w:noProof/>
                <w:webHidden/>
              </w:rPr>
              <w:instrText xml:space="preserve"> PAGEREF _Toc499789889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90" w:history="1">
            <w:r w:rsidRPr="00DA7BF9">
              <w:rPr>
                <w:rStyle w:val="Hipervnculo"/>
                <w:noProof/>
                <w:lang w:val="es-ES" w:eastAsia="es-ES"/>
              </w:rPr>
              <w:t>Completo</w:t>
            </w:r>
            <w:r>
              <w:rPr>
                <w:noProof/>
                <w:webHidden/>
              </w:rPr>
              <w:tab/>
            </w:r>
            <w:r>
              <w:rPr>
                <w:noProof/>
                <w:webHidden/>
              </w:rPr>
              <w:fldChar w:fldCharType="begin"/>
            </w:r>
            <w:r>
              <w:rPr>
                <w:noProof/>
                <w:webHidden/>
              </w:rPr>
              <w:instrText xml:space="preserve"> PAGEREF _Toc499789890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91" w:history="1">
            <w:r w:rsidRPr="00DA7BF9">
              <w:rPr>
                <w:rStyle w:val="Hipervnculo"/>
                <w:noProof/>
                <w:lang w:val="es-ES" w:eastAsia="es-ES"/>
              </w:rPr>
              <w:t>Consistente</w:t>
            </w:r>
            <w:r>
              <w:rPr>
                <w:noProof/>
                <w:webHidden/>
              </w:rPr>
              <w:tab/>
            </w:r>
            <w:r>
              <w:rPr>
                <w:noProof/>
                <w:webHidden/>
              </w:rPr>
              <w:fldChar w:fldCharType="begin"/>
            </w:r>
            <w:r>
              <w:rPr>
                <w:noProof/>
                <w:webHidden/>
              </w:rPr>
              <w:instrText xml:space="preserve"> PAGEREF _Toc499789891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92" w:history="1">
            <w:r w:rsidRPr="00DA7BF9">
              <w:rPr>
                <w:rStyle w:val="Hipervnculo"/>
                <w:noProof/>
                <w:lang w:val="es-ES" w:eastAsia="es-ES"/>
              </w:rPr>
              <w:t>Estable</w:t>
            </w:r>
            <w:r>
              <w:rPr>
                <w:noProof/>
                <w:webHidden/>
              </w:rPr>
              <w:tab/>
            </w:r>
            <w:r>
              <w:rPr>
                <w:noProof/>
                <w:webHidden/>
              </w:rPr>
              <w:fldChar w:fldCharType="begin"/>
            </w:r>
            <w:r>
              <w:rPr>
                <w:noProof/>
                <w:webHidden/>
              </w:rPr>
              <w:instrText xml:space="preserve"> PAGEREF _Toc499789892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93" w:history="1">
            <w:r w:rsidRPr="00DA7BF9">
              <w:rPr>
                <w:rStyle w:val="Hipervnculo"/>
                <w:noProof/>
              </w:rPr>
              <w:t>Patrones de Diseño</w:t>
            </w:r>
            <w:r>
              <w:rPr>
                <w:noProof/>
                <w:webHidden/>
              </w:rPr>
              <w:tab/>
            </w:r>
            <w:r>
              <w:rPr>
                <w:noProof/>
                <w:webHidden/>
              </w:rPr>
              <w:fldChar w:fldCharType="begin"/>
            </w:r>
            <w:r>
              <w:rPr>
                <w:noProof/>
                <w:webHidden/>
              </w:rPr>
              <w:instrText xml:space="preserve"> PAGEREF _Toc499789893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94" w:history="1">
            <w:r w:rsidRPr="00DA7BF9">
              <w:rPr>
                <w:rStyle w:val="Hipervnculo"/>
                <w:noProof/>
              </w:rPr>
              <w:t>Data Access Object</w:t>
            </w:r>
            <w:r>
              <w:rPr>
                <w:noProof/>
                <w:webHidden/>
              </w:rPr>
              <w:tab/>
            </w:r>
            <w:r>
              <w:rPr>
                <w:noProof/>
                <w:webHidden/>
              </w:rPr>
              <w:fldChar w:fldCharType="begin"/>
            </w:r>
            <w:r>
              <w:rPr>
                <w:noProof/>
                <w:webHidden/>
              </w:rPr>
              <w:instrText xml:space="preserve"> PAGEREF _Toc499789894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95" w:history="1">
            <w:r w:rsidRPr="00DA7BF9">
              <w:rPr>
                <w:rStyle w:val="Hipervnculo"/>
                <w:noProof/>
              </w:rPr>
              <w:t>Service</w:t>
            </w:r>
            <w:r>
              <w:rPr>
                <w:noProof/>
                <w:webHidden/>
              </w:rPr>
              <w:tab/>
            </w:r>
            <w:r>
              <w:rPr>
                <w:noProof/>
                <w:webHidden/>
              </w:rPr>
              <w:fldChar w:fldCharType="begin"/>
            </w:r>
            <w:r>
              <w:rPr>
                <w:noProof/>
                <w:webHidden/>
              </w:rPr>
              <w:instrText xml:space="preserve"> PAGEREF _Toc499789895 \h </w:instrText>
            </w:r>
            <w:r>
              <w:rPr>
                <w:noProof/>
                <w:webHidden/>
              </w:rPr>
            </w:r>
            <w:r>
              <w:rPr>
                <w:noProof/>
                <w:webHidden/>
              </w:rPr>
              <w:fldChar w:fldCharType="separate"/>
            </w:r>
            <w:r>
              <w:rPr>
                <w:noProof/>
                <w:webHidden/>
              </w:rPr>
              <w:t>8</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96" w:history="1">
            <w:r w:rsidRPr="00DA7BF9">
              <w:rPr>
                <w:rStyle w:val="Hipervnculo"/>
                <w:noProof/>
              </w:rPr>
              <w:t>Data Transfer Object</w:t>
            </w:r>
            <w:r>
              <w:rPr>
                <w:noProof/>
                <w:webHidden/>
              </w:rPr>
              <w:tab/>
            </w:r>
            <w:r>
              <w:rPr>
                <w:noProof/>
                <w:webHidden/>
              </w:rPr>
              <w:fldChar w:fldCharType="begin"/>
            </w:r>
            <w:r>
              <w:rPr>
                <w:noProof/>
                <w:webHidden/>
              </w:rPr>
              <w:instrText xml:space="preserve"> PAGEREF _Toc499789896 \h </w:instrText>
            </w:r>
            <w:r>
              <w:rPr>
                <w:noProof/>
                <w:webHidden/>
              </w:rPr>
            </w:r>
            <w:r>
              <w:rPr>
                <w:noProof/>
                <w:webHidden/>
              </w:rPr>
              <w:fldChar w:fldCharType="separate"/>
            </w:r>
            <w:r>
              <w:rPr>
                <w:noProof/>
                <w:webHidden/>
              </w:rPr>
              <w:t>9</w:t>
            </w:r>
            <w:r>
              <w:rPr>
                <w:noProof/>
                <w:webHidden/>
              </w:rPr>
              <w:fldChar w:fldCharType="end"/>
            </w:r>
          </w:hyperlink>
        </w:p>
        <w:p w:rsidR="00295C0A" w:rsidRDefault="00295C0A">
          <w:pPr>
            <w:pStyle w:val="TDC2"/>
            <w:tabs>
              <w:tab w:val="right" w:leader="dot" w:pos="8828"/>
            </w:tabs>
            <w:rPr>
              <w:rFonts w:eastAsiaTheme="minorEastAsia"/>
              <w:noProof/>
              <w:lang w:eastAsia="es-PE"/>
            </w:rPr>
          </w:pPr>
          <w:hyperlink w:anchor="_Toc499789897" w:history="1">
            <w:r w:rsidRPr="00DA7BF9">
              <w:rPr>
                <w:rStyle w:val="Hipervnculo"/>
                <w:noProof/>
              </w:rPr>
              <w:t>Componentes de la Arquitectura de Software</w:t>
            </w:r>
            <w:r>
              <w:rPr>
                <w:noProof/>
                <w:webHidden/>
              </w:rPr>
              <w:tab/>
            </w:r>
            <w:r>
              <w:rPr>
                <w:noProof/>
                <w:webHidden/>
              </w:rPr>
              <w:fldChar w:fldCharType="begin"/>
            </w:r>
            <w:r>
              <w:rPr>
                <w:noProof/>
                <w:webHidden/>
              </w:rPr>
              <w:instrText xml:space="preserve"> PAGEREF _Toc499789897 \h </w:instrText>
            </w:r>
            <w:r>
              <w:rPr>
                <w:noProof/>
                <w:webHidden/>
              </w:rPr>
            </w:r>
            <w:r>
              <w:rPr>
                <w:noProof/>
                <w:webHidden/>
              </w:rPr>
              <w:fldChar w:fldCharType="separate"/>
            </w:r>
            <w:r>
              <w:rPr>
                <w:noProof/>
                <w:webHidden/>
              </w:rPr>
              <w:t>9</w:t>
            </w:r>
            <w:r>
              <w:rPr>
                <w:noProof/>
                <w:webHidden/>
              </w:rPr>
              <w:fldChar w:fldCharType="end"/>
            </w:r>
          </w:hyperlink>
        </w:p>
        <w:p w:rsidR="00295C0A" w:rsidRDefault="00295C0A">
          <w:pPr>
            <w:pStyle w:val="TDC1"/>
            <w:tabs>
              <w:tab w:val="right" w:leader="dot" w:pos="8828"/>
            </w:tabs>
            <w:rPr>
              <w:rFonts w:eastAsiaTheme="minorEastAsia"/>
              <w:noProof/>
              <w:lang w:eastAsia="es-PE"/>
            </w:rPr>
          </w:pPr>
          <w:hyperlink w:anchor="_Toc499789898" w:history="1">
            <w:r w:rsidRPr="00DA7BF9">
              <w:rPr>
                <w:rStyle w:val="Hipervnculo"/>
                <w:noProof/>
              </w:rPr>
              <w:t>Arquitectura de Detalle</w:t>
            </w:r>
            <w:r>
              <w:rPr>
                <w:noProof/>
                <w:webHidden/>
              </w:rPr>
              <w:tab/>
            </w:r>
            <w:r>
              <w:rPr>
                <w:noProof/>
                <w:webHidden/>
              </w:rPr>
              <w:fldChar w:fldCharType="begin"/>
            </w:r>
            <w:r>
              <w:rPr>
                <w:noProof/>
                <w:webHidden/>
              </w:rPr>
              <w:instrText xml:space="preserve"> PAGEREF _Toc499789898 \h </w:instrText>
            </w:r>
            <w:r>
              <w:rPr>
                <w:noProof/>
                <w:webHidden/>
              </w:rPr>
            </w:r>
            <w:r>
              <w:rPr>
                <w:noProof/>
                <w:webHidden/>
              </w:rPr>
              <w:fldChar w:fldCharType="separate"/>
            </w:r>
            <w:r>
              <w:rPr>
                <w:noProof/>
                <w:webHidden/>
              </w:rPr>
              <w:t>11</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899" w:history="1">
            <w:r w:rsidRPr="00DA7BF9">
              <w:rPr>
                <w:rStyle w:val="Hipervnculo"/>
                <w:noProof/>
              </w:rPr>
              <w:t>Persistencia en base de datos</w:t>
            </w:r>
            <w:r>
              <w:rPr>
                <w:noProof/>
                <w:webHidden/>
              </w:rPr>
              <w:tab/>
            </w:r>
            <w:r>
              <w:rPr>
                <w:noProof/>
                <w:webHidden/>
              </w:rPr>
              <w:fldChar w:fldCharType="begin"/>
            </w:r>
            <w:r>
              <w:rPr>
                <w:noProof/>
                <w:webHidden/>
              </w:rPr>
              <w:instrText xml:space="preserve"> PAGEREF _Toc499789899 \h </w:instrText>
            </w:r>
            <w:r>
              <w:rPr>
                <w:noProof/>
                <w:webHidden/>
              </w:rPr>
            </w:r>
            <w:r>
              <w:rPr>
                <w:noProof/>
                <w:webHidden/>
              </w:rPr>
              <w:fldChar w:fldCharType="separate"/>
            </w:r>
            <w:r>
              <w:rPr>
                <w:noProof/>
                <w:webHidden/>
              </w:rPr>
              <w:t>11</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900" w:history="1">
            <w:r w:rsidRPr="00DA7BF9">
              <w:rPr>
                <w:rStyle w:val="Hipervnculo"/>
                <w:noProof/>
              </w:rPr>
              <w:t>Lógica de negocio</w:t>
            </w:r>
            <w:r>
              <w:rPr>
                <w:noProof/>
                <w:webHidden/>
              </w:rPr>
              <w:tab/>
            </w:r>
            <w:r>
              <w:rPr>
                <w:noProof/>
                <w:webHidden/>
              </w:rPr>
              <w:fldChar w:fldCharType="begin"/>
            </w:r>
            <w:r>
              <w:rPr>
                <w:noProof/>
                <w:webHidden/>
              </w:rPr>
              <w:instrText xml:space="preserve"> PAGEREF _Toc499789900 \h </w:instrText>
            </w:r>
            <w:r>
              <w:rPr>
                <w:noProof/>
                <w:webHidden/>
              </w:rPr>
            </w:r>
            <w:r>
              <w:rPr>
                <w:noProof/>
                <w:webHidden/>
              </w:rPr>
              <w:fldChar w:fldCharType="separate"/>
            </w:r>
            <w:r>
              <w:rPr>
                <w:noProof/>
                <w:webHidden/>
              </w:rPr>
              <w:t>12</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901" w:history="1">
            <w:r w:rsidRPr="00DA7BF9">
              <w:rPr>
                <w:rStyle w:val="Hipervnculo"/>
                <w:noProof/>
              </w:rPr>
              <w:t>Capa web</w:t>
            </w:r>
            <w:r>
              <w:rPr>
                <w:noProof/>
                <w:webHidden/>
              </w:rPr>
              <w:tab/>
            </w:r>
            <w:r>
              <w:rPr>
                <w:noProof/>
                <w:webHidden/>
              </w:rPr>
              <w:fldChar w:fldCharType="begin"/>
            </w:r>
            <w:r>
              <w:rPr>
                <w:noProof/>
                <w:webHidden/>
              </w:rPr>
              <w:instrText xml:space="preserve"> PAGEREF _Toc499789901 \h </w:instrText>
            </w:r>
            <w:r>
              <w:rPr>
                <w:noProof/>
                <w:webHidden/>
              </w:rPr>
            </w:r>
            <w:r>
              <w:rPr>
                <w:noProof/>
                <w:webHidden/>
              </w:rPr>
              <w:fldChar w:fldCharType="separate"/>
            </w:r>
            <w:r>
              <w:rPr>
                <w:noProof/>
                <w:webHidden/>
              </w:rPr>
              <w:t>12</w:t>
            </w:r>
            <w:r>
              <w:rPr>
                <w:noProof/>
                <w:webHidden/>
              </w:rPr>
              <w:fldChar w:fldCharType="end"/>
            </w:r>
          </w:hyperlink>
        </w:p>
        <w:p w:rsidR="00295C0A" w:rsidRDefault="00295C0A">
          <w:pPr>
            <w:pStyle w:val="TDC1"/>
            <w:tabs>
              <w:tab w:val="right" w:leader="dot" w:pos="8828"/>
            </w:tabs>
            <w:rPr>
              <w:rFonts w:eastAsiaTheme="minorEastAsia"/>
              <w:noProof/>
              <w:lang w:eastAsia="es-PE"/>
            </w:rPr>
          </w:pPr>
          <w:hyperlink w:anchor="_Toc499789902" w:history="1">
            <w:r w:rsidRPr="00DA7BF9">
              <w:rPr>
                <w:rStyle w:val="Hipervnculo"/>
                <w:noProof/>
              </w:rPr>
              <w:t>ESTRUCTURA DE DESARROLLO</w:t>
            </w:r>
            <w:r>
              <w:rPr>
                <w:noProof/>
                <w:webHidden/>
              </w:rPr>
              <w:tab/>
            </w:r>
            <w:r>
              <w:rPr>
                <w:noProof/>
                <w:webHidden/>
              </w:rPr>
              <w:fldChar w:fldCharType="begin"/>
            </w:r>
            <w:r>
              <w:rPr>
                <w:noProof/>
                <w:webHidden/>
              </w:rPr>
              <w:instrText xml:space="preserve"> PAGEREF _Toc499789902 \h </w:instrText>
            </w:r>
            <w:r>
              <w:rPr>
                <w:noProof/>
                <w:webHidden/>
              </w:rPr>
            </w:r>
            <w:r>
              <w:rPr>
                <w:noProof/>
                <w:webHidden/>
              </w:rPr>
              <w:fldChar w:fldCharType="separate"/>
            </w:r>
            <w:r>
              <w:rPr>
                <w:noProof/>
                <w:webHidden/>
              </w:rPr>
              <w:t>12</w:t>
            </w:r>
            <w:r>
              <w:rPr>
                <w:noProof/>
                <w:webHidden/>
              </w:rPr>
              <w:fldChar w:fldCharType="end"/>
            </w:r>
          </w:hyperlink>
        </w:p>
        <w:p w:rsidR="00295C0A" w:rsidRDefault="00295C0A">
          <w:pPr>
            <w:pStyle w:val="TDC3"/>
            <w:tabs>
              <w:tab w:val="right" w:leader="dot" w:pos="8828"/>
            </w:tabs>
            <w:rPr>
              <w:rFonts w:eastAsiaTheme="minorEastAsia"/>
              <w:noProof/>
              <w:lang w:eastAsia="es-PE"/>
            </w:rPr>
          </w:pPr>
          <w:hyperlink w:anchor="_Toc499789903" w:history="1">
            <w:r w:rsidRPr="00DA7BF9">
              <w:rPr>
                <w:rStyle w:val="Hipervnculo"/>
                <w:noProof/>
              </w:rPr>
              <w:t>Modelo especifico – Estructura de los sub-proyectos:</w:t>
            </w:r>
            <w:r>
              <w:rPr>
                <w:noProof/>
                <w:webHidden/>
              </w:rPr>
              <w:tab/>
            </w:r>
            <w:r>
              <w:rPr>
                <w:noProof/>
                <w:webHidden/>
              </w:rPr>
              <w:fldChar w:fldCharType="begin"/>
            </w:r>
            <w:r>
              <w:rPr>
                <w:noProof/>
                <w:webHidden/>
              </w:rPr>
              <w:instrText xml:space="preserve"> PAGEREF _Toc499789903 \h </w:instrText>
            </w:r>
            <w:r>
              <w:rPr>
                <w:noProof/>
                <w:webHidden/>
              </w:rPr>
            </w:r>
            <w:r>
              <w:rPr>
                <w:noProof/>
                <w:webHidden/>
              </w:rPr>
              <w:fldChar w:fldCharType="separate"/>
            </w:r>
            <w:r>
              <w:rPr>
                <w:noProof/>
                <w:webHidden/>
              </w:rPr>
              <w:t>13</w:t>
            </w:r>
            <w:r>
              <w:rPr>
                <w:noProof/>
                <w:webHidden/>
              </w:rPr>
              <w:fldChar w:fldCharType="end"/>
            </w:r>
          </w:hyperlink>
        </w:p>
        <w:p w:rsidR="006E7C55" w:rsidRDefault="008719E8">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57721C" w:rsidRDefault="0057721C" w:rsidP="0057721C">
      <w:pPr>
        <w:pStyle w:val="Ttulo1"/>
      </w:pPr>
      <w:bookmarkStart w:id="0" w:name="_Toc489581791"/>
      <w:bookmarkStart w:id="1" w:name="_Toc499789873"/>
      <w:r>
        <w:t>Introducción</w:t>
      </w:r>
      <w:bookmarkEnd w:id="0"/>
      <w:bookmarkEnd w:id="1"/>
    </w:p>
    <w:p w:rsidR="0057721C" w:rsidRPr="00E15518" w:rsidRDefault="0057721C" w:rsidP="00FB61F5">
      <w:pPr>
        <w:pStyle w:val="Textoindependiente"/>
      </w:pPr>
      <w:r w:rsidRPr="00CE0EC7">
        <w:t xml:space="preserve">El presente documento tiene como objetivo detallar </w:t>
      </w:r>
      <w:r>
        <w:t>la arquitectura y estructura de softw</w:t>
      </w:r>
      <w:r w:rsidR="00C26114">
        <w:t>are del módulo de registro del</w:t>
      </w:r>
      <w:r>
        <w:t xml:space="preserve"> </w:t>
      </w:r>
      <w:r w:rsidR="00C26114">
        <w:t>Poder Judicial</w:t>
      </w:r>
      <w:r>
        <w:t>, se detallaran los componentes principales, patrones de diseño.</w:t>
      </w:r>
    </w:p>
    <w:p w:rsidR="0057721C" w:rsidRDefault="0057721C" w:rsidP="00C26114">
      <w:pPr>
        <w:pStyle w:val="Ttulo1"/>
        <w:jc w:val="both"/>
      </w:pPr>
      <w:bookmarkStart w:id="2" w:name="_Toc489581792"/>
      <w:bookmarkStart w:id="3" w:name="_Toc499789874"/>
      <w:r>
        <w:t>Propósito</w:t>
      </w:r>
      <w:bookmarkEnd w:id="2"/>
      <w:bookmarkEnd w:id="3"/>
    </w:p>
    <w:p w:rsidR="0057721C" w:rsidRPr="00E15518" w:rsidRDefault="0057721C" w:rsidP="00FB61F5">
      <w:pPr>
        <w:pStyle w:val="Textoindependiente"/>
      </w:pPr>
      <w:r w:rsidRPr="00E31B39">
        <w:t xml:space="preserve">El presente documento tiene como principal objetivo realizar el diseño de la arquitectura de software a implementarse sobre en el módulo de registro </w:t>
      </w:r>
      <w:r w:rsidR="00C26114">
        <w:t>del Poder Judicial</w:t>
      </w:r>
      <w:r w:rsidRPr="00E31B39">
        <w:t>, el mismo que deberá ser implementado en la etapa de desarrollo del presente proyecto.</w:t>
      </w:r>
    </w:p>
    <w:p w:rsidR="0057721C" w:rsidRPr="00E31B39" w:rsidRDefault="0057721C" w:rsidP="00C26114">
      <w:pPr>
        <w:pStyle w:val="Ttulo1"/>
        <w:jc w:val="both"/>
      </w:pPr>
      <w:bookmarkStart w:id="4" w:name="_Toc489581793"/>
      <w:bookmarkStart w:id="5" w:name="_Toc499789875"/>
      <w:r w:rsidRPr="00E31B39">
        <w:lastRenderedPageBreak/>
        <w:t>Alcance</w:t>
      </w:r>
      <w:bookmarkEnd w:id="4"/>
      <w:bookmarkEnd w:id="5"/>
      <w:r w:rsidRPr="00E31B39">
        <w:t xml:space="preserve"> </w:t>
      </w:r>
    </w:p>
    <w:p w:rsidR="0057721C" w:rsidRPr="00E15518" w:rsidRDefault="0057721C" w:rsidP="00FB61F5">
      <w:pPr>
        <w:pStyle w:val="Saludo"/>
      </w:pPr>
      <w:r w:rsidRPr="00E31B39">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C26114">
        <w:t>sistema de registro de sentencias concluidas sobre los delitos de lavado de activos y financiamiento del terrorismo del Poder Judicial.</w:t>
      </w:r>
    </w:p>
    <w:p w:rsidR="0057721C" w:rsidRPr="00E31B39" w:rsidRDefault="0057721C" w:rsidP="0057721C">
      <w:pPr>
        <w:pStyle w:val="Ttulo1"/>
      </w:pPr>
      <w:bookmarkStart w:id="6" w:name="_Toc489581794"/>
      <w:bookmarkStart w:id="7" w:name="_Toc499789876"/>
      <w:r w:rsidRPr="00E31B39">
        <w:t>Audiencia</w:t>
      </w:r>
      <w:bookmarkEnd w:id="6"/>
      <w:bookmarkEnd w:id="7"/>
      <w:r w:rsidRPr="00E31B39">
        <w:t xml:space="preserve"> </w:t>
      </w:r>
    </w:p>
    <w:p w:rsidR="0057721C" w:rsidRPr="00E31B39" w:rsidRDefault="0057721C" w:rsidP="00FB61F5">
      <w:pPr>
        <w:pStyle w:val="Textoindependiente"/>
      </w:pPr>
      <w:r w:rsidRPr="00E31B39">
        <w:t xml:space="preserve">El contenido del presente documento está dirigido a: </w:t>
      </w:r>
    </w:p>
    <w:p w:rsidR="0057721C" w:rsidRPr="00E31B39" w:rsidRDefault="0057721C" w:rsidP="00C26114">
      <w:pPr>
        <w:pStyle w:val="Prrafodelista"/>
        <w:numPr>
          <w:ilvl w:val="0"/>
          <w:numId w:val="8"/>
        </w:numPr>
        <w:jc w:val="both"/>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57721C" w:rsidRPr="00E15518" w:rsidRDefault="00C26114" w:rsidP="00C26114">
      <w:pPr>
        <w:pStyle w:val="Prrafodelista"/>
        <w:numPr>
          <w:ilvl w:val="0"/>
          <w:numId w:val="8"/>
        </w:numPr>
        <w:jc w:val="both"/>
        <w:rPr>
          <w:rFonts w:ascii="Arial" w:eastAsia="Times New Roman" w:hAnsi="Arial" w:cs="Times New Roman"/>
          <w:szCs w:val="24"/>
        </w:rPr>
      </w:pPr>
      <w:r>
        <w:rPr>
          <w:rFonts w:ascii="Arial" w:eastAsia="Times New Roman" w:hAnsi="Arial" w:cs="Times New Roman"/>
          <w:szCs w:val="24"/>
        </w:rPr>
        <w:t>El equipo de desarrollo del Poder Judicial</w:t>
      </w:r>
      <w:r w:rsidR="0057721C" w:rsidRPr="00E31B39">
        <w:rPr>
          <w:rFonts w:ascii="Arial" w:eastAsia="Times New Roman" w:hAnsi="Arial" w:cs="Times New Roman"/>
          <w:szCs w:val="24"/>
        </w:rPr>
        <w:t xml:space="preserve">, los cuales encontrarán en este documento el detalle de la arquitectura de software  utilizada en la implementación </w:t>
      </w:r>
      <w:r>
        <w:rPr>
          <w:rFonts w:ascii="Arial" w:eastAsia="Times New Roman" w:hAnsi="Arial" w:cs="Times New Roman"/>
          <w:szCs w:val="24"/>
        </w:rPr>
        <w:t>del sistema de registro de sentencias concluidas sobre los delitos de lavado de activos y financiamiento del terrorismo del Poder Judicial</w:t>
      </w:r>
      <w:r w:rsidR="0057721C" w:rsidRPr="00E31B39">
        <w:rPr>
          <w:rFonts w:ascii="Arial" w:eastAsia="Times New Roman" w:hAnsi="Arial" w:cs="Times New Roman"/>
          <w:szCs w:val="24"/>
        </w:rPr>
        <w:t>, el mismo que servirá de guía para el posterior mantenimiento</w:t>
      </w:r>
    </w:p>
    <w:p w:rsidR="0057721C" w:rsidRDefault="0057721C" w:rsidP="0057721C">
      <w:pPr>
        <w:rPr>
          <w:rFonts w:ascii="Arial" w:hAnsi="Arial" w:cs="Arial"/>
          <w:color w:val="000000"/>
          <w:sz w:val="20"/>
          <w:szCs w:val="20"/>
        </w:rPr>
      </w:pPr>
    </w:p>
    <w:p w:rsidR="0057721C" w:rsidRDefault="0057721C" w:rsidP="0057721C">
      <w:pPr>
        <w:pStyle w:val="Ttulo1"/>
      </w:pPr>
      <w:bookmarkStart w:id="8" w:name="_Toc489581795"/>
      <w:bookmarkStart w:id="9" w:name="_Toc499789877"/>
      <w:r>
        <w:t>Marco Conceptual</w:t>
      </w:r>
      <w:bookmarkEnd w:id="8"/>
      <w:bookmarkEnd w:id="9"/>
    </w:p>
    <w:p w:rsidR="0057721C" w:rsidRPr="006866BE" w:rsidRDefault="0057721C" w:rsidP="0057721C">
      <w:pPr>
        <w:pStyle w:val="Ttulo2"/>
      </w:pPr>
      <w:bookmarkStart w:id="10" w:name="_Toc489581796"/>
      <w:bookmarkStart w:id="11" w:name="_Toc499789878"/>
      <w:r w:rsidRPr="006866BE">
        <w:t>Siglas y abreviaturas</w:t>
      </w:r>
      <w:bookmarkEnd w:id="10"/>
      <w:bookmarkEnd w:id="11"/>
      <w:r w:rsidRPr="006866BE">
        <w:t xml:space="preserve"> </w:t>
      </w:r>
    </w:p>
    <w:p w:rsidR="0057721C" w:rsidRDefault="0057721C" w:rsidP="00FB61F5">
      <w:pPr>
        <w:pStyle w:val="Textoindependiente"/>
      </w:pPr>
      <w:r w:rsidRPr="006866BE">
        <w:t>Las principales siglas utilizadas a lo largo del presente documento son:</w:t>
      </w:r>
    </w:p>
    <w:tbl>
      <w:tblPr>
        <w:tblW w:w="5740" w:type="dxa"/>
        <w:tblInd w:w="55" w:type="dxa"/>
        <w:tblCellMar>
          <w:left w:w="70" w:type="dxa"/>
          <w:right w:w="70" w:type="dxa"/>
        </w:tblCellMar>
        <w:tblLook w:val="04A0"/>
      </w:tblPr>
      <w:tblGrid>
        <w:gridCol w:w="2040"/>
        <w:gridCol w:w="3700"/>
      </w:tblGrid>
      <w:tr w:rsidR="0057721C" w:rsidRPr="00CE7634" w:rsidTr="00381627">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EJB</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Enterprise Java </w:t>
            </w:r>
            <w:proofErr w:type="spellStart"/>
            <w:r w:rsidRPr="00CE7634">
              <w:rPr>
                <w:rFonts w:ascii="Calibri" w:eastAsia="Times New Roman" w:hAnsi="Calibri" w:cs="Calibri"/>
                <w:color w:val="000000"/>
                <w:lang w:eastAsia="es-PE"/>
              </w:rPr>
              <w:t>Bean</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JDO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Data </w:t>
            </w:r>
            <w:proofErr w:type="spellStart"/>
            <w:r w:rsidRPr="00CE7634">
              <w:rPr>
                <w:rFonts w:ascii="Calibri" w:eastAsia="Times New Roman" w:hAnsi="Calibri" w:cs="Calibri"/>
                <w:color w:val="000000"/>
                <w:lang w:eastAsia="es-PE"/>
              </w:rPr>
              <w:t>Objects</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Platform</w:t>
            </w:r>
            <w:proofErr w:type="spellEnd"/>
            <w:r w:rsidRPr="00CE7634">
              <w:rPr>
                <w:rFonts w:ascii="Calibri" w:eastAsia="Times New Roman" w:hAnsi="Calibri" w:cs="Calibri"/>
                <w:color w:val="000000"/>
                <w:lang w:eastAsia="es-PE"/>
              </w:rPr>
              <w:t xml:space="preserve"> Enterprise </w:t>
            </w:r>
            <w:proofErr w:type="spellStart"/>
            <w:r w:rsidRPr="00CE7634">
              <w:rPr>
                <w:rFonts w:ascii="Calibri" w:eastAsia="Times New Roman" w:hAnsi="Calibri" w:cs="Calibri"/>
                <w:color w:val="000000"/>
                <w:lang w:eastAsia="es-PE"/>
              </w:rPr>
              <w:t>Edition</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JSTL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Server </w:t>
            </w:r>
            <w:proofErr w:type="spellStart"/>
            <w:r w:rsidRPr="00CE7634">
              <w:rPr>
                <w:rFonts w:ascii="Calibri" w:eastAsia="Times New Roman" w:hAnsi="Calibri" w:cs="Calibri"/>
                <w:color w:val="000000"/>
                <w:lang w:eastAsia="es-PE"/>
              </w:rPr>
              <w:t>Pages</w:t>
            </w:r>
            <w:proofErr w:type="spellEnd"/>
            <w:r w:rsidRPr="00CE7634">
              <w:rPr>
                <w:rFonts w:ascii="Calibri" w:eastAsia="Times New Roman" w:hAnsi="Calibri" w:cs="Calibri"/>
                <w:color w:val="000000"/>
                <w:lang w:eastAsia="es-PE"/>
              </w:rPr>
              <w:t xml:space="preserve"> Standard </w:t>
            </w:r>
            <w:proofErr w:type="spellStart"/>
            <w:r w:rsidRPr="00CE7634">
              <w:rPr>
                <w:rFonts w:ascii="Calibri" w:eastAsia="Times New Roman" w:hAnsi="Calibri" w:cs="Calibri"/>
                <w:color w:val="000000"/>
                <w:lang w:eastAsia="es-PE"/>
              </w:rPr>
              <w:t>Tag</w:t>
            </w:r>
            <w:proofErr w:type="spellEnd"/>
            <w:r w:rsidRPr="00CE7634">
              <w:rPr>
                <w:rFonts w:ascii="Calibri" w:eastAsia="Times New Roman" w:hAnsi="Calibri" w:cs="Calibri"/>
                <w:color w:val="000000"/>
                <w:lang w:eastAsia="es-PE"/>
              </w:rPr>
              <w:t xml:space="preserve"> Library</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JTA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Transaction</w:t>
            </w:r>
            <w:proofErr w:type="spellEnd"/>
            <w:r w:rsidRPr="00CE7634">
              <w:rPr>
                <w:rFonts w:ascii="Calibri" w:eastAsia="Times New Roman" w:hAnsi="Calibri" w:cs="Calibri"/>
                <w:color w:val="000000"/>
                <w:lang w:eastAsia="es-PE"/>
              </w:rPr>
              <w:t xml:space="preserve"> API (JTA)</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Plain</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Old</w:t>
            </w:r>
            <w:proofErr w:type="spellEnd"/>
            <w:r w:rsidRPr="00CE7634">
              <w:rPr>
                <w:rFonts w:ascii="Calibri" w:eastAsia="Times New Roman" w:hAnsi="Calibri" w:cs="Calibri"/>
                <w:color w:val="000000"/>
                <w:lang w:eastAsia="es-PE"/>
              </w:rPr>
              <w:t xml:space="preserve"> Java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57721C" w:rsidRDefault="0057721C" w:rsidP="0057721C"/>
    <w:p w:rsidR="0057721C" w:rsidRDefault="0057721C" w:rsidP="0057721C"/>
    <w:p w:rsidR="0057721C" w:rsidRPr="006866BE" w:rsidRDefault="0057721C" w:rsidP="0057721C">
      <w:pPr>
        <w:pStyle w:val="Ttulo2"/>
      </w:pPr>
      <w:bookmarkStart w:id="12" w:name="_Toc489581797"/>
      <w:bookmarkStart w:id="13" w:name="_Toc499789879"/>
      <w:r w:rsidRPr="006866BE">
        <w:t>Definiciones y Conceptos</w:t>
      </w:r>
      <w:bookmarkEnd w:id="12"/>
      <w:bookmarkEnd w:id="13"/>
      <w:r w:rsidRPr="006866BE">
        <w:t xml:space="preserve"> </w:t>
      </w:r>
    </w:p>
    <w:p w:rsidR="0057721C" w:rsidRPr="00907B53" w:rsidRDefault="0057721C" w:rsidP="00FB61F5">
      <w:pPr>
        <w:pStyle w:val="Textoindependiente"/>
      </w:pPr>
      <w:r w:rsidRPr="00907B53">
        <w:t>En esta sección se están incluyendo los conceptos y definiciones más destacados que se verán durante todo el documento.</w:t>
      </w:r>
    </w:p>
    <w:p w:rsidR="0057721C" w:rsidRDefault="0057721C" w:rsidP="0057721C">
      <w:pPr>
        <w:pStyle w:val="Ttulo2"/>
      </w:pPr>
      <w:bookmarkStart w:id="14" w:name="_Toc489581798"/>
      <w:bookmarkStart w:id="15" w:name="_Toc499789880"/>
      <w:r>
        <w:t xml:space="preserve">Web </w:t>
      </w:r>
      <w:proofErr w:type="spellStart"/>
      <w:r>
        <w:t>service</w:t>
      </w:r>
      <w:proofErr w:type="spellEnd"/>
      <w:r>
        <w:t xml:space="preserve"> REST</w:t>
      </w:r>
      <w:bookmarkEnd w:id="14"/>
      <w:bookmarkEnd w:id="15"/>
    </w:p>
    <w:p w:rsidR="0057721C" w:rsidRPr="00907B53" w:rsidRDefault="0057721C" w:rsidP="00FB61F5">
      <w:pPr>
        <w:pStyle w:val="Textoindependiente"/>
      </w:pPr>
      <w:r w:rsidRPr="00907B53">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t>etc</w:t>
      </w:r>
      <w:proofErr w:type="spellEnd"/>
      <w:r w:rsidRPr="00907B53">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t>Fielding</w:t>
      </w:r>
      <w:proofErr w:type="spellEnd"/>
      <w:r w:rsidRPr="00907B53">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57721C" w:rsidRPr="00907B53" w:rsidRDefault="0057721C" w:rsidP="00FB61F5">
      <w:pPr>
        <w:pStyle w:val="Textoindependiente"/>
      </w:pPr>
      <w:r w:rsidRPr="00907B53">
        <w:t xml:space="preserve">Los sistemas que siguen los principios REST se llaman con frecuencia </w:t>
      </w:r>
      <w:proofErr w:type="spellStart"/>
      <w:r w:rsidRPr="00907B53">
        <w:t>RESTful</w:t>
      </w:r>
      <w:proofErr w:type="spellEnd"/>
      <w:r w:rsidRPr="00907B53">
        <w:t>.</w:t>
      </w:r>
    </w:p>
    <w:p w:rsidR="0057721C" w:rsidRPr="00907B53" w:rsidRDefault="0057721C" w:rsidP="00FB61F5">
      <w:pPr>
        <w:pStyle w:val="Textoindependiente"/>
      </w:pPr>
      <w:r w:rsidRPr="00907B53">
        <w:t>REST afirma que la web ha disfrutado de escalabilidad como resultado de una serie de diseños fundamentales clave:</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57721C" w:rsidRDefault="0057721C" w:rsidP="0057721C">
      <w:pPr>
        <w:pStyle w:val="Ttulo2"/>
      </w:pPr>
      <w:bookmarkStart w:id="16" w:name="_Toc489581799"/>
      <w:bookmarkStart w:id="17" w:name="_Toc499789881"/>
      <w:r>
        <w:t>Cliente web</w:t>
      </w:r>
      <w:bookmarkEnd w:id="16"/>
      <w:bookmarkEnd w:id="17"/>
    </w:p>
    <w:p w:rsidR="0057721C" w:rsidRPr="00907B53" w:rsidRDefault="0057721C" w:rsidP="00FB61F5">
      <w:pPr>
        <w:pStyle w:val="Textoindependiente"/>
      </w:pPr>
      <w:r w:rsidRPr="00907B53">
        <w:t xml:space="preserve">El cliente es una aplicación informática o un ordenador que consume un servicio remoto en otro ordenador conocido como servidor, normalmente a través de una red de </w:t>
      </w:r>
      <w:r w:rsidRPr="00907B53">
        <w:lastRenderedPageBreak/>
        <w:t>telecomunicaciones.1​ También se puede definir un cliente es cualquier cosa (que no sea un servidor) que se conecta a un servidor.2​</w:t>
      </w:r>
    </w:p>
    <w:p w:rsidR="0057721C" w:rsidRPr="00907B53" w:rsidRDefault="0057721C" w:rsidP="00FB61F5">
      <w:pPr>
        <w:pStyle w:val="Textoindependiente"/>
      </w:pPr>
      <w:r w:rsidRPr="00907B53">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57721C" w:rsidRPr="00907B53" w:rsidRDefault="0057721C" w:rsidP="00FB61F5">
      <w:pPr>
        <w:pStyle w:val="Textoindependiente"/>
      </w:pPr>
      <w:r w:rsidRPr="00907B53">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t>BitTorrent</w:t>
      </w:r>
      <w:proofErr w:type="spellEnd"/>
      <w:r w:rsidRPr="00907B53">
        <w:t xml:space="preserve"> o IRC), compartir información con otros usuarios (servidores de archivos y otras aplicaciones Groupware) o utilizar recursos de los que no se dispone en la máquina local (por ejemplo impresión).</w:t>
      </w:r>
    </w:p>
    <w:p w:rsidR="0057721C" w:rsidRPr="00907B53" w:rsidRDefault="0057721C" w:rsidP="00FB61F5">
      <w:pPr>
        <w:pStyle w:val="Textoindependiente"/>
      </w:pPr>
      <w:r w:rsidRPr="00907B53">
        <w:t>Uno de los clientes más utilizados, sobre todo por su versatilidad, es el navegador web. Muchos servidores son capaces de ofrecer sus servicios a través de un navegador web en lugar de requerir la instalación de un programa específico.</w:t>
      </w:r>
    </w:p>
    <w:p w:rsidR="0057721C" w:rsidRPr="005E33E5" w:rsidRDefault="0057721C" w:rsidP="0057721C">
      <w:pPr>
        <w:pStyle w:val="Ttulo2"/>
      </w:pPr>
      <w:bookmarkStart w:id="18" w:name="_Toc489581800"/>
      <w:bookmarkStart w:id="19" w:name="_Toc499789882"/>
      <w:proofErr w:type="spellStart"/>
      <w:r w:rsidRPr="005E33E5">
        <w:t>Metadata</w:t>
      </w:r>
      <w:bookmarkEnd w:id="18"/>
      <w:bookmarkEnd w:id="19"/>
      <w:proofErr w:type="spellEnd"/>
      <w:r w:rsidRPr="005E33E5">
        <w:t xml:space="preserve"> </w:t>
      </w:r>
    </w:p>
    <w:p w:rsidR="0057721C" w:rsidRPr="00907B53" w:rsidRDefault="0057721C" w:rsidP="00FB61F5">
      <w:pPr>
        <w:pStyle w:val="Textoindependiente"/>
      </w:pPr>
      <w:r w:rsidRPr="00907B53">
        <w:t xml:space="preserve">Las metadas son plantillas pre-determinadas y/o definidas por el usuario de negocio con la finalidad de ser asociados </w:t>
      </w:r>
      <w:r>
        <w:t>a una trasferencia de datos estadísticos que se realice.</w:t>
      </w:r>
    </w:p>
    <w:p w:rsidR="0057721C" w:rsidRDefault="0057721C" w:rsidP="0057721C">
      <w:pPr>
        <w:rPr>
          <w:rFonts w:ascii="Arial" w:hAnsi="Arial" w:cs="Arial"/>
          <w:b/>
          <w:bCs/>
          <w:color w:val="000000"/>
          <w:sz w:val="20"/>
          <w:szCs w:val="20"/>
        </w:rPr>
      </w:pPr>
    </w:p>
    <w:p w:rsidR="0057721C" w:rsidRDefault="0057721C" w:rsidP="0057721C">
      <w:pPr>
        <w:pStyle w:val="Ttulo1"/>
      </w:pPr>
      <w:bookmarkStart w:id="20" w:name="_Toc489581801"/>
      <w:bookmarkStart w:id="21" w:name="_Toc499789883"/>
      <w:r w:rsidRPr="00DE010A">
        <w:t xml:space="preserve">CARACTERÍSTICAS DE LA ARQUITECTURA Y DISEÑO DE SOFTWARE DEL </w:t>
      </w:r>
      <w:bookmarkEnd w:id="20"/>
      <w:r w:rsidR="00C26114" w:rsidRPr="00C26114">
        <w:t>SISTEMA DE REGISTRO DE SENTENCIAS CONCLUIDAS SOBRE LOS DELITOS DE LAVADO DE ACTIVOS Y FINANCIAMIENTO DEL TERRORISMO DEL PODER JUDICIAL</w:t>
      </w:r>
      <w:bookmarkEnd w:id="21"/>
    </w:p>
    <w:p w:rsidR="0057721C" w:rsidRPr="00907B53" w:rsidRDefault="0057721C" w:rsidP="00FB61F5">
      <w:pPr>
        <w:pStyle w:val="Textoindependiente"/>
      </w:pPr>
      <w:r w:rsidRPr="00907B53">
        <w:t xml:space="preserve">El concepto del </w:t>
      </w:r>
      <w:r w:rsidR="00C26114" w:rsidRPr="00C26114">
        <w:t xml:space="preserve">sistema de registro de sentencias concluidas sobre los delitos de lavado de activos y financiamiento del terrorismo del Poder Judicial </w:t>
      </w:r>
      <w:r w:rsidRPr="00907B53">
        <w:t xml:space="preserve">es automatizar y facilitar el registro de información, a su vez que pueda interconectarse con otras instituciones para compartir información estadística. </w:t>
      </w:r>
    </w:p>
    <w:p w:rsidR="0057721C" w:rsidRPr="00907B53" w:rsidRDefault="0057721C" w:rsidP="00FB61F5">
      <w:pPr>
        <w:pStyle w:val="Textoindependiente"/>
      </w:pPr>
      <w:r w:rsidRPr="00907B53">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7721C" w:rsidRPr="00907B53" w:rsidRDefault="0057721C" w:rsidP="00FB61F5">
      <w:pPr>
        <w:pStyle w:val="Textoindependiente"/>
      </w:pPr>
      <w:r w:rsidRPr="00907B53">
        <w:t xml:space="preserve">El </w:t>
      </w:r>
      <w:r w:rsidR="00C26114" w:rsidRPr="00C26114">
        <w:t xml:space="preserve">sistema de registro de sentencias concluidas sobre los delitos de lavado de activos y financiamiento del terrorismo del Poder Judicial </w:t>
      </w:r>
      <w:r w:rsidRPr="00907B53">
        <w:t>contara con una estructura de proyectos divida en capas especializadas, las cuales manejaran la persistencia de datos, el negocio, controladores y finalmente las vistas, esto para mantener un proyecto ordenado y facilitar el mantenimiento del mismo.</w:t>
      </w:r>
    </w:p>
    <w:p w:rsidR="0057721C" w:rsidRPr="00907B53" w:rsidRDefault="0057721C" w:rsidP="00FB61F5">
      <w:pPr>
        <w:pStyle w:val="Textoindependiente"/>
      </w:pPr>
      <w:r w:rsidRPr="00907B53">
        <w:t xml:space="preserve">Por otra parte la arquitectura de software propuesta ha considerado otras características importantes, tales como: </w:t>
      </w:r>
    </w:p>
    <w:p w:rsidR="0057721C" w:rsidRPr="00907B53" w:rsidRDefault="0057721C" w:rsidP="00FB61F5">
      <w:pPr>
        <w:pStyle w:val="Lista"/>
      </w:pPr>
      <w:r w:rsidRPr="00907B53">
        <w:t>1.</w:t>
      </w:r>
      <w:r w:rsidR="00FB61F5">
        <w:tab/>
      </w:r>
      <w:r w:rsidRPr="00907B53">
        <w:t xml:space="preserve">Los requerimientos funcionales y no funcionales (atributos de calidad interna y externa del software). </w:t>
      </w:r>
    </w:p>
    <w:p w:rsidR="0057721C" w:rsidRPr="00907B53" w:rsidRDefault="0057721C" w:rsidP="00FB61F5">
      <w:pPr>
        <w:pStyle w:val="Lista"/>
      </w:pPr>
      <w:r w:rsidRPr="00907B53">
        <w:lastRenderedPageBreak/>
        <w:t>2.</w:t>
      </w:r>
      <w:r w:rsidR="00FB61F5">
        <w:tab/>
      </w:r>
      <w:r w:rsidRPr="00907B53">
        <w:t xml:space="preserve">El ciclo de vida de un proyecto, desde la fase de análisis y diseño hasta la puesta en producción (implementación del sistema web). </w:t>
      </w:r>
    </w:p>
    <w:p w:rsidR="0057721C" w:rsidRPr="00907B53" w:rsidRDefault="0057721C" w:rsidP="00FB61F5">
      <w:pPr>
        <w:pStyle w:val="Lista"/>
      </w:pPr>
      <w:r w:rsidRPr="00907B53">
        <w:t>3.</w:t>
      </w:r>
      <w:r w:rsidR="00FB61F5">
        <w:tab/>
      </w:r>
      <w:r w:rsidRPr="00907B53">
        <w:t xml:space="preserve">Las consideraciones técnicas y aspectos adicionales a la implementación que debería tener el </w:t>
      </w:r>
      <w:r w:rsidR="00C26114">
        <w:t>sistema</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3E59CE" w:rsidP="0057721C">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860" cy="4177030"/>
            <wp:effectExtent l="19050" t="0" r="889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860" cy="4177030"/>
                    </a:xfrm>
                    <a:prstGeom prst="rect">
                      <a:avLst/>
                    </a:prstGeom>
                    <a:noFill/>
                    <a:ln w="9525">
                      <a:noFill/>
                      <a:miter lim="800000"/>
                      <a:headEnd/>
                      <a:tailEnd/>
                    </a:ln>
                  </pic:spPr>
                </pic:pic>
              </a:graphicData>
            </a:graphic>
          </wp:inline>
        </w:drawing>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Pr="007904F8" w:rsidRDefault="0057721C" w:rsidP="0057721C">
      <w:pPr>
        <w:pStyle w:val="Ttulo2"/>
      </w:pPr>
      <w:bookmarkStart w:id="22" w:name="_Toc489581802"/>
      <w:bookmarkStart w:id="23" w:name="_Toc499789884"/>
      <w:r w:rsidRPr="007904F8">
        <w:t>Principios de diseño</w:t>
      </w:r>
      <w:bookmarkEnd w:id="22"/>
      <w:bookmarkEnd w:id="23"/>
      <w:r w:rsidRPr="007904F8">
        <w:t xml:space="preserve"> </w:t>
      </w:r>
    </w:p>
    <w:p w:rsidR="0057721C" w:rsidRPr="00907B53" w:rsidRDefault="0057721C" w:rsidP="00FB61F5">
      <w:pPr>
        <w:pStyle w:val="Textoindependiente"/>
      </w:pPr>
      <w:r w:rsidRPr="00907B53">
        <w:t xml:space="preserve">Se han considerado los siguientes principios: </w:t>
      </w:r>
    </w:p>
    <w:p w:rsidR="0057721C" w:rsidRDefault="0057721C" w:rsidP="0057721C">
      <w:pPr>
        <w:pStyle w:val="Ttulo3"/>
      </w:pPr>
      <w:bookmarkStart w:id="24" w:name="_Toc489581803"/>
      <w:bookmarkStart w:id="25" w:name="_Toc499789885"/>
      <w:r w:rsidRPr="007904F8">
        <w:t>De implementación</w:t>
      </w:r>
      <w:bookmarkEnd w:id="24"/>
      <w:bookmarkEnd w:id="25"/>
      <w:r w:rsidRPr="007904F8">
        <w:t xml:space="preserve"> </w:t>
      </w:r>
    </w:p>
    <w:p w:rsidR="0057721C" w:rsidRPr="007904F8" w:rsidRDefault="0057721C" w:rsidP="0057721C">
      <w:pPr>
        <w:pStyle w:val="Ttulo4"/>
      </w:pPr>
      <w:r w:rsidRPr="007904F8">
        <w:t xml:space="preserve">Estándar de servicios </w:t>
      </w:r>
    </w:p>
    <w:p w:rsidR="0057721C" w:rsidRPr="00907B53" w:rsidRDefault="0057721C" w:rsidP="00FB61F5">
      <w:pPr>
        <w:pStyle w:val="Textoindependiente"/>
      </w:pPr>
      <w:r w:rsidRPr="00907B53">
        <w:t xml:space="preserve">La transferencia de mensajes entre los servicios así como su definición está basada en los estándares definidos por la industria en términos tecnológicos. </w:t>
      </w:r>
    </w:p>
    <w:p w:rsidR="0057721C" w:rsidRPr="00907B53" w:rsidRDefault="0057721C" w:rsidP="00FB61F5">
      <w:pPr>
        <w:pStyle w:val="Textoindependiente"/>
      </w:pPr>
      <w:r w:rsidRPr="00907B53">
        <w:t xml:space="preserve">Para la integración entre los módulos del sistema se utilizará comunicación binaria usando </w:t>
      </w:r>
      <w:r w:rsidR="005D73CD">
        <w:t xml:space="preserve">las anotaciones de inyección de dependencias de </w:t>
      </w:r>
      <w:r w:rsidR="005D73CD" w:rsidRPr="005D73CD">
        <w:t>Spring 4.3.5</w:t>
      </w:r>
      <w:r w:rsidRPr="00907B53">
        <w:t xml:space="preserve">. </w:t>
      </w:r>
      <w:r w:rsidR="00BB182F" w:rsidRPr="00BB182F">
        <w:t>RELEASE</w:t>
      </w:r>
      <w:r w:rsidR="00BB182F">
        <w:t>.</w:t>
      </w:r>
      <w:r w:rsidR="00BB182F" w:rsidRPr="00BB182F">
        <w:t xml:space="preserve"> </w:t>
      </w:r>
      <w:r w:rsidRPr="00907B53">
        <w:t xml:space="preserve">Por otro lado, la construcción de los Web </w:t>
      </w:r>
      <w:proofErr w:type="spellStart"/>
      <w:r w:rsidRPr="00907B53">
        <w:t>Services</w:t>
      </w:r>
      <w:proofErr w:type="spellEnd"/>
      <w:r w:rsidRPr="00907B53">
        <w:t xml:space="preserve"> de integración con sistemas externos implementa extensiones de XML y JSON, protocolos y prácticas aceptadas como estándares; principalmente: SOAP, WSDL, UDDI, XSD, XSLT y WS-</w:t>
      </w:r>
      <w:proofErr w:type="spellStart"/>
      <w:r w:rsidRPr="00907B53">
        <w:t>Policy</w:t>
      </w:r>
      <w:proofErr w:type="spellEnd"/>
      <w:r w:rsidRPr="00907B53">
        <w:t xml:space="preserve">. </w:t>
      </w:r>
    </w:p>
    <w:p w:rsidR="0057721C" w:rsidRPr="007904F8" w:rsidRDefault="0057721C" w:rsidP="0057721C">
      <w:pPr>
        <w:pStyle w:val="Ttulo4"/>
      </w:pPr>
      <w:r w:rsidRPr="007904F8">
        <w:lastRenderedPageBreak/>
        <w:t xml:space="preserve">Reusabilidad de servicios </w:t>
      </w:r>
    </w:p>
    <w:p w:rsidR="0057721C" w:rsidRPr="00907B53" w:rsidRDefault="0057721C" w:rsidP="00FB61F5">
      <w:pPr>
        <w:pStyle w:val="Textoindependiente"/>
      </w:pPr>
      <w:r w:rsidRPr="00907B53">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57721C" w:rsidRPr="007904F8" w:rsidRDefault="0057721C" w:rsidP="0057721C">
      <w:pPr>
        <w:pStyle w:val="Ttulo4"/>
      </w:pPr>
      <w:r w:rsidRPr="007904F8">
        <w:t xml:space="preserve">Autonomía de servicios </w:t>
      </w:r>
    </w:p>
    <w:p w:rsidR="0057721C" w:rsidRPr="00907B53" w:rsidRDefault="0057721C" w:rsidP="00FB61F5">
      <w:pPr>
        <w:pStyle w:val="Textoindependiente"/>
      </w:pPr>
      <w:r w:rsidRPr="00907B53">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57721C" w:rsidRPr="007904F8" w:rsidRDefault="0057721C" w:rsidP="0057721C">
      <w:pPr>
        <w:pStyle w:val="Ttulo4"/>
      </w:pPr>
      <w:proofErr w:type="spellStart"/>
      <w:r>
        <w:t>Stateless</w:t>
      </w:r>
      <w:proofErr w:type="spellEnd"/>
      <w:r w:rsidRPr="007904F8">
        <w:t xml:space="preserve"> de servicios </w:t>
      </w:r>
    </w:p>
    <w:p w:rsidR="0057721C" w:rsidRPr="00907B53" w:rsidRDefault="0057721C" w:rsidP="00FB61F5">
      <w:pPr>
        <w:pStyle w:val="Textoindependiente"/>
      </w:pPr>
      <w:r w:rsidRPr="00907B53">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57721C" w:rsidRPr="007904F8" w:rsidRDefault="0057721C" w:rsidP="0057721C">
      <w:pPr>
        <w:pStyle w:val="Ttulo4"/>
      </w:pPr>
      <w:r w:rsidRPr="007904F8">
        <w:t xml:space="preserve">Enfocado en Patrones </w:t>
      </w:r>
    </w:p>
    <w:p w:rsidR="0057721C" w:rsidRPr="00907B53" w:rsidRDefault="0057721C" w:rsidP="00FB61F5">
      <w:pPr>
        <w:pStyle w:val="Textoindependiente"/>
      </w:pPr>
      <w:r w:rsidRPr="00907B53">
        <w:t xml:space="preserve">Los patrones de diseño son una pieza clave para el cumplimiento de los principios y los paradigmas de diseño que en sus conceptos proponen, para la implementación de lo que teóricamente se expresa en el </w:t>
      </w:r>
      <w:proofErr w:type="spellStart"/>
      <w:r w:rsidRPr="00907B53">
        <w:t>framework</w:t>
      </w:r>
      <w:proofErr w:type="spellEnd"/>
      <w:r w:rsidRPr="00907B53">
        <w:t xml:space="preserve"> de diseño de servicios. Los patrones de diseños describen un problema común y su respectiva solución, la cual es documentada para ser usada en forma sistemática. </w:t>
      </w:r>
    </w:p>
    <w:p w:rsidR="0057721C" w:rsidRPr="007904F8" w:rsidRDefault="0057721C" w:rsidP="0057721C">
      <w:pPr>
        <w:pStyle w:val="Ttulo4"/>
      </w:pPr>
      <w:r w:rsidRPr="007904F8">
        <w:t xml:space="preserve">Gobernanza de servicios </w:t>
      </w:r>
    </w:p>
    <w:p w:rsidR="0057721C" w:rsidRPr="00907B53" w:rsidRDefault="0057721C" w:rsidP="00FB61F5">
      <w:pPr>
        <w:pStyle w:val="Textoindependiente"/>
      </w:pPr>
      <w:r w:rsidRPr="00907B53">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57721C" w:rsidRPr="007904F8" w:rsidRDefault="0057721C" w:rsidP="0057721C">
      <w:pPr>
        <w:pStyle w:val="Ttulo4"/>
      </w:pPr>
      <w:r w:rsidRPr="007904F8">
        <w:t xml:space="preserve">Manejo transaccional </w:t>
      </w:r>
    </w:p>
    <w:p w:rsidR="0057721C" w:rsidRPr="00907B53" w:rsidRDefault="00BB182F" w:rsidP="00FB61F5">
      <w:pPr>
        <w:pStyle w:val="Textoindependiente"/>
      </w:pPr>
      <w:r>
        <w:t xml:space="preserve">El manejo de las transacciones estará a cargo del </w:t>
      </w:r>
      <w:proofErr w:type="spellStart"/>
      <w:r>
        <w:t>framework</w:t>
      </w:r>
      <w:proofErr w:type="spellEnd"/>
      <w:r>
        <w:t xml:space="preserve"> Spring mediante el consumo de las interfaces que </w:t>
      </w:r>
      <w:proofErr w:type="spellStart"/>
      <w:r>
        <w:t>expondra</w:t>
      </w:r>
      <w:proofErr w:type="spellEnd"/>
      <w:r>
        <w:t xml:space="preserve"> de los métodos transaccionales.</w:t>
      </w:r>
    </w:p>
    <w:p w:rsidR="0057721C" w:rsidRPr="007904F8" w:rsidRDefault="0057721C" w:rsidP="0057721C">
      <w:pPr>
        <w:pStyle w:val="Ttulo4"/>
      </w:pPr>
      <w:r w:rsidRPr="007904F8">
        <w:t xml:space="preserve">Persistencia en base de datos relacional </w:t>
      </w:r>
    </w:p>
    <w:p w:rsidR="0057721C" w:rsidRPr="00907B53" w:rsidRDefault="0057721C" w:rsidP="00FB61F5">
      <w:pPr>
        <w:pStyle w:val="Textoindependiente"/>
      </w:pPr>
      <w:r w:rsidRPr="00907B53">
        <w:t xml:space="preserve">La persistencia de información en el </w:t>
      </w:r>
      <w:r w:rsidR="00FB61F5">
        <w:t>sistema</w:t>
      </w:r>
      <w:r w:rsidRPr="00907B53">
        <w:t xml:space="preserve">, se realizará en base de datos Oracle </w:t>
      </w:r>
      <w:proofErr w:type="spellStart"/>
      <w:r w:rsidRPr="00907B53">
        <w:t>Database</w:t>
      </w:r>
      <w:proofErr w:type="spellEnd"/>
      <w:r w:rsidRPr="00907B53">
        <w:t xml:space="preserve"> 1</w:t>
      </w:r>
      <w:r w:rsidR="00FB61F5">
        <w:t>1</w:t>
      </w:r>
      <w:r w:rsidRPr="00907B53">
        <w:t xml:space="preserve">g, utilizando </w:t>
      </w:r>
      <w:r w:rsidR="00FB61F5">
        <w:t xml:space="preserve">el </w:t>
      </w:r>
      <w:proofErr w:type="spellStart"/>
      <w:r w:rsidR="00FB61F5">
        <w:t>framework</w:t>
      </w:r>
      <w:proofErr w:type="spellEnd"/>
      <w:r w:rsidR="00FB61F5">
        <w:t>:</w:t>
      </w:r>
      <w:r w:rsidRPr="00907B53">
        <w:t xml:space="preserve"> </w:t>
      </w:r>
      <w:proofErr w:type="spellStart"/>
      <w:r w:rsidRPr="00907B53">
        <w:t>Hibernate</w:t>
      </w:r>
      <w:proofErr w:type="spellEnd"/>
      <w:r w:rsidR="00BB182F">
        <w:t xml:space="preserve"> versión 4</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D73CD" w:rsidRDefault="005D73CD" w:rsidP="0057721C">
      <w:pPr>
        <w:autoSpaceDE w:val="0"/>
        <w:autoSpaceDN w:val="0"/>
        <w:adjustRightInd w:val="0"/>
        <w:spacing w:after="0" w:line="240" w:lineRule="auto"/>
        <w:rPr>
          <w:rFonts w:ascii="Arial" w:hAnsi="Arial" w:cs="Arial"/>
          <w:color w:val="000000"/>
          <w:sz w:val="20"/>
          <w:szCs w:val="20"/>
        </w:rPr>
      </w:pPr>
    </w:p>
    <w:p w:rsidR="0057721C" w:rsidRDefault="008473AF" w:rsidP="00FB61F5">
      <w:pPr>
        <w:pStyle w:val="Textoindependiente"/>
        <w:rPr>
          <w:rFonts w:eastAsiaTheme="majorEastAsia"/>
          <w:b/>
        </w:rPr>
      </w:pPr>
      <w:r w:rsidRPr="00FB61F5">
        <w:rPr>
          <w:rFonts w:eastAsiaTheme="majorEastAsia"/>
          <w:b/>
        </w:rPr>
        <w:t>SISTEMA DE REGISTRO DE SENTENCIAS CONCLUIDAS SOBRE LOS DELITOS DE LAVADO DE ACTIVOS Y FINANCIAMIENTO DEL TERRORISMO DEL PODER JUDICIAL</w:t>
      </w:r>
    </w:p>
    <w:p w:rsidR="00BB182F" w:rsidRPr="00FB61F5" w:rsidRDefault="00BB182F" w:rsidP="00FB61F5">
      <w:pPr>
        <w:pStyle w:val="Textoindependiente"/>
        <w:rPr>
          <w:rFonts w:eastAsiaTheme="majorEastAsia"/>
          <w:b/>
        </w:rPr>
      </w:pPr>
    </w:p>
    <w:p w:rsidR="0057721C" w:rsidRPr="00907B53" w:rsidRDefault="0057721C" w:rsidP="00FB61F5">
      <w:pPr>
        <w:pStyle w:val="Textoindependiente"/>
      </w:pPr>
      <w:r w:rsidRPr="00907B53">
        <w:t xml:space="preserve">El </w:t>
      </w:r>
      <w:r w:rsidR="008473AF" w:rsidRPr="008473AF">
        <w:t>sistema de registro de sentencias concluidas sobre los delitos de lavado de activos y financiamiento del terrorismo del poder judicial</w:t>
      </w:r>
      <w:r w:rsidR="008473AF">
        <w:t xml:space="preserve"> </w:t>
      </w:r>
      <w:r w:rsidRPr="00907B53">
        <w:t>es un sistema que proveerá de interfaces a los usuarios con la finalidad que puedan acceder y registrar de forma ágil y oportuna  información relacionada a las investigaciones y decomisos  relacionados a los delitos de “Lavado de activos y financiamiento del terrorismo” utilizando una arquitectura web, acceso a reportes</w:t>
      </w:r>
      <w:r>
        <w:t>.</w:t>
      </w:r>
    </w:p>
    <w:p w:rsidR="0057721C" w:rsidRDefault="0057721C" w:rsidP="0057721C">
      <w:pPr>
        <w:pStyle w:val="Ttulo2"/>
      </w:pPr>
      <w:bookmarkStart w:id="26" w:name="_Toc489581805"/>
      <w:bookmarkStart w:id="27" w:name="_Toc499789886"/>
      <w:r w:rsidRPr="007904F8">
        <w:lastRenderedPageBreak/>
        <w:t xml:space="preserve">Principios </w:t>
      </w:r>
      <w:r w:rsidR="008473AF">
        <w:t xml:space="preserve">de la base </w:t>
      </w:r>
      <w:r w:rsidRPr="007904F8">
        <w:t>de la arquitectura</w:t>
      </w:r>
      <w:bookmarkEnd w:id="26"/>
      <w:bookmarkEnd w:id="27"/>
      <w:r w:rsidRPr="007904F8">
        <w:t xml:space="preserve"> </w:t>
      </w:r>
    </w:p>
    <w:p w:rsidR="0057721C" w:rsidRDefault="0057721C" w:rsidP="00FB61F5">
      <w:pPr>
        <w:pStyle w:val="Textoindependiente"/>
      </w:pPr>
      <w:r w:rsidRPr="00907B53">
        <w:t xml:space="preserve">Los principios por los cuales </w:t>
      </w:r>
      <w:r w:rsidR="008473AF">
        <w:t xml:space="preserve">se </w:t>
      </w:r>
      <w:r w:rsidR="00BB182F">
        <w:t>definió</w:t>
      </w:r>
      <w:r w:rsidRPr="00907B53">
        <w:t xml:space="preserve"> la arquitectura son: </w:t>
      </w:r>
    </w:p>
    <w:p w:rsidR="00BB182F" w:rsidRDefault="00BB182F" w:rsidP="00FB61F5">
      <w:pPr>
        <w:pStyle w:val="Textoindependiente"/>
      </w:pP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Requerimientos Funcionales y No funcionales</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Especificación de casos de uso</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Diseño de funcional de prototipos del sistema</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proofErr w:type="spellStart"/>
      <w:r w:rsidRPr="00BB182F">
        <w:rPr>
          <w:rFonts w:ascii="Arial" w:eastAsia="Times New Roman" w:hAnsi="Arial" w:cs="Times New Roman"/>
          <w:szCs w:val="24"/>
          <w:lang w:val="es-ES" w:eastAsia="es-ES"/>
        </w:rPr>
        <w:t>Modelamiento</w:t>
      </w:r>
      <w:proofErr w:type="spellEnd"/>
      <w:r w:rsidRPr="00BB182F">
        <w:rPr>
          <w:rFonts w:ascii="Arial" w:eastAsia="Times New Roman" w:hAnsi="Arial" w:cs="Times New Roman"/>
          <w:szCs w:val="24"/>
          <w:lang w:val="es-ES" w:eastAsia="es-ES"/>
        </w:rPr>
        <w:t xml:space="preserve"> de datos</w:t>
      </w:r>
    </w:p>
    <w:p w:rsidR="0057721C" w:rsidRDefault="0057721C" w:rsidP="0057721C">
      <w:pPr>
        <w:autoSpaceDE w:val="0"/>
        <w:autoSpaceDN w:val="0"/>
        <w:adjustRightInd w:val="0"/>
        <w:spacing w:after="0" w:line="240" w:lineRule="auto"/>
        <w:rPr>
          <w:rFonts w:ascii="Arial" w:hAnsi="Arial" w:cs="Arial"/>
          <w:b/>
          <w:bCs/>
          <w:color w:val="000000"/>
          <w:sz w:val="20"/>
          <w:szCs w:val="20"/>
        </w:rPr>
      </w:pPr>
    </w:p>
    <w:p w:rsidR="0057721C" w:rsidRDefault="0057721C" w:rsidP="0057721C">
      <w:pPr>
        <w:rPr>
          <w:rFonts w:ascii="Arial" w:hAnsi="Arial" w:cs="Arial"/>
          <w:b/>
          <w:bCs/>
          <w:color w:val="000000"/>
          <w:sz w:val="20"/>
          <w:szCs w:val="20"/>
        </w:rPr>
      </w:pPr>
    </w:p>
    <w:p w:rsidR="0057721C" w:rsidRPr="000D252D" w:rsidRDefault="0057721C" w:rsidP="0057721C">
      <w:pPr>
        <w:pStyle w:val="Ttulo2"/>
      </w:pPr>
      <w:bookmarkStart w:id="28" w:name="_Toc489581806"/>
      <w:bookmarkStart w:id="29" w:name="_Toc499789887"/>
      <w:r w:rsidRPr="000D252D">
        <w:t>Orientado a una arquitectura empresarial</w:t>
      </w:r>
      <w:bookmarkEnd w:id="28"/>
      <w:bookmarkEnd w:id="29"/>
      <w:r w:rsidRPr="000D252D">
        <w:t xml:space="preserve"> </w:t>
      </w:r>
    </w:p>
    <w:p w:rsidR="0057721C" w:rsidRDefault="0057721C" w:rsidP="00FB61F5">
      <w:pPr>
        <w:pStyle w:val="Textoindependiente"/>
      </w:pPr>
      <w:r w:rsidRPr="000D252D">
        <w:t xml:space="preserve">A continuación se describen cada uno de los principios: </w:t>
      </w:r>
    </w:p>
    <w:p w:rsidR="0057721C" w:rsidRDefault="0057721C" w:rsidP="00FB61F5">
      <w:pPr>
        <w:pStyle w:val="Textoindependiente"/>
        <w:rPr>
          <w:rFonts w:cs="Arial"/>
          <w:color w:val="000000"/>
          <w:sz w:val="20"/>
          <w:szCs w:val="20"/>
        </w:rPr>
      </w:pPr>
      <w:bookmarkStart w:id="30" w:name="_Toc489581807"/>
      <w:bookmarkStart w:id="31" w:name="_Toc499789888"/>
      <w:r w:rsidRPr="00E15518">
        <w:rPr>
          <w:rStyle w:val="Ttulo3Car"/>
        </w:rPr>
        <w:t>Comprensible</w:t>
      </w:r>
      <w:bookmarkEnd w:id="30"/>
      <w:bookmarkEnd w:id="31"/>
      <w:r w:rsidRPr="000D252D">
        <w:rPr>
          <w:rFonts w:cs="Arial"/>
          <w:color w:val="000000"/>
          <w:sz w:val="20"/>
          <w:szCs w:val="20"/>
        </w:rPr>
        <w:t xml:space="preserve">: </w:t>
      </w:r>
      <w:r w:rsidRPr="00907B53">
        <w:t>los principios subyacentes pueden ser captados y comprendidos por las personas en toda la organización de forma rápida. La intención del principio es claro y sin ambigüedades, de manera que violaciones, ya sea intencional o no, se reducen al mínimo.</w:t>
      </w:r>
    </w:p>
    <w:p w:rsidR="0057721C" w:rsidRPr="000D252D" w:rsidRDefault="0057721C" w:rsidP="00FB61F5">
      <w:pPr>
        <w:pStyle w:val="Textoindependiente"/>
        <w:rPr>
          <w:rFonts w:cs="Arial"/>
          <w:color w:val="000000"/>
          <w:sz w:val="20"/>
          <w:szCs w:val="20"/>
        </w:rPr>
      </w:pPr>
      <w:bookmarkStart w:id="32" w:name="_Toc489581808"/>
      <w:bookmarkStart w:id="33" w:name="_Toc499789889"/>
      <w:r w:rsidRPr="00E15518">
        <w:rPr>
          <w:rStyle w:val="Ttulo3Car"/>
        </w:rPr>
        <w:t>Robusto</w:t>
      </w:r>
      <w:bookmarkEnd w:id="32"/>
      <w:bookmarkEnd w:id="33"/>
      <w:r w:rsidRPr="000D252D">
        <w:rPr>
          <w:rFonts w:cs="Arial"/>
          <w:color w:val="000000"/>
          <w:sz w:val="20"/>
          <w:szCs w:val="20"/>
        </w:rPr>
        <w:t xml:space="preserve">: </w:t>
      </w:r>
      <w:r w:rsidRPr="00907B53">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4" w:name="_Toc489581809"/>
      <w:bookmarkStart w:id="35" w:name="_Toc499789890"/>
      <w:r w:rsidRPr="00E15518">
        <w:rPr>
          <w:rStyle w:val="Ttulo3Car"/>
        </w:rPr>
        <w:t>Completo</w:t>
      </w:r>
      <w:bookmarkEnd w:id="34"/>
      <w:bookmarkEnd w:id="35"/>
      <w:r w:rsidRPr="000D252D">
        <w:rPr>
          <w:rFonts w:cs="Arial"/>
          <w:color w:val="000000"/>
          <w:sz w:val="20"/>
          <w:szCs w:val="20"/>
        </w:rPr>
        <w:t xml:space="preserve">: </w:t>
      </w:r>
      <w:r w:rsidRPr="00907B53">
        <w:t>todo principio potencialmente importante que rige la gestión de la información y la tecnología para la organización es definido. Los principios cubren cada situación percibida.</w:t>
      </w:r>
      <w:r w:rsidRPr="000D252D">
        <w:rPr>
          <w:rFonts w:cs="Arial"/>
          <w:color w:val="000000"/>
          <w:sz w:val="20"/>
          <w:szCs w:val="20"/>
        </w:rPr>
        <w:t xml:space="preserve"> </w:t>
      </w:r>
    </w:p>
    <w:p w:rsidR="0057721C" w:rsidRDefault="0057721C" w:rsidP="00FB61F5">
      <w:pPr>
        <w:pStyle w:val="Textoindependiente"/>
        <w:rPr>
          <w:rFonts w:cs="Arial"/>
          <w:color w:val="000000"/>
          <w:sz w:val="20"/>
          <w:szCs w:val="20"/>
        </w:rPr>
      </w:pPr>
      <w:bookmarkStart w:id="36" w:name="_Toc489581810"/>
      <w:bookmarkStart w:id="37" w:name="_Toc499789891"/>
      <w:r w:rsidRPr="00E15518">
        <w:rPr>
          <w:rStyle w:val="Ttulo3Car"/>
        </w:rPr>
        <w:t>Consistente</w:t>
      </w:r>
      <w:bookmarkEnd w:id="36"/>
      <w:bookmarkEnd w:id="37"/>
      <w:r w:rsidRPr="000D252D">
        <w:rPr>
          <w:rFonts w:cs="Arial"/>
          <w:color w:val="000000"/>
          <w:sz w:val="20"/>
          <w:szCs w:val="20"/>
        </w:rPr>
        <w:t xml:space="preserve">: </w:t>
      </w:r>
      <w:r w:rsidRPr="00907B53">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8" w:name="_Toc489581811"/>
      <w:bookmarkStart w:id="39" w:name="_Toc499789892"/>
      <w:r w:rsidRPr="00E15518">
        <w:rPr>
          <w:rStyle w:val="Ttulo3Car"/>
        </w:rPr>
        <w:t>Estable</w:t>
      </w:r>
      <w:bookmarkEnd w:id="38"/>
      <w:bookmarkEnd w:id="39"/>
      <w:r w:rsidRPr="000D252D">
        <w:rPr>
          <w:rFonts w:cs="Arial"/>
          <w:color w:val="000000"/>
          <w:sz w:val="20"/>
          <w:szCs w:val="20"/>
        </w:rPr>
        <w:t xml:space="preserve">: </w:t>
      </w:r>
      <w:r w:rsidRPr="00907B53">
        <w:t>los principios deben ser duraderos, pero capaz de adaptarse a los cambios. Un proceso de enmienda debe ser establecido para añadir, eliminar o alterar los principios después de haber sido ratificados inicialmente.</w:t>
      </w:r>
      <w:r w:rsidRPr="000D252D">
        <w:rPr>
          <w:rFonts w:cs="Arial"/>
          <w:color w:val="000000"/>
          <w:sz w:val="20"/>
          <w:szCs w:val="20"/>
        </w:rPr>
        <w:t xml:space="preserve"> </w:t>
      </w:r>
    </w:p>
    <w:p w:rsidR="0057721C" w:rsidRPr="00BE3C54" w:rsidRDefault="0057721C" w:rsidP="0057721C">
      <w:pPr>
        <w:pStyle w:val="Ttulo2"/>
      </w:pPr>
      <w:bookmarkStart w:id="40" w:name="_Toc489581812"/>
      <w:bookmarkStart w:id="41" w:name="_Toc499789893"/>
      <w:r w:rsidRPr="00BE3C54">
        <w:t>Patrones de Diseño</w:t>
      </w:r>
      <w:bookmarkEnd w:id="40"/>
      <w:bookmarkEnd w:id="41"/>
      <w:r w:rsidRPr="00BE3C54">
        <w:t xml:space="preserve"> </w:t>
      </w:r>
    </w:p>
    <w:p w:rsidR="0057721C" w:rsidRPr="00907B53" w:rsidRDefault="0057721C" w:rsidP="00FB61F5">
      <w:pPr>
        <w:pStyle w:val="Textoindependiente"/>
      </w:pPr>
      <w:r w:rsidRPr="00907B53">
        <w:t>A lo largo de la arquitectura se utilizan diversos patrones de diseño, los cuales se enumeran en este apartado</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Pr="00BE3C54" w:rsidRDefault="0057721C" w:rsidP="0057721C">
      <w:pPr>
        <w:pStyle w:val="Ttulo3"/>
      </w:pPr>
      <w:bookmarkStart w:id="42" w:name="_Toc489581817"/>
      <w:bookmarkStart w:id="43" w:name="_Toc499789894"/>
      <w:r w:rsidRPr="00BE3C54">
        <w:t xml:space="preserve">Data Access </w:t>
      </w:r>
      <w:proofErr w:type="spellStart"/>
      <w:r w:rsidRPr="00BE3C54">
        <w:t>Object</w:t>
      </w:r>
      <w:bookmarkEnd w:id="42"/>
      <w:bookmarkEnd w:id="43"/>
      <w:proofErr w:type="spellEnd"/>
      <w:r w:rsidRPr="00BE3C54">
        <w:t xml:space="preserve"> </w:t>
      </w:r>
    </w:p>
    <w:p w:rsidR="0057721C" w:rsidRDefault="0057721C" w:rsidP="00FB61F5">
      <w:pPr>
        <w:pStyle w:val="Textoindependiente"/>
      </w:pPr>
      <w:r w:rsidRPr="00907B53">
        <w:t>Patrón de centralización y normalización de acceso a datos, ya sea para acceso a base de datos o a sistemas externos. Para acceso a base de datos, implementa métodos CRUD, permitiendo la manipulación</w:t>
      </w:r>
      <w:r w:rsidR="00BB182F">
        <w:t xml:space="preserve"> de entidades en base de datos, todos estos métodos serán expuestos con sus respectivas interfaces.</w:t>
      </w:r>
    </w:p>
    <w:p w:rsidR="00BB182F" w:rsidRDefault="00BB182F" w:rsidP="00FB61F5">
      <w:pPr>
        <w:pStyle w:val="Textoindependiente"/>
      </w:pPr>
    </w:p>
    <w:p w:rsidR="00BB182F" w:rsidRDefault="00BB182F" w:rsidP="00BB182F">
      <w:pPr>
        <w:pStyle w:val="Ttulo3"/>
      </w:pPr>
      <w:bookmarkStart w:id="44" w:name="_Toc499789895"/>
      <w:proofErr w:type="spellStart"/>
      <w:r>
        <w:t>Service</w:t>
      </w:r>
      <w:bookmarkEnd w:id="44"/>
      <w:proofErr w:type="spellEnd"/>
    </w:p>
    <w:p w:rsidR="00BB182F" w:rsidRDefault="00BB182F" w:rsidP="00BB182F">
      <w:pPr>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 xml:space="preserve">Permite el uso directo de los </w:t>
      </w:r>
      <w:proofErr w:type="spellStart"/>
      <w:r w:rsidRPr="00BB182F">
        <w:rPr>
          <w:rFonts w:ascii="Arial" w:eastAsia="Times New Roman" w:hAnsi="Arial" w:cs="Times New Roman"/>
          <w:szCs w:val="24"/>
          <w:lang w:val="es-ES" w:eastAsia="es-ES"/>
        </w:rPr>
        <w:t>metodos</w:t>
      </w:r>
      <w:proofErr w:type="spellEnd"/>
      <w:r w:rsidRPr="00BB182F">
        <w:rPr>
          <w:rFonts w:ascii="Arial" w:eastAsia="Times New Roman" w:hAnsi="Arial" w:cs="Times New Roman"/>
          <w:szCs w:val="24"/>
          <w:lang w:val="es-ES" w:eastAsia="es-ES"/>
        </w:rPr>
        <w:t xml:space="preserve"> de las clases DAO a fin de crear o generar capa de </w:t>
      </w:r>
      <w:proofErr w:type="spellStart"/>
      <w:r w:rsidRPr="00BB182F">
        <w:rPr>
          <w:rFonts w:ascii="Arial" w:eastAsia="Times New Roman" w:hAnsi="Arial" w:cs="Times New Roman"/>
          <w:szCs w:val="24"/>
          <w:lang w:val="es-ES" w:eastAsia="es-ES"/>
        </w:rPr>
        <w:t>logica</w:t>
      </w:r>
      <w:proofErr w:type="spellEnd"/>
      <w:r w:rsidRPr="00BB182F">
        <w:rPr>
          <w:rFonts w:ascii="Arial" w:eastAsia="Times New Roman" w:hAnsi="Arial" w:cs="Times New Roman"/>
          <w:szCs w:val="24"/>
          <w:lang w:val="es-ES" w:eastAsia="es-ES"/>
        </w:rPr>
        <w:t xml:space="preserve"> de negocio las mismas que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consumidas directamente dentro del mismo proyecto o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expuestas como servicios para otros sistemas.</w:t>
      </w:r>
    </w:p>
    <w:p w:rsidR="00BB182F" w:rsidRPr="00BB182F" w:rsidRDefault="00BB182F" w:rsidP="00BB182F">
      <w:pPr>
        <w:rPr>
          <w:rFonts w:ascii="Arial" w:eastAsia="Times New Roman" w:hAnsi="Arial" w:cs="Times New Roman"/>
          <w:szCs w:val="24"/>
          <w:lang w:val="es-ES" w:eastAsia="es-ES"/>
        </w:rPr>
      </w:pPr>
    </w:p>
    <w:p w:rsidR="0057721C" w:rsidRPr="00BE3C54" w:rsidRDefault="0057721C" w:rsidP="0057721C">
      <w:pPr>
        <w:pStyle w:val="Ttulo3"/>
      </w:pPr>
      <w:bookmarkStart w:id="45" w:name="_Toc489581818"/>
      <w:bookmarkStart w:id="46" w:name="_Toc499789896"/>
      <w:r w:rsidRPr="00BE3C54">
        <w:t xml:space="preserve">Data Transfer </w:t>
      </w:r>
      <w:proofErr w:type="spellStart"/>
      <w:r w:rsidRPr="00BE3C54">
        <w:t>Object</w:t>
      </w:r>
      <w:bookmarkEnd w:id="45"/>
      <w:bookmarkEnd w:id="46"/>
      <w:proofErr w:type="spellEnd"/>
      <w:r w:rsidRPr="00BE3C54">
        <w:t xml:space="preserve"> </w:t>
      </w:r>
    </w:p>
    <w:p w:rsidR="0057721C" w:rsidRDefault="0057721C" w:rsidP="00FB61F5">
      <w:pPr>
        <w:pStyle w:val="Textoindependiente"/>
      </w:pPr>
      <w:r w:rsidRPr="00907B53">
        <w:t>Este patrón permite estructurar la información de negocio y técnica a transferir entre componentes. Los objetos DTO corresponden a contenedores de información y no presenta lógica de negocio.</w:t>
      </w:r>
    </w:p>
    <w:p w:rsidR="00BB182F" w:rsidRPr="00907B53" w:rsidRDefault="00BB182F" w:rsidP="00FB61F5">
      <w:pPr>
        <w:pStyle w:val="Textoindependiente"/>
      </w:pPr>
    </w:p>
    <w:p w:rsidR="0057721C" w:rsidRPr="00BE3C54" w:rsidRDefault="0057721C" w:rsidP="0057721C">
      <w:pPr>
        <w:pStyle w:val="Ttulo2"/>
      </w:pPr>
      <w:bookmarkStart w:id="47" w:name="_Toc489581819"/>
      <w:bookmarkStart w:id="48" w:name="_Toc499789897"/>
      <w:r w:rsidRPr="00BE3C54">
        <w:t>Componentes de la Arquitectura de Software</w:t>
      </w:r>
      <w:bookmarkEnd w:id="47"/>
      <w:bookmarkEnd w:id="48"/>
      <w:r w:rsidRPr="00BE3C54">
        <w:t xml:space="preserve"> </w:t>
      </w:r>
    </w:p>
    <w:p w:rsidR="0057721C" w:rsidRDefault="0057721C" w:rsidP="00FB61F5">
      <w:pPr>
        <w:pStyle w:val="Textoindependiente"/>
      </w:pPr>
      <w:r w:rsidRPr="00907B53">
        <w:t xml:space="preserve">Para el proyecto de construcción del </w:t>
      </w:r>
      <w:r w:rsidR="008473AF">
        <w:t>sistema</w:t>
      </w:r>
      <w:r w:rsidRPr="00907B53">
        <w:t xml:space="preserve"> se hará uso de los siguientes componentes presentados en el siguiente cuadro:</w:t>
      </w:r>
    </w:p>
    <w:tbl>
      <w:tblPr>
        <w:tblW w:w="9160" w:type="dxa"/>
        <w:tblInd w:w="60" w:type="dxa"/>
        <w:tblCellMar>
          <w:left w:w="70" w:type="dxa"/>
          <w:right w:w="70" w:type="dxa"/>
        </w:tblCellMar>
        <w:tblLook w:val="04A0"/>
      </w:tblPr>
      <w:tblGrid>
        <w:gridCol w:w="2140"/>
        <w:gridCol w:w="1480"/>
        <w:gridCol w:w="1480"/>
        <w:gridCol w:w="4060"/>
      </w:tblGrid>
      <w:tr w:rsidR="00D4278F" w:rsidRPr="00D4278F" w:rsidTr="00D4278F">
        <w:trPr>
          <w:trHeight w:val="1560"/>
        </w:trPr>
        <w:tc>
          <w:tcPr>
            <w:tcW w:w="2140"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Capa de la Arquitectura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de Referencia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Concreta</w:t>
            </w:r>
          </w:p>
        </w:tc>
        <w:tc>
          <w:tcPr>
            <w:tcW w:w="406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Explicación</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Presentación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Interfaces graficas de usuario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Java Server </w:t>
            </w:r>
            <w:proofErr w:type="spellStart"/>
            <w:r w:rsidRPr="00D4278F">
              <w:rPr>
                <w:rFonts w:ascii="Calibri" w:eastAsia="Times New Roman" w:hAnsi="Calibri" w:cs="Calibri"/>
                <w:color w:val="000000"/>
                <w:sz w:val="20"/>
                <w:szCs w:val="20"/>
                <w:lang w:eastAsia="es-PE"/>
              </w:rPr>
              <w:t>Pages</w:t>
            </w:r>
            <w:proofErr w:type="spellEnd"/>
            <w:r w:rsidRPr="00D4278F">
              <w:rPr>
                <w:rFonts w:ascii="Calibri" w:eastAsia="Times New Roman" w:hAnsi="Calibri" w:cs="Calibri"/>
                <w:color w:val="000000"/>
                <w:sz w:val="20"/>
                <w:szCs w:val="20"/>
                <w:lang w:eastAsia="es-PE"/>
              </w:rPr>
              <w:t xml:space="preserve"> 2.2.*</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Framework propio de la especificación JEE que contiene los </w:t>
            </w:r>
            <w:proofErr w:type="spellStart"/>
            <w:r w:rsidRPr="00D4278F">
              <w:rPr>
                <w:rFonts w:ascii="Calibri" w:eastAsia="Times New Roman" w:hAnsi="Calibri" w:cs="Calibri"/>
                <w:color w:val="000000"/>
                <w:sz w:val="20"/>
                <w:szCs w:val="20"/>
                <w:lang w:eastAsia="es-PE"/>
              </w:rPr>
              <w:t>tags</w:t>
            </w:r>
            <w:proofErr w:type="spellEnd"/>
            <w:r w:rsidRPr="00D4278F">
              <w:rPr>
                <w:rFonts w:ascii="Calibri" w:eastAsia="Times New Roman" w:hAnsi="Calibri" w:cs="Calibri"/>
                <w:color w:val="000000"/>
                <w:sz w:val="20"/>
                <w:szCs w:val="20"/>
                <w:lang w:eastAsia="es-PE"/>
              </w:rPr>
              <w:t xml:space="preserve"> generales el diseño de las páginas web, a su vez que esta versión del JSF se puede inyectar directamente a los elementos HTML tradicionales</w:t>
            </w:r>
          </w:p>
        </w:tc>
      </w:tr>
      <w:tr w:rsidR="00D4278F" w:rsidRPr="00D4278F" w:rsidTr="00D4278F">
        <w:trPr>
          <w:trHeight w:val="54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Primefaces</w:t>
            </w:r>
            <w:proofErr w:type="spellEnd"/>
            <w:r w:rsidRPr="00D4278F">
              <w:rPr>
                <w:rFonts w:ascii="Calibri" w:eastAsia="Times New Roman" w:hAnsi="Calibri" w:cs="Calibri"/>
                <w:color w:val="000000"/>
                <w:sz w:val="20"/>
                <w:szCs w:val="20"/>
                <w:lang w:eastAsia="es-PE"/>
              </w:rPr>
              <w:t xml:space="preserve"> versión 6.</w:t>
            </w:r>
            <w:r w:rsidR="00BB182F">
              <w:rPr>
                <w:rFonts w:ascii="Calibri" w:eastAsia="Times New Roman" w:hAnsi="Calibri" w:cs="Calibri"/>
                <w:color w:val="000000"/>
                <w:sz w:val="20"/>
                <w:szCs w:val="20"/>
                <w:lang w:eastAsia="es-PE"/>
              </w:rPr>
              <w:t>1</w:t>
            </w:r>
            <w:r w:rsidRPr="00D4278F">
              <w:rPr>
                <w:rFonts w:ascii="Calibri" w:eastAsia="Times New Roman" w:hAnsi="Calibri" w:cs="Calibri"/>
                <w:color w:val="000000"/>
                <w:sz w:val="20"/>
                <w:szCs w:val="20"/>
                <w:lang w:eastAsia="es-PE"/>
              </w:rPr>
              <w:t xml:space="preserve"> </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Framework de diseño y estilos visuales para los proyectos que usan JSF como base.</w:t>
            </w:r>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Reportes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JasperReports</w:t>
            </w:r>
            <w:proofErr w:type="spellEnd"/>
            <w:r w:rsidRPr="00D4278F">
              <w:rPr>
                <w:rFonts w:ascii="Calibri" w:eastAsia="Times New Roman" w:hAnsi="Calibri" w:cs="Calibri"/>
                <w:color w:val="000000"/>
                <w:sz w:val="20"/>
                <w:szCs w:val="20"/>
                <w:lang w:eastAsia="es-PE"/>
              </w:rPr>
              <w:t xml:space="preserve"> Library </w:t>
            </w:r>
            <w:r w:rsidR="00BB182F">
              <w:rPr>
                <w:rFonts w:ascii="Calibri" w:eastAsia="Times New Roman" w:hAnsi="Calibri" w:cs="Calibri"/>
                <w:color w:val="000000"/>
                <w:sz w:val="20"/>
                <w:szCs w:val="20"/>
                <w:lang w:eastAsia="es-PE"/>
              </w:rPr>
              <w:t>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D4278F" w:rsidRPr="00D4278F" w:rsidTr="00D4278F">
        <w:trPr>
          <w:trHeight w:val="1305"/>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Negocio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lang w:eastAsia="es-PE"/>
              </w:rPr>
            </w:pPr>
            <w:r w:rsidRPr="00D4278F">
              <w:rPr>
                <w:rFonts w:ascii="Calibri" w:eastAsia="Times New Roman" w:hAnsi="Calibri" w:cs="Calibri"/>
                <w:color w:val="000000"/>
                <w:lang w:val="en-US" w:eastAsia="es-PE"/>
              </w:rPr>
              <w:t>Spring 4.3.5</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se encargara de encapsular la lógica de negocio del sistema del registro de sentencias concluidas del Poder Judicial. Estas viajaran entre capas mediante la inyección de dependencias</w:t>
            </w:r>
          </w:p>
        </w:tc>
      </w:tr>
      <w:tr w:rsidR="00D4278F" w:rsidRPr="00D4278F" w:rsidTr="00D4278F">
        <w:trPr>
          <w:trHeight w:val="300"/>
        </w:trPr>
        <w:tc>
          <w:tcPr>
            <w:tcW w:w="214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integración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 Web / Servicios REST</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vMerge w:val="restart"/>
            <w:tcBorders>
              <w:top w:val="nil"/>
              <w:left w:val="single" w:sz="8" w:space="0" w:color="auto"/>
              <w:bottom w:val="single" w:sz="8" w:space="0" w:color="000000"/>
              <w:right w:val="single" w:sz="8" w:space="0" w:color="auto"/>
            </w:tcBorders>
            <w:shd w:val="clear" w:color="auto" w:fill="auto"/>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Estos componentes son los encargados de realizar las comunicaciones externas con el INEI</w:t>
            </w:r>
          </w:p>
        </w:tc>
      </w:tr>
      <w:tr w:rsidR="00D4278F" w:rsidRPr="00D4278F" w:rsidTr="00D4278F">
        <w:trPr>
          <w:trHeight w:val="94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406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r>
      <w:tr w:rsidR="00D4278F" w:rsidRPr="00D4278F" w:rsidTr="00D4278F">
        <w:trPr>
          <w:trHeight w:val="540"/>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Datos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Persistencia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hibernate</w:t>
            </w:r>
            <w:proofErr w:type="spellEnd"/>
            <w:r w:rsidRPr="00D4278F">
              <w:rPr>
                <w:rFonts w:ascii="Calibri" w:eastAsia="Times New Roman" w:hAnsi="Calibri" w:cs="Calibri"/>
                <w:color w:val="000000"/>
                <w:sz w:val="20"/>
                <w:szCs w:val="20"/>
                <w:lang w:eastAsia="es-PE"/>
              </w:rPr>
              <w:t xml:space="preserve"> </w:t>
            </w:r>
            <w:r w:rsidR="00BB182F">
              <w:rPr>
                <w:rFonts w:ascii="Calibri" w:eastAsia="Times New Roman" w:hAnsi="Calibri" w:cs="Calibri"/>
                <w:color w:val="000000"/>
                <w:sz w:val="20"/>
                <w:szCs w:val="20"/>
                <w:lang w:eastAsia="es-PE"/>
              </w:rPr>
              <w:t>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herramienta de mapeo objeto-relacional (ORM) para la plataforma Java</w:t>
            </w:r>
          </w:p>
        </w:tc>
      </w:tr>
      <w:tr w:rsidR="00D4278F" w:rsidRPr="00D4278F" w:rsidTr="00D4278F">
        <w:trPr>
          <w:trHeight w:val="2580"/>
        </w:trPr>
        <w:tc>
          <w:tcPr>
            <w:tcW w:w="2140" w:type="dxa"/>
            <w:vMerge w:val="restart"/>
            <w:tcBorders>
              <w:top w:val="nil"/>
              <w:left w:val="single" w:sz="8" w:space="0" w:color="auto"/>
              <w:bottom w:val="single" w:sz="8" w:space="0" w:color="000000"/>
              <w:right w:val="single" w:sz="8" w:space="0" w:color="auto"/>
            </w:tcBorders>
            <w:shd w:val="clear" w:color="auto" w:fill="auto"/>
            <w:vAlign w:val="center"/>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Componentes Transversales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Gestion</w:t>
            </w:r>
            <w:proofErr w:type="spellEnd"/>
            <w:r w:rsidRPr="00D4278F">
              <w:rPr>
                <w:rFonts w:ascii="Calibri" w:eastAsia="Times New Roman" w:hAnsi="Calibri" w:cs="Calibri"/>
                <w:color w:val="000000"/>
                <w:sz w:val="20"/>
                <w:szCs w:val="20"/>
                <w:lang w:eastAsia="es-PE"/>
              </w:rPr>
              <w:t xml:space="preserve"> de dependencias</w:t>
            </w:r>
          </w:p>
        </w:tc>
        <w:tc>
          <w:tcPr>
            <w:tcW w:w="1480" w:type="dxa"/>
            <w:tcBorders>
              <w:top w:val="nil"/>
              <w:left w:val="nil"/>
              <w:bottom w:val="nil"/>
              <w:right w:val="nil"/>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lang w:eastAsia="es-PE"/>
              </w:rPr>
            </w:pPr>
            <w:proofErr w:type="spellStart"/>
            <w:r w:rsidRPr="00D4278F">
              <w:rPr>
                <w:rFonts w:ascii="Calibri" w:eastAsia="Times New Roman" w:hAnsi="Calibri" w:cs="Calibri"/>
                <w:color w:val="000000"/>
                <w:lang w:val="es-ES" w:eastAsia="es-PE"/>
              </w:rPr>
              <w:t>Maven</w:t>
            </w:r>
            <w:proofErr w:type="spellEnd"/>
            <w:r w:rsidRPr="00D4278F">
              <w:rPr>
                <w:rFonts w:ascii="Calibri" w:eastAsia="Times New Roman" w:hAnsi="Calibri" w:cs="Calibri"/>
                <w:color w:val="000000"/>
                <w:lang w:val="es-ES" w:eastAsia="es-PE"/>
              </w:rPr>
              <w:t xml:space="preserve"> 3.3.1</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Herramienta de software para la gestión y construcción de proyectos Java, utiliza un Project </w:t>
            </w:r>
            <w:proofErr w:type="spellStart"/>
            <w:r w:rsidRPr="00D4278F">
              <w:rPr>
                <w:rFonts w:ascii="Calibri" w:eastAsia="Times New Roman" w:hAnsi="Calibri" w:cs="Calibri"/>
                <w:color w:val="000000"/>
                <w:sz w:val="20"/>
                <w:szCs w:val="20"/>
                <w:lang w:eastAsia="es-PE"/>
              </w:rPr>
              <w:t>Object</w:t>
            </w:r>
            <w:proofErr w:type="spellEnd"/>
            <w:r w:rsidRPr="00D4278F">
              <w:rPr>
                <w:rFonts w:ascii="Calibri" w:eastAsia="Times New Roman" w:hAnsi="Calibri" w:cs="Calibri"/>
                <w:color w:val="000000"/>
                <w:sz w:val="20"/>
                <w:szCs w:val="20"/>
                <w:lang w:eastAsia="es-PE"/>
              </w:rPr>
              <w:t xml:space="preserve"> </w:t>
            </w:r>
            <w:proofErr w:type="spellStart"/>
            <w:r w:rsidRPr="00D4278F">
              <w:rPr>
                <w:rFonts w:ascii="Calibri" w:eastAsia="Times New Roman" w:hAnsi="Calibri" w:cs="Calibri"/>
                <w:color w:val="000000"/>
                <w:sz w:val="20"/>
                <w:szCs w:val="20"/>
                <w:lang w:eastAsia="es-PE"/>
              </w:rPr>
              <w:t>Model</w:t>
            </w:r>
            <w:proofErr w:type="spellEnd"/>
            <w:r w:rsidRPr="00D4278F">
              <w:rPr>
                <w:rFonts w:ascii="Calibri" w:eastAsia="Times New Roman" w:hAnsi="Calibri" w:cs="Calibri"/>
                <w:color w:val="000000"/>
                <w:sz w:val="20"/>
                <w:szCs w:val="20"/>
                <w:lang w:eastAsia="es-PE"/>
              </w:rP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tc>
      </w:tr>
      <w:tr w:rsidR="00D4278F" w:rsidRPr="00D4278F" w:rsidTr="00D4278F">
        <w:trPr>
          <w:trHeight w:val="411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errores: Visualización de excepciones, Tratamiento de excepciones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Componente de software implementado como parte de la solución (desarrollo propio)</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es el encargado de gestionar y tratar las excepciones que se produzcan en la ejecución </w:t>
            </w:r>
            <w:r w:rsidR="00FB61F5">
              <w:rPr>
                <w:rFonts w:ascii="Calibri" w:eastAsia="Times New Roman" w:hAnsi="Calibri" w:cs="Calibri"/>
                <w:color w:val="000000"/>
                <w:sz w:val="20"/>
                <w:szCs w:val="20"/>
                <w:lang w:eastAsia="es-PE"/>
              </w:rPr>
              <w:t>del sistema</w:t>
            </w:r>
            <w:r w:rsidRPr="00D4278F">
              <w:rPr>
                <w:rFonts w:ascii="Calibri" w:eastAsia="Times New Roman" w:hAnsi="Calibri" w:cs="Calibri"/>
                <w:color w:val="000000"/>
                <w:sz w:val="20"/>
                <w:szCs w:val="20"/>
                <w:lang w:eastAsia="es-PE"/>
              </w:rPr>
              <w:t xml:space="preserve">.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D4278F">
              <w:rPr>
                <w:rFonts w:ascii="Calibri" w:eastAsia="Times New Roman" w:hAnsi="Calibri" w:cs="Calibri"/>
                <w:color w:val="000000"/>
                <w:sz w:val="20"/>
                <w:szCs w:val="20"/>
                <w:lang w:eastAsia="es-PE"/>
              </w:rPr>
              <w:t>logs</w:t>
            </w:r>
            <w:proofErr w:type="spellEnd"/>
            <w:r w:rsidRPr="00D4278F">
              <w:rPr>
                <w:rFonts w:ascii="Calibri" w:eastAsia="Times New Roman" w:hAnsi="Calibri" w:cs="Calibri"/>
                <w:color w:val="000000"/>
                <w:sz w:val="20"/>
                <w:szCs w:val="20"/>
                <w:lang w:eastAsia="es-PE"/>
              </w:rPr>
              <w:t xml:space="preserve"> de errores. 3) Tratamiento de excepciones: Este componente permite usar la jerarquía de excepciones, la visualización de estos y cuál será la forma general de emplearlos.</w:t>
            </w:r>
          </w:p>
        </w:tc>
      </w:tr>
      <w:tr w:rsidR="00D4278F" w:rsidRPr="00D4278F" w:rsidTr="00D4278F">
        <w:trPr>
          <w:trHeight w:val="708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Gestión de </w:t>
            </w:r>
            <w:proofErr w:type="spellStart"/>
            <w:r w:rsidRPr="00D4278F">
              <w:rPr>
                <w:rFonts w:ascii="Calibri" w:eastAsia="Times New Roman" w:hAnsi="Calibri" w:cs="Calibri"/>
                <w:color w:val="000000"/>
                <w:sz w:val="20"/>
                <w:szCs w:val="20"/>
                <w:lang w:eastAsia="es-PE"/>
              </w:rPr>
              <w:t>Logging</w:t>
            </w:r>
            <w:proofErr w:type="spellEnd"/>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encargado de almacenar los mensajes de error que se hayan producido en el sistema.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D4278F" w:rsidRPr="00D4278F" w:rsidTr="00D4278F">
        <w:trPr>
          <w:trHeight w:val="142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Memoria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 - memoria de aplicación</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Para los @</w:t>
            </w:r>
            <w:proofErr w:type="spellStart"/>
            <w:r w:rsidRPr="00D4278F">
              <w:rPr>
                <w:rFonts w:ascii="Calibri" w:eastAsia="Times New Roman" w:hAnsi="Calibri" w:cs="Calibri"/>
                <w:color w:val="000000"/>
                <w:sz w:val="20"/>
                <w:szCs w:val="20"/>
                <w:lang w:eastAsia="es-PE"/>
              </w:rPr>
              <w:t>sessionScope</w:t>
            </w:r>
            <w:proofErr w:type="spellEnd"/>
            <w:r w:rsidRPr="00D4278F">
              <w:rPr>
                <w:rFonts w:ascii="Calibri" w:eastAsia="Times New Roman" w:hAnsi="Calibri" w:cs="Calibri"/>
                <w:color w:val="000000"/>
                <w:sz w:val="20"/>
                <w:szCs w:val="20"/>
                <w:lang w:eastAsia="es-PE"/>
              </w:rPr>
              <w:t xml:space="preserve"> se utilizara la memoria de sesión de la aplicación, lo mismo para los @</w:t>
            </w:r>
            <w:proofErr w:type="spellStart"/>
            <w:r w:rsidRPr="00D4278F">
              <w:rPr>
                <w:rFonts w:ascii="Calibri" w:eastAsia="Times New Roman" w:hAnsi="Calibri" w:cs="Calibri"/>
                <w:color w:val="000000"/>
                <w:sz w:val="20"/>
                <w:szCs w:val="20"/>
                <w:lang w:eastAsia="es-PE"/>
              </w:rPr>
              <w:t>ApplicationScope</w:t>
            </w:r>
            <w:proofErr w:type="spellEnd"/>
          </w:p>
        </w:tc>
      </w:tr>
      <w:tr w:rsidR="00D4278F" w:rsidRPr="00D4278F" w:rsidTr="00D4278F">
        <w:trPr>
          <w:trHeight w:val="1050"/>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lastRenderedPageBreak/>
              <w:t>Capa de Otros Sistemas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Módulo de seguridad</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Integracion</w:t>
            </w:r>
            <w:proofErr w:type="spellEnd"/>
            <w:r w:rsidRPr="00D4278F">
              <w:rPr>
                <w:rFonts w:ascii="Calibri" w:eastAsia="Times New Roman" w:hAnsi="Calibri" w:cs="Calibri"/>
                <w:color w:val="000000"/>
                <w:sz w:val="20"/>
                <w:szCs w:val="20"/>
                <w:lang w:eastAsia="es-PE"/>
              </w:rPr>
              <w:t xml:space="preserve"> con el modulo de seguridad del Poder Judicial</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La seguridad de los usuarios </w:t>
            </w:r>
            <w:r w:rsidR="00FB61F5" w:rsidRPr="00D4278F">
              <w:rPr>
                <w:rFonts w:ascii="Calibri" w:eastAsia="Times New Roman" w:hAnsi="Calibri" w:cs="Calibri"/>
                <w:color w:val="000000"/>
                <w:sz w:val="20"/>
                <w:szCs w:val="20"/>
                <w:lang w:eastAsia="es-PE"/>
              </w:rPr>
              <w:t>estará</w:t>
            </w:r>
            <w:r w:rsidRPr="00D4278F">
              <w:rPr>
                <w:rFonts w:ascii="Calibri" w:eastAsia="Times New Roman" w:hAnsi="Calibri" w:cs="Calibri"/>
                <w:color w:val="000000"/>
                <w:sz w:val="20"/>
                <w:szCs w:val="20"/>
                <w:lang w:eastAsia="es-PE"/>
              </w:rPr>
              <w:t xml:space="preserve"> administrador por el modulo de seguridad que se usa para las aplicaciones dentro del Poder Judicial</w:t>
            </w:r>
          </w:p>
        </w:tc>
      </w:tr>
      <w:tr w:rsidR="00D4278F" w:rsidRPr="00D4278F" w:rsidTr="00D4278F">
        <w:trPr>
          <w:trHeight w:val="105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Entidades Externas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Sistemas Externos</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los sistemas externos a la organización con las que interactuará </w:t>
            </w:r>
            <w:r w:rsidR="00FB61F5">
              <w:rPr>
                <w:rFonts w:ascii="Calibri" w:eastAsia="Times New Roman" w:hAnsi="Calibri" w:cs="Calibri"/>
                <w:color w:val="000000"/>
                <w:sz w:val="20"/>
                <w:szCs w:val="20"/>
                <w:lang w:eastAsia="es-PE"/>
              </w:rPr>
              <w:t>el sistema del PJ</w:t>
            </w:r>
            <w:r w:rsidRPr="00D4278F">
              <w:rPr>
                <w:rFonts w:ascii="Calibri" w:eastAsia="Times New Roman" w:hAnsi="Calibri" w:cs="Calibri"/>
                <w:color w:val="000000"/>
                <w:sz w:val="20"/>
                <w:szCs w:val="20"/>
                <w:lang w:eastAsia="es-PE"/>
              </w:rPr>
              <w:t>, entre ellos se encuentran: 1) INEI</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Infraestructura</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Software Base</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el repositorio de datos 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 La aplicación se comunicará con la base de datos a través de un origen de datos en el servidor de aplicaciones. Driver: Oracle JDBC Driver </w:t>
            </w:r>
            <w:proofErr w:type="spellStart"/>
            <w:r w:rsidRPr="00D4278F">
              <w:rPr>
                <w:rFonts w:ascii="Calibri" w:eastAsia="Times New Roman" w:hAnsi="Calibri" w:cs="Calibri"/>
                <w:color w:val="000000"/>
                <w:sz w:val="20"/>
                <w:szCs w:val="20"/>
                <w:lang w:eastAsia="es-PE"/>
              </w:rPr>
              <w:t>Thin</w:t>
            </w:r>
            <w:proofErr w:type="spellEnd"/>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JBOSS EAP 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representa al servidor de aplicaciones</w:t>
            </w:r>
          </w:p>
        </w:tc>
      </w:tr>
    </w:tbl>
    <w:p w:rsidR="0057721C" w:rsidRPr="00CA08F9" w:rsidRDefault="0057721C" w:rsidP="0057721C">
      <w:pPr>
        <w:pStyle w:val="Ttulo1"/>
      </w:pPr>
      <w:bookmarkStart w:id="49" w:name="_Toc489581820"/>
      <w:bookmarkStart w:id="50" w:name="_Toc499789898"/>
      <w:r w:rsidRPr="00CA08F9">
        <w:t>Arquitectura de Detalle</w:t>
      </w:r>
      <w:bookmarkEnd w:id="49"/>
      <w:bookmarkEnd w:id="50"/>
      <w:r w:rsidRPr="00CA08F9">
        <w:t xml:space="preserve"> </w:t>
      </w:r>
    </w:p>
    <w:p w:rsidR="0057721C" w:rsidRPr="00907B53" w:rsidRDefault="0057721C" w:rsidP="00FB61F5">
      <w:pPr>
        <w:pStyle w:val="Textoindependiente"/>
      </w:pPr>
      <w:r w:rsidRPr="00907B53">
        <w:t xml:space="preserve">En esta sección haremos mención de algunos conceptos ligados con las interacciones con las diversas capas de la arquitectura. </w:t>
      </w:r>
    </w:p>
    <w:p w:rsidR="0057721C" w:rsidRPr="00CA08F9" w:rsidRDefault="0057721C" w:rsidP="0057721C">
      <w:pPr>
        <w:pStyle w:val="Ttulo3"/>
      </w:pPr>
      <w:bookmarkStart w:id="51" w:name="_Toc489581821"/>
      <w:bookmarkStart w:id="52" w:name="_Toc499789899"/>
      <w:r w:rsidRPr="00CA08F9">
        <w:t>Persistencia en base de datos</w:t>
      </w:r>
      <w:bookmarkEnd w:id="51"/>
      <w:bookmarkEnd w:id="52"/>
      <w:r w:rsidRPr="00CA08F9">
        <w:t xml:space="preserve"> </w:t>
      </w:r>
    </w:p>
    <w:p w:rsidR="0057721C" w:rsidRPr="00907B53" w:rsidRDefault="00F248EF" w:rsidP="00FB61F5">
      <w:pPr>
        <w:pStyle w:val="Textoindependiente"/>
      </w:pPr>
      <w:r>
        <w:t xml:space="preserve">Se utilizará </w:t>
      </w:r>
      <w:proofErr w:type="spellStart"/>
      <w:r w:rsidR="0057721C" w:rsidRPr="00907B53">
        <w:t>Hibernate</w:t>
      </w:r>
      <w:proofErr w:type="spellEnd"/>
      <w:r w:rsidR="0057721C" w:rsidRPr="00907B53">
        <w:t xml:space="preserve"> </w:t>
      </w:r>
      <w:r w:rsidR="00FD0440">
        <w:t xml:space="preserve">4 </w:t>
      </w:r>
      <w:r w:rsidR="0057721C" w:rsidRPr="00907B53">
        <w:t xml:space="preserve">para el mapeo entre objetos </w:t>
      </w:r>
      <w:proofErr w:type="spellStart"/>
      <w:r w:rsidR="0057721C" w:rsidRPr="00907B53">
        <w:t>Entities</w:t>
      </w:r>
      <w:proofErr w:type="spellEnd"/>
      <w:r>
        <w:t xml:space="preserve"> Java y base de datos Oracle,</w:t>
      </w:r>
    </w:p>
    <w:p w:rsidR="0057721C" w:rsidRPr="00907B53" w:rsidRDefault="00F248EF" w:rsidP="00FB61F5">
      <w:pPr>
        <w:pStyle w:val="Textoindependiente"/>
      </w:pPr>
      <w:r>
        <w:t>l</w:t>
      </w:r>
      <w:r w:rsidR="0057721C" w:rsidRPr="00907B53">
        <w:t xml:space="preserve">as relaciones entre tablas de base de datos se implementarán en Java mediante relaciones entre objetos </w:t>
      </w:r>
      <w:proofErr w:type="spellStart"/>
      <w:r w:rsidR="0057721C" w:rsidRPr="00907B53">
        <w:t>Entities</w:t>
      </w:r>
      <w:proofErr w:type="spellEnd"/>
      <w:r w:rsidR="0057721C" w:rsidRPr="00907B53">
        <w:t>, mediante referencias a clases padres y listas de clases hijas, como se muestra a continuación:</w:t>
      </w:r>
    </w:p>
    <w:p w:rsidR="0057721C" w:rsidRDefault="0057721C" w:rsidP="0057721C">
      <w:r>
        <w:rPr>
          <w:noProof/>
          <w:lang w:eastAsia="es-PE"/>
        </w:rPr>
        <w:drawing>
          <wp:inline distT="0" distB="0" distL="0" distR="0">
            <wp:extent cx="5612130" cy="208164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081646"/>
                    </a:xfrm>
                    <a:prstGeom prst="rect">
                      <a:avLst/>
                    </a:prstGeom>
                    <a:noFill/>
                    <a:ln>
                      <a:noFill/>
                    </a:ln>
                  </pic:spPr>
                </pic:pic>
              </a:graphicData>
            </a:graphic>
          </wp:inline>
        </w:drawing>
      </w:r>
    </w:p>
    <w:p w:rsidR="0057721C" w:rsidRPr="00907B53" w:rsidRDefault="0057721C" w:rsidP="00FB61F5">
      <w:pPr>
        <w:pStyle w:val="Textoindependiente"/>
      </w:pPr>
      <w:r w:rsidRPr="00907B53">
        <w:t>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w:t>
      </w:r>
      <w:r w:rsidR="00FD0440">
        <w:t>.</w:t>
      </w:r>
      <w:r w:rsidRPr="00907B53">
        <w:t xml:space="preserve"> </w:t>
      </w:r>
    </w:p>
    <w:p w:rsidR="0057721C" w:rsidRPr="00CA08F9" w:rsidRDefault="0057721C" w:rsidP="0057721C">
      <w:pPr>
        <w:pStyle w:val="Ttulo3"/>
      </w:pPr>
      <w:bookmarkStart w:id="53" w:name="_Toc489581823"/>
      <w:bookmarkStart w:id="54" w:name="_Toc499789900"/>
      <w:r w:rsidRPr="00CA08F9">
        <w:lastRenderedPageBreak/>
        <w:t>Lógica de negocio</w:t>
      </w:r>
      <w:bookmarkEnd w:id="53"/>
      <w:bookmarkEnd w:id="54"/>
      <w:r w:rsidRPr="00CA08F9">
        <w:t xml:space="preserve"> </w:t>
      </w:r>
    </w:p>
    <w:p w:rsidR="0057721C" w:rsidRPr="00907B53" w:rsidRDefault="0057721C" w:rsidP="00FB61F5">
      <w:pPr>
        <w:pStyle w:val="Textoindependiente"/>
      </w:pPr>
      <w:r w:rsidRPr="00907B53">
        <w:t xml:space="preserve">La lógica de negocio del sistema será implementada en clases Java POJO, utilizando el patrón de contrato-implementación definiendo interfaces y desarrollando clases Java que las realicen. </w:t>
      </w:r>
    </w:p>
    <w:p w:rsidR="0057721C" w:rsidRPr="00907B53" w:rsidRDefault="0057721C" w:rsidP="00FB61F5">
      <w:pPr>
        <w:pStyle w:val="Textoindependiente"/>
      </w:pPr>
      <w:r w:rsidRPr="00907B53">
        <w:t>La implementación de la capa de lógica de negocio se implementa en clases “</w:t>
      </w:r>
      <w:proofErr w:type="spellStart"/>
      <w:r w:rsidRPr="00907B53">
        <w:t>service</w:t>
      </w:r>
      <w:proofErr w:type="spellEnd"/>
      <w:r w:rsidRPr="00907B53">
        <w:t>‟; las cuales manipulan los objetos de dominio para realizar las funcionalidades del sistema y se diagraman a continuación:</w:t>
      </w:r>
    </w:p>
    <w:p w:rsidR="0057721C" w:rsidRDefault="0057721C" w:rsidP="0057721C">
      <w:pPr>
        <w:rPr>
          <w:rFonts w:ascii="Arial" w:hAnsi="Arial" w:cs="Arial"/>
          <w:color w:val="000000"/>
          <w:sz w:val="13"/>
          <w:szCs w:val="13"/>
        </w:rPr>
      </w:pPr>
    </w:p>
    <w:p w:rsidR="0057721C" w:rsidRDefault="0057721C" w:rsidP="0057721C">
      <w:r>
        <w:rPr>
          <w:noProof/>
          <w:lang w:eastAsia="es-PE"/>
        </w:rPr>
        <w:drawing>
          <wp:inline distT="0" distB="0" distL="0" distR="0">
            <wp:extent cx="4258310" cy="23133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8310" cy="2313305"/>
                    </a:xfrm>
                    <a:prstGeom prst="rect">
                      <a:avLst/>
                    </a:prstGeom>
                    <a:noFill/>
                    <a:ln>
                      <a:noFill/>
                    </a:ln>
                  </pic:spPr>
                </pic:pic>
              </a:graphicData>
            </a:graphic>
          </wp:inline>
        </w:drawing>
      </w:r>
    </w:p>
    <w:p w:rsidR="0057721C" w:rsidRDefault="0057721C" w:rsidP="0057721C"/>
    <w:p w:rsidR="0057721C" w:rsidRPr="00CA08F9" w:rsidRDefault="0057721C" w:rsidP="0057721C">
      <w:pPr>
        <w:pStyle w:val="Ttulo3"/>
      </w:pPr>
      <w:bookmarkStart w:id="55" w:name="_Toc489581824"/>
      <w:bookmarkStart w:id="56" w:name="_Toc499789901"/>
      <w:r w:rsidRPr="00CA08F9">
        <w:t>Capa web</w:t>
      </w:r>
      <w:bookmarkEnd w:id="55"/>
      <w:bookmarkEnd w:id="56"/>
      <w:r w:rsidRPr="00CA08F9">
        <w:t xml:space="preserve"> </w:t>
      </w:r>
    </w:p>
    <w:p w:rsidR="0057721C" w:rsidRPr="00907B53" w:rsidRDefault="0057721C" w:rsidP="00FB61F5">
      <w:pPr>
        <w:pStyle w:val="Textoindependiente"/>
      </w:pPr>
      <w:r w:rsidRPr="00907B53">
        <w:t xml:space="preserve">La capa web del sistema se implementará con los </w:t>
      </w:r>
      <w:proofErr w:type="spellStart"/>
      <w:r w:rsidRPr="00907B53">
        <w:t>tags</w:t>
      </w:r>
      <w:proofErr w:type="spellEnd"/>
      <w:r w:rsidRPr="00907B53">
        <w:t xml:space="preserve"> de Java Server Faces como base del DOM y para los estilos y funcionalidades </w:t>
      </w:r>
      <w:proofErr w:type="spellStart"/>
      <w:r w:rsidRPr="00907B53">
        <w:t>ajax</w:t>
      </w:r>
      <w:proofErr w:type="spellEnd"/>
      <w:r w:rsidRPr="00907B53">
        <w:t xml:space="preserve"> de los formularios </w:t>
      </w:r>
      <w:proofErr w:type="spellStart"/>
      <w:r w:rsidRPr="00907B53">
        <w:t>Primefaces</w:t>
      </w:r>
      <w:proofErr w:type="spellEnd"/>
      <w:r w:rsidRPr="00907B53">
        <w:t xml:space="preserve"> 6.</w:t>
      </w:r>
      <w:r w:rsidR="00F248EF">
        <w:t>0</w:t>
      </w:r>
      <w:r w:rsidRPr="00907B53">
        <w:t>.</w:t>
      </w:r>
    </w:p>
    <w:p w:rsidR="0057721C" w:rsidRPr="00907B53" w:rsidRDefault="0057721C" w:rsidP="00FB61F5">
      <w:pPr>
        <w:pStyle w:val="Textoindependiente"/>
      </w:pPr>
      <w:r w:rsidRPr="00907B53">
        <w:t xml:space="preserve">Para la integración entre la capa web y la lógica de negocio se usaran los </w:t>
      </w:r>
      <w:proofErr w:type="spellStart"/>
      <w:r w:rsidRPr="00907B53">
        <w:t>ManagedBean</w:t>
      </w:r>
      <w:proofErr w:type="spellEnd"/>
      <w:r w:rsidRPr="00907B53">
        <w:t xml:space="preserve"> propios de la especificación JEE, para no impactar en el rendimiento de la aplicación y seguir los estándares de buenas prácticas en la construcción del software, la comunicación con la capa lógica de negocios se realizará por medio </w:t>
      </w:r>
      <w:r w:rsidR="00F248EF">
        <w:t xml:space="preserve">del </w:t>
      </w:r>
      <w:proofErr w:type="spellStart"/>
      <w:r w:rsidR="00F248EF">
        <w:t>framework</w:t>
      </w:r>
      <w:proofErr w:type="spellEnd"/>
      <w:r w:rsidR="00F248EF">
        <w:t xml:space="preserve"> </w:t>
      </w:r>
      <w:r w:rsidR="00F248EF" w:rsidRPr="00F248EF">
        <w:t>Spring 4.3.5</w:t>
      </w:r>
      <w:r w:rsidRPr="00907B53">
        <w:t xml:space="preserve"> mediante la inyección de dependencias.</w:t>
      </w:r>
    </w:p>
    <w:p w:rsidR="0057721C" w:rsidRPr="00FB61F5" w:rsidRDefault="0057721C" w:rsidP="00FB61F5">
      <w:pPr>
        <w:pStyle w:val="Textoindependiente"/>
        <w:rPr>
          <w:rFonts w:eastAsiaTheme="majorEastAsia"/>
          <w:b/>
        </w:rPr>
      </w:pPr>
      <w:r w:rsidRPr="00FB61F5">
        <w:rPr>
          <w:rFonts w:eastAsiaTheme="majorEastAsia"/>
          <w:b/>
        </w:rPr>
        <w:t xml:space="preserve">Integración </w:t>
      </w:r>
    </w:p>
    <w:p w:rsidR="0057721C" w:rsidRPr="00907B53" w:rsidRDefault="0057721C" w:rsidP="00FB61F5">
      <w:pPr>
        <w:pStyle w:val="Textoindependiente"/>
      </w:pPr>
      <w:r w:rsidRPr="00907B53">
        <w:t xml:space="preserve">A nivel de integración, se contempla: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w:t>
      </w:r>
      <w:r w:rsidR="00F248EF">
        <w:rPr>
          <w:rFonts w:ascii="Arial" w:eastAsia="Times New Roman" w:hAnsi="Arial" w:cs="Times New Roman"/>
          <w:szCs w:val="24"/>
        </w:rPr>
        <w:t>de una capa de cliente de servicio</w:t>
      </w:r>
      <w:r w:rsidRPr="00907B53">
        <w:rPr>
          <w:rFonts w:ascii="Arial" w:eastAsia="Times New Roman" w:hAnsi="Arial" w:cs="Times New Roman"/>
          <w:szCs w:val="24"/>
        </w:rPr>
        <w:t xml:space="preserve"> </w:t>
      </w:r>
    </w:p>
    <w:p w:rsidR="0057721C" w:rsidRPr="00CA08F9"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rPr>
          <w:rFonts w:ascii="Arial" w:hAnsi="Arial" w:cs="Arial"/>
          <w:color w:val="000000"/>
          <w:sz w:val="20"/>
          <w:szCs w:val="20"/>
        </w:rPr>
      </w:pPr>
    </w:p>
    <w:p w:rsidR="00F248EF" w:rsidRDefault="00F248EF" w:rsidP="0057721C">
      <w:pPr>
        <w:rPr>
          <w:rFonts w:ascii="Arial" w:hAnsi="Arial" w:cs="Arial"/>
          <w:color w:val="000000"/>
          <w:sz w:val="20"/>
          <w:szCs w:val="20"/>
        </w:rPr>
      </w:pPr>
    </w:p>
    <w:p w:rsidR="0057721C" w:rsidRPr="00AE2E4C" w:rsidRDefault="0057721C" w:rsidP="0057721C">
      <w:pPr>
        <w:pStyle w:val="Ttulo1"/>
      </w:pPr>
      <w:bookmarkStart w:id="57" w:name="_Toc489581825"/>
      <w:bookmarkStart w:id="58" w:name="_Toc499789902"/>
      <w:r w:rsidRPr="00AE2E4C">
        <w:t>ESTRUCTURA DE DESARROLLO</w:t>
      </w:r>
      <w:bookmarkEnd w:id="57"/>
      <w:bookmarkEnd w:id="58"/>
      <w:r w:rsidRPr="00AE2E4C">
        <w:t xml:space="preserve"> </w:t>
      </w:r>
    </w:p>
    <w:p w:rsidR="0057721C" w:rsidRDefault="00A27355" w:rsidP="0057721C">
      <w:r>
        <w:t xml:space="preserve">La presente estructura de proyecto corresponde al estándar propio del Poder Judicial, el cual </w:t>
      </w:r>
      <w:proofErr w:type="spellStart"/>
      <w:r>
        <w:t>esta</w:t>
      </w:r>
      <w:proofErr w:type="spellEnd"/>
      <w:r>
        <w:t xml:space="preserve"> dividido en proyectos especializados (</w:t>
      </w:r>
      <w:proofErr w:type="spellStart"/>
      <w:r>
        <w:t>entity</w:t>
      </w:r>
      <w:proofErr w:type="spellEnd"/>
      <w:r>
        <w:t xml:space="preserve">, </w:t>
      </w:r>
      <w:proofErr w:type="spellStart"/>
      <w:r>
        <w:t>model</w:t>
      </w:r>
      <w:proofErr w:type="spellEnd"/>
      <w:r>
        <w:t xml:space="preserve">, </w:t>
      </w:r>
      <w:proofErr w:type="spellStart"/>
      <w:r>
        <w:t>service</w:t>
      </w:r>
      <w:proofErr w:type="spellEnd"/>
      <w:r>
        <w:t>, web), un proyecto empresarial (</w:t>
      </w:r>
      <w:proofErr w:type="spellStart"/>
      <w:r>
        <w:t>ear</w:t>
      </w:r>
      <w:proofErr w:type="spellEnd"/>
      <w:r>
        <w:t>) y finalmente un proyecto generador (</w:t>
      </w:r>
      <w:proofErr w:type="spellStart"/>
      <w:r>
        <w:t>pom</w:t>
      </w:r>
      <w:proofErr w:type="spellEnd"/>
      <w:r>
        <w:t>)</w:t>
      </w:r>
    </w:p>
    <w:p w:rsidR="0057721C" w:rsidRDefault="0057721C" w:rsidP="0057721C">
      <w:pPr>
        <w:pStyle w:val="Ttulo3"/>
      </w:pPr>
      <w:bookmarkStart w:id="59" w:name="_Toc489581828"/>
      <w:bookmarkStart w:id="60" w:name="_Toc499789903"/>
      <w:r>
        <w:lastRenderedPageBreak/>
        <w:t>Modelo especifico – Estructura de los sub-proyectos:</w:t>
      </w:r>
      <w:bookmarkEnd w:id="59"/>
      <w:bookmarkEnd w:id="60"/>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                           (proyecto </w:t>
      </w:r>
      <w:proofErr w:type="spellStart"/>
      <w:r>
        <w:rPr>
          <w:rFonts w:ascii="Helvetica" w:hAnsi="Helvetica" w:cs="Helvetica"/>
          <w:color w:val="212121"/>
          <w:sz w:val="20"/>
          <w:szCs w:val="20"/>
        </w:rPr>
        <w:t>pom</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nombreproyecto-ear</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ear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nombreproyecto-entity</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nombreproyecto-model</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nombreproyecto-service</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-web                    (sub proyecto </w:t>
      </w:r>
      <w:proofErr w:type="spellStart"/>
      <w:r>
        <w:rPr>
          <w:rFonts w:ascii="Helvetica" w:hAnsi="Helvetica" w:cs="Helvetica"/>
          <w:color w:val="212121"/>
          <w:sz w:val="20"/>
          <w:szCs w:val="20"/>
        </w:rPr>
        <w:t>war</w:t>
      </w:r>
      <w:proofErr w:type="spellEnd"/>
      <w:r>
        <w:rPr>
          <w:rFonts w:ascii="Helvetica" w:hAnsi="Helvetica" w:cs="Helvetica"/>
          <w:color w:val="212121"/>
          <w:sz w:val="20"/>
          <w:szCs w:val="20"/>
        </w:rPr>
        <w:t>)</w:t>
      </w:r>
    </w:p>
    <w:p w:rsidR="001A4A8D" w:rsidRPr="002918CF" w:rsidRDefault="001A4A8D" w:rsidP="002918CF">
      <w:pPr>
        <w:jc w:val="both"/>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13A" w:rsidRDefault="0085013A" w:rsidP="008F2776">
      <w:pPr>
        <w:spacing w:after="0" w:line="240" w:lineRule="auto"/>
      </w:pPr>
      <w:r>
        <w:separator/>
      </w:r>
    </w:p>
  </w:endnote>
  <w:endnote w:type="continuationSeparator" w:id="0">
    <w:p w:rsidR="0085013A" w:rsidRDefault="0085013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8719E8" w:rsidRPr="008719E8">
      <w:rPr>
        <w:rFonts w:eastAsiaTheme="minorEastAsia"/>
      </w:rPr>
      <w:fldChar w:fldCharType="begin"/>
    </w:r>
    <w:r>
      <w:instrText>PAGE   \* MERGEFORMAT</w:instrText>
    </w:r>
    <w:r w:rsidR="008719E8" w:rsidRPr="008719E8">
      <w:rPr>
        <w:rFonts w:eastAsiaTheme="minorEastAsia"/>
      </w:rPr>
      <w:fldChar w:fldCharType="separate"/>
    </w:r>
    <w:r w:rsidR="00295C0A" w:rsidRPr="00295C0A">
      <w:rPr>
        <w:rFonts w:asciiTheme="majorHAnsi" w:eastAsiaTheme="majorEastAsia" w:hAnsiTheme="majorHAnsi" w:cstheme="majorBidi"/>
        <w:noProof/>
        <w:lang w:val="es-ES"/>
      </w:rPr>
      <w:t>2</w:t>
    </w:r>
    <w:r w:rsidR="008719E8">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13A" w:rsidRDefault="0085013A" w:rsidP="008F2776">
      <w:pPr>
        <w:spacing w:after="0" w:line="240" w:lineRule="auto"/>
      </w:pPr>
      <w:r>
        <w:separator/>
      </w:r>
    </w:p>
  </w:footnote>
  <w:footnote w:type="continuationSeparator" w:id="0">
    <w:p w:rsidR="0085013A" w:rsidRDefault="0085013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57721C" w:rsidP="002363FC">
        <w:pPr>
          <w:pStyle w:val="Encabezado"/>
          <w:pBdr>
            <w:bottom w:val="thickThinSmallGap" w:sz="24" w:space="1" w:color="622423" w:themeColor="accent2" w:themeShade="7F"/>
          </w:pBdr>
          <w:jc w:val="center"/>
        </w:pPr>
        <w:r>
          <w:rPr>
            <w:b/>
            <w:bCs/>
            <w:color w:val="000000" w:themeColor="text1"/>
          </w:rPr>
          <w:t>Diseño de la Arquitectura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5CD17C5"/>
    <w:multiLevelType w:val="hybridMultilevel"/>
    <w:tmpl w:val="4D645C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3"/>
  </w:num>
  <w:num w:numId="4">
    <w:abstractNumId w:val="6"/>
  </w:num>
  <w:num w:numId="5">
    <w:abstractNumId w:val="5"/>
  </w:num>
  <w:num w:numId="6">
    <w:abstractNumId w:val="0"/>
  </w:num>
  <w:num w:numId="7">
    <w:abstractNumId w:val="10"/>
  </w:num>
  <w:num w:numId="8">
    <w:abstractNumId w:val="9"/>
  </w:num>
  <w:num w:numId="9">
    <w:abstractNumId w:val="11"/>
  </w:num>
  <w:num w:numId="10">
    <w:abstractNumId w:val="12"/>
  </w:num>
  <w:num w:numId="11">
    <w:abstractNumId w:val="7"/>
  </w:num>
  <w:num w:numId="12">
    <w:abstractNumId w:val="4"/>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3638"/>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F5FC1"/>
    <w:rsid w:val="001F6CB5"/>
    <w:rsid w:val="002133BB"/>
    <w:rsid w:val="00225302"/>
    <w:rsid w:val="00226E89"/>
    <w:rsid w:val="00233C71"/>
    <w:rsid w:val="002363FC"/>
    <w:rsid w:val="002918CF"/>
    <w:rsid w:val="00295C0A"/>
    <w:rsid w:val="002D299F"/>
    <w:rsid w:val="002E6658"/>
    <w:rsid w:val="002F43E2"/>
    <w:rsid w:val="003612BA"/>
    <w:rsid w:val="00380588"/>
    <w:rsid w:val="003913BE"/>
    <w:rsid w:val="003A5128"/>
    <w:rsid w:val="003D3014"/>
    <w:rsid w:val="003E59CE"/>
    <w:rsid w:val="003E74B2"/>
    <w:rsid w:val="004373BC"/>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61079"/>
    <w:rsid w:val="00567B12"/>
    <w:rsid w:val="005710D1"/>
    <w:rsid w:val="00572674"/>
    <w:rsid w:val="0057721C"/>
    <w:rsid w:val="005813B2"/>
    <w:rsid w:val="0059010D"/>
    <w:rsid w:val="0059702B"/>
    <w:rsid w:val="005A17A7"/>
    <w:rsid w:val="005C1692"/>
    <w:rsid w:val="005D0ECD"/>
    <w:rsid w:val="005D73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835D6A"/>
    <w:rsid w:val="00842FE2"/>
    <w:rsid w:val="008473AF"/>
    <w:rsid w:val="0085013A"/>
    <w:rsid w:val="008719E8"/>
    <w:rsid w:val="0088172F"/>
    <w:rsid w:val="0088505B"/>
    <w:rsid w:val="008861DB"/>
    <w:rsid w:val="008959C2"/>
    <w:rsid w:val="008A2BDA"/>
    <w:rsid w:val="008B4B18"/>
    <w:rsid w:val="008D3535"/>
    <w:rsid w:val="008F2776"/>
    <w:rsid w:val="00916222"/>
    <w:rsid w:val="00963BD7"/>
    <w:rsid w:val="00981B4B"/>
    <w:rsid w:val="00987249"/>
    <w:rsid w:val="00997B2A"/>
    <w:rsid w:val="009A07C9"/>
    <w:rsid w:val="009C23BA"/>
    <w:rsid w:val="009D75CF"/>
    <w:rsid w:val="009E37F0"/>
    <w:rsid w:val="009F0555"/>
    <w:rsid w:val="009F18AB"/>
    <w:rsid w:val="00A07372"/>
    <w:rsid w:val="00A253D9"/>
    <w:rsid w:val="00A27355"/>
    <w:rsid w:val="00A45B97"/>
    <w:rsid w:val="00A45D8B"/>
    <w:rsid w:val="00A57BA9"/>
    <w:rsid w:val="00A67DB5"/>
    <w:rsid w:val="00A81A0C"/>
    <w:rsid w:val="00A91897"/>
    <w:rsid w:val="00AA4C2E"/>
    <w:rsid w:val="00AB5F37"/>
    <w:rsid w:val="00AC20E7"/>
    <w:rsid w:val="00AE129E"/>
    <w:rsid w:val="00B05C97"/>
    <w:rsid w:val="00B23D86"/>
    <w:rsid w:val="00B27C44"/>
    <w:rsid w:val="00B31417"/>
    <w:rsid w:val="00B4342D"/>
    <w:rsid w:val="00B44274"/>
    <w:rsid w:val="00B62900"/>
    <w:rsid w:val="00B77902"/>
    <w:rsid w:val="00B8039C"/>
    <w:rsid w:val="00BA1596"/>
    <w:rsid w:val="00BB182F"/>
    <w:rsid w:val="00BB421E"/>
    <w:rsid w:val="00BC0498"/>
    <w:rsid w:val="00BF4EEA"/>
    <w:rsid w:val="00C017AA"/>
    <w:rsid w:val="00C1749B"/>
    <w:rsid w:val="00C26114"/>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4278F"/>
    <w:rsid w:val="00D52A71"/>
    <w:rsid w:val="00D57B90"/>
    <w:rsid w:val="00D612D2"/>
    <w:rsid w:val="00D633A6"/>
    <w:rsid w:val="00D75333"/>
    <w:rsid w:val="00D9238D"/>
    <w:rsid w:val="00D93010"/>
    <w:rsid w:val="00DA5C54"/>
    <w:rsid w:val="00DB3C38"/>
    <w:rsid w:val="00DD4961"/>
    <w:rsid w:val="00DE2826"/>
    <w:rsid w:val="00E2230B"/>
    <w:rsid w:val="00E30C4F"/>
    <w:rsid w:val="00E32E64"/>
    <w:rsid w:val="00E352D3"/>
    <w:rsid w:val="00E44481"/>
    <w:rsid w:val="00E600A0"/>
    <w:rsid w:val="00E827E0"/>
    <w:rsid w:val="00E832B9"/>
    <w:rsid w:val="00EA277B"/>
    <w:rsid w:val="00EE38D6"/>
    <w:rsid w:val="00EF4B9B"/>
    <w:rsid w:val="00F248EF"/>
    <w:rsid w:val="00F637E9"/>
    <w:rsid w:val="00F6484B"/>
    <w:rsid w:val="00F66479"/>
    <w:rsid w:val="00F90671"/>
    <w:rsid w:val="00FB1D2D"/>
    <w:rsid w:val="00FB3B5F"/>
    <w:rsid w:val="00FB61F5"/>
    <w:rsid w:val="00FD0440"/>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Lista">
    <w:name w:val="List"/>
    <w:basedOn w:val="Normal"/>
    <w:uiPriority w:val="99"/>
    <w:unhideWhenUsed/>
    <w:rsid w:val="00FB61F5"/>
    <w:pPr>
      <w:ind w:left="283" w:hanging="283"/>
      <w:contextualSpacing/>
    </w:pPr>
  </w:style>
  <w:style w:type="paragraph" w:styleId="Saludo">
    <w:name w:val="Salutation"/>
    <w:basedOn w:val="Normal"/>
    <w:next w:val="Normal"/>
    <w:link w:val="SaludoCar"/>
    <w:uiPriority w:val="99"/>
    <w:unhideWhenUsed/>
    <w:rsid w:val="00FB61F5"/>
  </w:style>
  <w:style w:type="character" w:customStyle="1" w:styleId="SaludoCar">
    <w:name w:val="Saludo Car"/>
    <w:basedOn w:val="Fuentedeprrafopredeter"/>
    <w:link w:val="Saludo"/>
    <w:uiPriority w:val="99"/>
    <w:rsid w:val="00FB61F5"/>
  </w:style>
  <w:style w:type="paragraph" w:customStyle="1" w:styleId="xmsonormal">
    <w:name w:val="x_msonormal"/>
    <w:basedOn w:val="Normal"/>
    <w:rsid w:val="00FD044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divs>
    <w:div w:id="223295179">
      <w:bodyDiv w:val="1"/>
      <w:marLeft w:val="0"/>
      <w:marRight w:val="0"/>
      <w:marTop w:val="0"/>
      <w:marBottom w:val="0"/>
      <w:divBdr>
        <w:top w:val="none" w:sz="0" w:space="0" w:color="auto"/>
        <w:left w:val="none" w:sz="0" w:space="0" w:color="auto"/>
        <w:bottom w:val="none" w:sz="0" w:space="0" w:color="auto"/>
        <w:right w:val="none" w:sz="0" w:space="0" w:color="auto"/>
      </w:divBdr>
      <w:divsChild>
        <w:div w:id="758916517">
          <w:marLeft w:val="0"/>
          <w:marRight w:val="0"/>
          <w:marTop w:val="0"/>
          <w:marBottom w:val="0"/>
          <w:divBdr>
            <w:top w:val="none" w:sz="0" w:space="0" w:color="auto"/>
            <w:left w:val="none" w:sz="0" w:space="0" w:color="auto"/>
            <w:bottom w:val="none" w:sz="0" w:space="0" w:color="auto"/>
            <w:right w:val="none" w:sz="0" w:space="0" w:color="auto"/>
          </w:divBdr>
        </w:div>
        <w:div w:id="803697567">
          <w:marLeft w:val="0"/>
          <w:marRight w:val="0"/>
          <w:marTop w:val="0"/>
          <w:marBottom w:val="0"/>
          <w:divBdr>
            <w:top w:val="none" w:sz="0" w:space="0" w:color="auto"/>
            <w:left w:val="none" w:sz="0" w:space="0" w:color="auto"/>
            <w:bottom w:val="none" w:sz="0" w:space="0" w:color="auto"/>
            <w:right w:val="none" w:sz="0" w:space="0" w:color="auto"/>
          </w:divBdr>
        </w:div>
        <w:div w:id="1277561741">
          <w:marLeft w:val="0"/>
          <w:marRight w:val="0"/>
          <w:marTop w:val="0"/>
          <w:marBottom w:val="0"/>
          <w:divBdr>
            <w:top w:val="none" w:sz="0" w:space="0" w:color="auto"/>
            <w:left w:val="none" w:sz="0" w:space="0" w:color="auto"/>
            <w:bottom w:val="none" w:sz="0" w:space="0" w:color="auto"/>
            <w:right w:val="none" w:sz="0" w:space="0" w:color="auto"/>
          </w:divBdr>
        </w:div>
        <w:div w:id="872770287">
          <w:marLeft w:val="0"/>
          <w:marRight w:val="0"/>
          <w:marTop w:val="0"/>
          <w:marBottom w:val="0"/>
          <w:divBdr>
            <w:top w:val="none" w:sz="0" w:space="0" w:color="auto"/>
            <w:left w:val="none" w:sz="0" w:space="0" w:color="auto"/>
            <w:bottom w:val="none" w:sz="0" w:space="0" w:color="auto"/>
            <w:right w:val="none" w:sz="0" w:space="0" w:color="auto"/>
          </w:divBdr>
        </w:div>
        <w:div w:id="1797405191">
          <w:marLeft w:val="0"/>
          <w:marRight w:val="0"/>
          <w:marTop w:val="0"/>
          <w:marBottom w:val="0"/>
          <w:divBdr>
            <w:top w:val="none" w:sz="0" w:space="0" w:color="auto"/>
            <w:left w:val="none" w:sz="0" w:space="0" w:color="auto"/>
            <w:bottom w:val="none" w:sz="0" w:space="0" w:color="auto"/>
            <w:right w:val="none" w:sz="0" w:space="0" w:color="auto"/>
          </w:divBdr>
        </w:div>
        <w:div w:id="1193886905">
          <w:marLeft w:val="0"/>
          <w:marRight w:val="0"/>
          <w:marTop w:val="0"/>
          <w:marBottom w:val="0"/>
          <w:divBdr>
            <w:top w:val="none" w:sz="0" w:space="0" w:color="auto"/>
            <w:left w:val="none" w:sz="0" w:space="0" w:color="auto"/>
            <w:bottom w:val="none" w:sz="0" w:space="0" w:color="auto"/>
            <w:right w:val="none" w:sz="0" w:space="0" w:color="auto"/>
          </w:divBdr>
        </w:div>
      </w:divsChild>
    </w:div>
    <w:div w:id="4011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55774-9AB4-472D-A912-B95036A8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3836</Words>
  <Characters>21102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PJ: Poder Judicial – Diseño informático del Sistema de Información Estadístico</vt:lpstr>
    </vt:vector>
  </TitlesOfParts>
  <Company>Hewlett-Packard Copany</Company>
  <LinksUpToDate>false</LinksUpToDate>
  <CharactersWithSpaces>24889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PJ: Poder Judicial – Diseño informático del Sistema de Información Estadístico</dc:title>
  <dc:creator>Carlos E. León Vela</dc:creator>
  <cp:lastModifiedBy>carlos</cp:lastModifiedBy>
  <cp:revision>43</cp:revision>
  <cp:lastPrinted>2016-08-09T11:32:00Z</cp:lastPrinted>
  <dcterms:created xsi:type="dcterms:W3CDTF">2017-05-29T04:07:00Z</dcterms:created>
  <dcterms:modified xsi:type="dcterms:W3CDTF">2017-11-30T12:22:00Z</dcterms:modified>
</cp:coreProperties>
</file>