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428B" w14:textId="77777777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GLOSSARY:</w:t>
      </w:r>
    </w:p>
    <w:p w14:paraId="2B1A92B4" w14:textId="77777777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2D7FBF7" w14:textId="77777777" w:rsidR="00EB0A47" w:rsidRDefault="00EB0A47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BE09B97" w14:textId="7C172F19" w:rsidR="00EB0A47" w:rsidRPr="00EB0A47" w:rsidRDefault="00EB0A47" w:rsidP="00EB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 social activity directed towards satisfying customer needs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wants through an exchange process.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5"/>
          <w:szCs w:val="25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The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five core concepts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of marketing are: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Segoe UI Symbol" w:eastAsia="Times New Roman" w:hAnsi="Segoe UI Symbol" w:cs="Segoe UI Symbol"/>
          <w:kern w:val="0"/>
          <w:sz w:val="23"/>
          <w:szCs w:val="23"/>
          <w:lang w:eastAsia="en-IN"/>
          <w14:ligatures w14:val="none"/>
        </w:rPr>
        <w:t>❖</w:t>
      </w:r>
      <w:r w:rsidRPr="00EB0A4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Needs, wants, and demand,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Segoe UI Symbol" w:eastAsia="Times New Roman" w:hAnsi="Segoe UI Symbol" w:cs="Segoe UI Symbol"/>
          <w:kern w:val="0"/>
          <w:sz w:val="23"/>
          <w:szCs w:val="23"/>
          <w:lang w:eastAsia="en-IN"/>
          <w14:ligatures w14:val="none"/>
        </w:rPr>
        <w:t>❖</w:t>
      </w:r>
      <w:r w:rsidRPr="00EB0A4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 and services,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Segoe UI Symbol" w:eastAsia="Times New Roman" w:hAnsi="Segoe UI Symbol" w:cs="Segoe UI Symbol"/>
          <w:kern w:val="0"/>
          <w:sz w:val="23"/>
          <w:szCs w:val="23"/>
          <w:lang w:eastAsia="en-IN"/>
          <w14:ligatures w14:val="none"/>
        </w:rPr>
        <w:t>❖</w:t>
      </w:r>
      <w:r w:rsidRPr="00EB0A4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Exchange process,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Segoe UI Symbol" w:eastAsia="Times New Roman" w:hAnsi="Segoe UI Symbol" w:cs="Segoe UI Symbol"/>
          <w:kern w:val="0"/>
          <w:sz w:val="23"/>
          <w:szCs w:val="23"/>
          <w:lang w:eastAsia="en-IN"/>
          <w14:ligatures w14:val="none"/>
        </w:rPr>
        <w:t>❖</w:t>
      </w:r>
      <w:r w:rsidRPr="00EB0A4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Customer value and satisfaction, and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Segoe UI Symbol" w:eastAsia="Times New Roman" w:hAnsi="Segoe UI Symbol" w:cs="Segoe UI Symbol"/>
          <w:kern w:val="0"/>
          <w:sz w:val="23"/>
          <w:szCs w:val="23"/>
          <w:lang w:eastAsia="en-IN"/>
          <w14:ligatures w14:val="none"/>
        </w:rPr>
        <w:t>❖</w:t>
      </w:r>
      <w:r w:rsidRPr="00EB0A4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5"/>
          <w:szCs w:val="25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The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main functions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of marketing are advertising, sales promotion,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 research, and sales planning.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5"/>
          <w:szCs w:val="25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Marketing is not only important for a company but also for consumers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the economy. It attempts to improve standard of living through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better product and service offers.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5"/>
          <w:szCs w:val="25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Marketing, as a concept, has evolved over a period of time and has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witnessed changes and modifications with the progress of civilisation.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There are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five concepts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that explain this change and offer ways to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companies on how to conduct their activities. They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are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production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concept, product concept, selling concept, marketing concept, and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societal marketing concept.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01D88DA" w14:textId="52BDC4E6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B0A4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3576D3C4" w14:textId="213A4419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Exchange process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occurs when the buyer with a demand and a seller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with a product offering confront each other.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myopia: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refers to a short-sighted and inward looking approach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to marketing that focuses more on the needs of the producer than the needs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wants of the consumers.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societal process by which individuals and groups obtain what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they need and want through creating, offering, and freely exchanging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products and services of value with others.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orientation: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requires the firm to look for consumer needs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necessity to search for new opportunities to satisfy the consumers in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better way than the competitor.</w:t>
      </w:r>
    </w:p>
    <w:p w14:paraId="076E9707" w14:textId="77777777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Needs: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condition or situation in which something is required.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Production concept: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concept that assumes that customers will choose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products and services that are widely available and are of low cost.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Product concept: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concept based on the proposition that consumers will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favour those products that offer the most attributes like quality, performance,and other innovative features.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Selling concept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concept that proposes that customers will not buy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enough of the organisation’s products unless they are persuaded through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selling efforts.</w:t>
      </w:r>
    </w:p>
    <w:p w14:paraId="201506E2" w14:textId="77777777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63B3693" w14:textId="6629FB4B" w:rsidR="00EB0A47" w:rsidRPr="00EB0A47" w:rsidRDefault="00EB0A47" w:rsidP="00EB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Marketing mix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 model of crafting and implementing marketing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strategies. It represents controllable tactical elements. The most popular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classification of marketing mix includes product, price, place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(distribution), and promotion.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The four traditional Ps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of the marketing mix are adequate for marketing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 product but they are not enough to market a service.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For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services marketing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strategists have suggested an extended mix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which includes people, process, and physical evidence, in addition to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four Ps.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planning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 forward-looking exercise, which determines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future strategies of an organisation with special reference to its product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development, market development, channel design, sales promotion,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profitability, etc.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Marketing implementation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an important function of marketing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management process. Companies follow two major approaches to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ensure proper strategy implementation. These are internal marketing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total quality management.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Marketing control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involves establishment of performance standards,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evaluation of performance against laid down standards, and taking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corrective and timely action to reduce discrepancies between desired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actual performance. Performance standards refer to expected levels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of performance against which performance can be compared.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Control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involves evaluation and effectiveness of marketing strategies,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sales analysis, marketing cost analysis, and marketing audits.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25551D" w14:textId="38A98C5B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B0A4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18A532D9" w14:textId="77777777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C666165" w14:textId="07DACBC6" w:rsidR="00B531CF" w:rsidRDefault="00B531CF" w:rsidP="00B531C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audit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refers to the analysis and evaluation of a firm's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marketing approach, activities, aims, and results achieved.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control: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The process by which managers ensure that the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planned activities are completely and properly executed.</w:t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implementation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: It requires organising and coordinating </w:t>
      </w:r>
      <w:r w:rsidR="00EB0A47"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people, resources</w:t>
      </w:r>
      <w:r w:rsidRPr="00B531C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and activities.</w:t>
      </w:r>
    </w:p>
    <w:p w14:paraId="03C6E5E8" w14:textId="77777777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mix: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planned mix of the controllable elements of a product's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marketing plan commonly termed as 4Ps - product, price,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place,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promotion.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plan: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is a written document that details the necessary actions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to achieve one or more marketing objectives.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Quality Function Development (QFD):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QFD is applied in the early stages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of the design phase so that the customers’ wants are incorporated into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final product.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Return On Quality (ROQ):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ROQ assumes that there is a trade-off between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costs and benefits of improving quality. The optimum quality level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products and services maximises profits rather than maximising quality.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Strategic business unit: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 autonomous division or organisational unit,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small enough to be flexible and large enough to exercise control over most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of the factors affecting its long-term performance.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SWOT analysis: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is a strategic planning method used to evaluate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strengths, weaknesses, opportunities, and threats involved in a project or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business.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Total Quality Management: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is the continuous process of reducing or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eliminating errors in manufacturing, streamlining supply chain management,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improving the customer experience, and ensuring that employees are up-to-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speed with their training.</w:t>
      </w:r>
    </w:p>
    <w:p w14:paraId="2E2504FB" w14:textId="77777777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699ACDC" w14:textId="77777777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A1AD5D2" w14:textId="77777777" w:rsidR="00EB0A47" w:rsidRDefault="00EB0A47" w:rsidP="00EB0A4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7897CFA" w14:textId="15ED70CC" w:rsidR="00EB0A47" w:rsidRPr="00EB0A47" w:rsidRDefault="00EB0A47" w:rsidP="00EB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A marketing manager is required to observe and monitor the trend in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external environment and incorporate the results of this observation 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business and marketing plans.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Environmental scanning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helps a marketing manager in analysing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components of the company’s environment.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Observation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and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evaluation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of marketing environment helps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marketing manager to identify opportunities and threats involved in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business and helps in designing suitable marketing responses.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Analysing the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micro environment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very important for businesses that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include their suppliers, intermediaries, customers, shareholders, and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competitors.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Macro environmental factors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are grouped as demographical, cultural,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social, legal and political, economic, natural, and technological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environment.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Two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common environment scanning techniques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used by the companies</w:t>
      </w:r>
      <w:r w:rsid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are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Delphi technique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and </w:t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scenario building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technique.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Actors: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Players of micro environment who have a direct bearing on the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marketing decisions.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Business cycle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predictable long-term pattern of irregular periods of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economic growth and decline that is characterised by changing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employment, industrial productivity, and interest rates.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Cultural environment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is everything that is socially learned and shared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by the members of the society. It consists of material artefacts and non-material components.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Country market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is the sum total of some sub-markets identified more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closely with the ethnic and language based classifications.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Demographic environment</w:t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includes the population and its</w:t>
      </w:r>
      <w:r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B0A4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characteristics.</w:t>
      </w:r>
    </w:p>
    <w:p w14:paraId="4200958E" w14:textId="4D1B886C" w:rsidR="00CB17A1" w:rsidRDefault="00CB17A1" w:rsidP="00CB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Delphi technique: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 forecasting procedure in which a series of questions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the resulting feedback are used to reach a group consensus.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Environment scanning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It refers to careful monitoring of an organisation's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internal and external environments for detecting early signs of opportunities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threats that may influence its current and future plans.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Economic environment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All those macro economic factors like income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distribution, level of saving, debt and credit available to consumers, and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stages in business cycle.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Inflation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 overall general upward price movement of goods and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services in an economy.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environment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Refers to all the forces outside marketing that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affect marketing management’s ability to build and maintain successful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relationships with the target customers.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CF225E" w14:textId="77777777" w:rsidR="00CB17A1" w:rsidRPr="00CB17A1" w:rsidRDefault="00CB17A1" w:rsidP="00CB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53D2E9" w14:textId="77777777" w:rsidR="00CB17A1" w:rsidRDefault="00CB17A1" w:rsidP="00CB17A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success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depends on making correct and timely decisions.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Marketing managers need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reliable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and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timely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information about a large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number of external and internal factors relevant to decision areas.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Practically every decision area relevant to marketing requires the input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of information.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The term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‘Marketing Information Systems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’ refers to a programme for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managing and organising information gathered by an organisation from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various internal and external sources. Its focus is on data storage,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classification, and retrieval.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Marketing research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 growing and widely used business activity,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because a manufacturer needs to know more about his final consumers.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The marketing manager, using a variety of sources, obtains many types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of information on which to base his/her decisions. Certain data, such 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daily sales figures and monthly or quarterly totals are continuously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regularly supplied.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• Other information such as consumer survey results is generated only 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special request. Other information, perhaps informally gathered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competitive information, comes to the manager on an unscheduled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basis.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F01AFA9" w14:textId="267A2B97" w:rsidR="00CB17A1" w:rsidRPr="00CB17A1" w:rsidRDefault="00CB17A1" w:rsidP="00CB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Descriptive studies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In such studies, information is collected from a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representative sample of respondents and the information collected is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analysed by using statistical methods.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Exploratory research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This includes the discovering of general nature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problem and to correctly understand the involved variables.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Exploratory research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This is the preliminary investigation of a marketing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problem and is undertaken in order to understand and identify the problem.</w:t>
      </w:r>
      <w:r w:rsidRPr="00CB17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B17A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Focus group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Focus group is a popular technique for exploratory research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brings together about eight to ten people with similar backgrounds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17A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meet a moderator/analyst for a group discussion.</w:t>
      </w:r>
    </w:p>
    <w:p w14:paraId="36140762" w14:textId="77777777" w:rsidR="00CB17A1" w:rsidRDefault="00CB17A1" w:rsidP="00CB1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2484059" w14:textId="77777777" w:rsidR="00CB17A1" w:rsidRDefault="00CB17A1" w:rsidP="00CB17A1">
      <w:pPr>
        <w:shd w:val="clear" w:color="auto" w:fill="FFFFFF"/>
        <w:spacing w:after="0" w:line="240" w:lineRule="auto"/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CB17A1">
        <w:rPr>
          <w:rStyle w:val="markedcontent"/>
          <w:rFonts w:ascii="Arial" w:hAnsi="Arial" w:cs="Arial"/>
          <w:b/>
          <w:bCs/>
          <w:sz w:val="28"/>
          <w:szCs w:val="28"/>
          <w:shd w:val="clear" w:color="auto" w:fill="FFFFFF"/>
        </w:rPr>
        <w:t>Marketing Information Systems (MIS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): MIS is a programme for managing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and organising information gathered by an organisation from various internal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and external sources.</w:t>
      </w:r>
      <w:r>
        <w:rPr>
          <w:rFonts w:ascii="Arial" w:hAnsi="Arial" w:cs="Arial"/>
          <w:shd w:val="clear" w:color="auto" w:fill="FFFFFF"/>
        </w:rPr>
        <w:br/>
      </w:r>
      <w:r w:rsidRPr="00CB17A1">
        <w:rPr>
          <w:rStyle w:val="markedcontent"/>
          <w:rFonts w:ascii="Arial" w:hAnsi="Arial" w:cs="Arial"/>
          <w:b/>
          <w:bCs/>
          <w:sz w:val="28"/>
          <w:szCs w:val="28"/>
          <w:shd w:val="clear" w:color="auto" w:fill="FFFFFF"/>
        </w:rPr>
        <w:t>Primary research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: Original research done by individuals or organisations to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meet specific objectives is called primary research.</w:t>
      </w:r>
      <w:r>
        <w:rPr>
          <w:rFonts w:ascii="Arial" w:hAnsi="Arial" w:cs="Arial"/>
          <w:shd w:val="clear" w:color="auto" w:fill="FFFFFF"/>
        </w:rPr>
        <w:br/>
      </w:r>
      <w:r w:rsidRPr="00CB17A1">
        <w:rPr>
          <w:rStyle w:val="markedcontent"/>
          <w:rFonts w:ascii="Arial" w:hAnsi="Arial" w:cs="Arial"/>
          <w:b/>
          <w:bCs/>
          <w:sz w:val="28"/>
          <w:szCs w:val="28"/>
          <w:shd w:val="clear" w:color="auto" w:fill="FFFFFF"/>
        </w:rPr>
        <w:t>Research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: Systematic and objective investigation of a subject or problem to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discover relevant information for principles.</w:t>
      </w:r>
      <w:r>
        <w:rPr>
          <w:rFonts w:ascii="Arial" w:hAnsi="Arial" w:cs="Arial"/>
          <w:shd w:val="clear" w:color="auto" w:fill="FFFFFF"/>
        </w:rPr>
        <w:br/>
      </w:r>
      <w:r w:rsidRPr="00CB17A1">
        <w:rPr>
          <w:rStyle w:val="markedcontent"/>
          <w:rFonts w:ascii="Arial" w:hAnsi="Arial" w:cs="Arial"/>
          <w:b/>
          <w:bCs/>
          <w:sz w:val="28"/>
          <w:szCs w:val="28"/>
          <w:shd w:val="clear" w:color="auto" w:fill="FFFFFF"/>
        </w:rPr>
        <w:t>Secondary data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: Secondary data is any information originally generated for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some other purpose rather than the current problem under consideration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and can be either internal or external to the organisation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.</w:t>
      </w:r>
    </w:p>
    <w:p w14:paraId="658F1DBC" w14:textId="77777777" w:rsidR="00CB17A1" w:rsidRPr="00F242BA" w:rsidRDefault="00CB17A1" w:rsidP="00CB17A1">
      <w:pPr>
        <w:shd w:val="clear" w:color="auto" w:fill="FFFFFF"/>
        <w:spacing w:after="0" w:line="240" w:lineRule="auto"/>
        <w:rPr>
          <w:rStyle w:val="markedcontent"/>
          <w:rFonts w:cs="Arial"/>
          <w:sz w:val="36"/>
          <w:szCs w:val="36"/>
          <w:shd w:val="clear" w:color="auto" w:fill="FFFFFF"/>
        </w:rPr>
      </w:pPr>
    </w:p>
    <w:p w14:paraId="51195F83" w14:textId="77777777" w:rsidR="00F242BA" w:rsidRDefault="00CB17A1" w:rsidP="00CB17A1">
      <w:pPr>
        <w:shd w:val="clear" w:color="auto" w:fill="FFFFFF"/>
        <w:rPr>
          <w:rFonts w:eastAsia="Times New Roman" w:cs="Arial"/>
          <w:kern w:val="0"/>
          <w:sz w:val="36"/>
          <w:szCs w:val="36"/>
          <w:lang w:eastAsia="en-IN"/>
          <w14:ligatures w14:val="none"/>
        </w:rPr>
      </w:pP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Consumer behavior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is the study of why, how, what, where, and how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often do consumers buy and consume different products and services.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Consumer behaviour </w:t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is affected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by a host of variables i.e., cultural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factors, social factors, and personal factors.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 xml:space="preserve"> Henry Assael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has explained the relationship between the level of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lastRenderedPageBreak/>
        <w:t>involvement by the consumers in the purchase of goods and services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and the level at which diverse goods or services differ from one another.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Consumer buying decision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is influenced by one’s psychological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framework comprising the individual’s personality, learning process,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levels of motivation, perception towards products and brands, and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formation of positive attitude towards the brand.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In an individualised adoption process, the consumer moves through </w:t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five</w:t>
      </w:r>
      <w:r w:rsidR="00F242BA" w:rsidRPr="00F242BA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stages to either make a purchase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decision or a reject decision. The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stages are: awareness, interest, evaluation, trial, and adoption.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Whenever a need gets a direction or goal and all the energies of</w:t>
      </w:r>
      <w:r w:rsidR="00F242BA" w:rsidRP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consumer are targeted towards achieving the goal, it takes the shape of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a buying motive.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sym w:font="Symbol" w:char="F0B7"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Howard-Sheth model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uses the concept of stimulus-response in order to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explain buyer’s brand choice behaviour over a period of time. </w:t>
      </w:r>
    </w:p>
    <w:p w14:paraId="7F96BDD0" w14:textId="77777777" w:rsidR="00F242BA" w:rsidRDefault="00CB17A1" w:rsidP="00CB17A1">
      <w:pPr>
        <w:shd w:val="clear" w:color="auto" w:fill="FFFFFF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Engel-Kollat-Blackwell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 Model view consumer behaviour as a decision process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and identify five activities which are: problem recognition /need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recognition, information search, evaluation of alternatives, choice, and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outcomes.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lastRenderedPageBreak/>
        <w:br/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Adoption process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 process of accepting new product ideas by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individual customers.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Consumer behaviour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 mental and emotional processes and the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observable behaviour of consumers during searching, purchasing, and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post -consumption of a product or service.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B17A1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Diffusion process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 spread of innovation across the society is known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B17A1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as diffusion process.</w:t>
      </w:r>
      <w:r w:rsidRPr="00CB17A1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Exogenous variables</w:t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 variables which are not defined but are taken</w:t>
      </w:r>
      <w:r w:rsid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as constant, such as social an</w:t>
      </w:r>
      <w:r w:rsid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 xml:space="preserve">d </w:t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organisational setting, social classes,culture, financial status, etc.</w:t>
      </w:r>
      <w:r w:rsidRP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Motivation</w:t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 driving forces within an individual produced by a state of</w:t>
      </w:r>
      <w:r w:rsidRP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tension caused by unfulfilled needs, wants, and desires.</w:t>
      </w:r>
      <w:r w:rsidRPr="00F242BA">
        <w:rPr>
          <w:rFonts w:eastAsia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eastAsia="Times New Roman" w:cs="Arial"/>
          <w:b/>
          <w:bCs/>
          <w:kern w:val="0"/>
          <w:sz w:val="36"/>
          <w:szCs w:val="36"/>
          <w:lang w:eastAsia="en-IN"/>
          <w14:ligatures w14:val="none"/>
        </w:rPr>
        <w:t>Psychological factors</w:t>
      </w:r>
      <w:r w:rsidRPr="00F242BA">
        <w:rPr>
          <w:rFonts w:eastAsia="Times New Roman" w:cs="Arial"/>
          <w:kern w:val="0"/>
          <w:sz w:val="36"/>
          <w:szCs w:val="36"/>
          <w:lang w:eastAsia="en-IN"/>
          <w14:ligatures w14:val="none"/>
        </w:rPr>
        <w:t>: These are the internal factors of individual which</w:t>
      </w:r>
      <w:r w:rsidR="00F242BA"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influence her/his purchase behaviour..</w:t>
      </w: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Reference group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: A group of people with whom an individual identifies</w:t>
      </w:r>
      <w:r w:rsid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herself/himself and the extent to which that person assumes many values,</w:t>
      </w: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attitudes, or behaviours of group members.</w:t>
      </w: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Social class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: Societal rank, which is one’s position relative to others on one</w:t>
      </w:r>
      <w:r w:rsid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or more dimensions valued by the society.</w:t>
      </w: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Stimulus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: An input to any of the five senses.</w:t>
      </w: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242B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Stimulus ambiguity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: It may lead to an overt search for information about</w:t>
      </w:r>
      <w:r w:rsid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F242BA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the product.</w:t>
      </w:r>
    </w:p>
    <w:p w14:paraId="3768A78D" w14:textId="77777777" w:rsidR="00FE1B83" w:rsidRDefault="00533153" w:rsidP="00533153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lastRenderedPageBreak/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The organisational market consists of businesses, non-profit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organisations, government and its departments, and other non-consumer organisations like resellers and marketing organisations.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A variety of influences and factors add to this complexity. The behaviour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of organisational buyers differs significantly from individual buyers.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There are several differences between the organisational buying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behaviour and consumer buying behaviour.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Organisational buying behaviour is a functional involvement in which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buyers at different capacity in different functional departments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objectively evaluate the possible options.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Three types of buying situations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are popular among business buyers.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They are - straight re-buy, modified re-buy, and new buy.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Buying centres play seven roles i.e., initiators, users, influencers,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deciders, gatekeepers, approvers, and buyers.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Organisational buying behaviour is also influenced by various factors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i.e., environmental, organisational, individual, and interpersonal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variables.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sym w:font="Symbol" w:char="F0B7"/>
      </w:r>
      <w:r w:rsidRPr="00533153">
        <w:rPr>
          <w:rFonts w:eastAsia="Times New Roman" w:cs="Courier New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There are </w:t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several stages or steps in business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buying process. They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are - problem recognition, need recognition, product specification,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supplier search, proposal solicitation, supplier selection, order routine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specification, and performance review.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</w:p>
    <w:p w14:paraId="50180798" w14:textId="53387651" w:rsidR="00533153" w:rsidRPr="00533153" w:rsidRDefault="00533153" w:rsidP="00533153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Approvers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They are the people in the organisation who authorise the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proposed actions of deciders or buyers.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Buyers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Buyers are individuals or groups who finally procure by placing an</w:t>
      </w:r>
      <w:r w:rsidR="00FE1B8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order with the necessary specifications.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Buying centre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In organisational marketing, the buying centre is made up of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persons who are responsible for purchase decision-making in an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organisation.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Gatekeepers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The people in a buying centre within a firm who control the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flow of purchasing information within the organisation as well as between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the buying firm and potential vendors.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</w:p>
    <w:p w14:paraId="44E82DB5" w14:textId="5A477BD7" w:rsidR="00533153" w:rsidRDefault="00533153" w:rsidP="00533153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</w:pP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Business Buyer Behaviour</w:t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br/>
        <w:t>Influencers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People who provide the information required to evaluate the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vendors and their products.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="00EE0197" w:rsidRPr="00EE0197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</w:t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Modified re-buy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In this stage, the buyers want product modification, price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modification, terms modification, or suppliers’ modifications.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New task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This is the stage in which an organisation is purchasing a major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product for the first time.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Organisational buying behaviour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Organisational buying behaviour is a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multi-stage process in which the buyers recognise their organisational need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and then develop 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exact specifications of the product, its quality, and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  <w:t>schedule of requirements through intra-department and within the buying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centre deliberations.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533153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Straight re-buy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: In this situation, an organisation follows the routine step of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33153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informing sellers about their requirements and supply specifications</w:t>
      </w:r>
      <w:r w:rsidR="00EE0197"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1AB9966C" w14:textId="77777777" w:rsidR="00EE0197" w:rsidRDefault="00EE0197" w:rsidP="00533153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51BB9667" w14:textId="77777777" w:rsid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A160C">
        <w:rPr>
          <w:rFonts w:eastAsia="Times New Roman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Segmentation 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is a scientific process in which the marketing manager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identifies the bases or variables on which the market is to be divided,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forms segments, profiles them, and then launches marketing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programmes for each segment.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Requisites of effective market segmentation include identity,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accessibility, responsiveness, size, measurability, and nature of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demand.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The marketing manager follows four-step process for segmenting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market - form the segments, profile the segments, evaluate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segments, and target market selection.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There are a few common bases, which are used in segmentation e.g.,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demographic, economic, psychographics, etc.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Marketers use three strategic options in target marketing. They are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undifferentiated marketing, differentiated marketing, and concentrated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marketing.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Once the segment is identified and target market decision is made,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marketer needs to position the offer in the market.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sym w:font="Symbol" w:char="F0B7"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 Positioning is an act of designing the company’s product offering and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image to occupy a distinctive place on relevant dimensions in the minds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of customers.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3DA404D8" w14:textId="77777777" w:rsid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4CECC02" w14:textId="0E606C5E" w:rsidR="00AA160C" w:rsidRP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Behavioural segmentation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In behavioural segmentation, buyers are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divided into groups on the basis of their knowledge or attitude towards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use of a product or response to a product.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Concentrated marketing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is a market coverage strategy in which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company follows ‘one product-one segment’ principle.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Demographic segmentation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In demographic segmentation, the market is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divided into groups based on variables such as age, family size, family, etc.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Differentiated marketing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is a market coverage strategy in which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company goes for proper market segmentation as depicted by its analysis of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the total market.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7C7537EC" w14:textId="7B885865" w:rsid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Geographic segmentation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In this type of segmentation, the market is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divided into different geographical units such as nations, states, regions,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cities, or neighbourhoods.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Market segmentation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is the process of dividing a potential market into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distinct sub-markets of consumers with common needs and characteristics.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Positioning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is a process of creating an image of goods and services in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the consumers’ mind.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Psychographic segmentation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In psychographic segmentation, buyers are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classified into different groups on the basis of lifestyle or personality and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values.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Target marketing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involves breaking a market into segments and then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concentrating the marketing efforts on one or a few key segments.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IN"/>
          <w14:ligatures w14:val="none"/>
        </w:rPr>
        <w:t>Undifferentiated marketing</w:t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: It is a market coverage strategy in which the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company treats the target market as one and does not consider the market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A16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segments that exhibit uncommon needs.</w:t>
      </w:r>
      <w:r w:rsidRPr="00AA16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7266FEB1" w14:textId="77777777" w:rsid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787E351" w14:textId="19DDA839" w:rsidR="00903508" w:rsidRDefault="00903508" w:rsidP="00903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 product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the offer that the consumer ultimately owns in the exchange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process. Each product offers some level of core, tangible, and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augmented benefit to consumers.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• A product has </w:t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different layers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or levels like an onion and each layer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contributes to the make of the product. The identified levels are: core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layer, basic product layer, expected product layer, augmented product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layer, and potential product layer.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• Products can be classified on the basis of </w:t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three essential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characteristics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- durability, tangibility, and user type.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• Product mix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an assortment of all related and unrelated products that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 company offers in the market place. Product mix has got four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important elements like width, depth, length, and consistency.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• Product line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decisions are related to the length and depth of each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 line and the decisions that the marketer should take for each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product’s market segment.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Many companies follow different types of new product development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system which are concept generation and market structure identification,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advertising development, product formulation and testing,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commercialisation, and final launch.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Products follow certain kinds of lifecycle patterns. The stages of product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lifecycle are introduction stage, growth stage, maturity stage, and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decline stage.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10E4932E" w14:textId="77777777" w:rsidR="00903508" w:rsidRDefault="00903508" w:rsidP="00903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</w:p>
    <w:p w14:paraId="38D1AEEF" w14:textId="13286CDA" w:rsidR="00903508" w:rsidRPr="00903508" w:rsidRDefault="00903508" w:rsidP="00903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Convenience products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These products satisfy the needs but one isn’t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willing to spend time or effort to shop for them.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Durable goods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These are the goods that survive many uses by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consumers.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Industrial products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Products that are used in producing other products.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Non-durable goods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These are the goods, which are consumed in one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instance or a few uses.</w:t>
      </w:r>
    </w:p>
    <w:p w14:paraId="5F30C90F" w14:textId="06DD4ACB" w:rsidR="00903508" w:rsidRPr="00903508" w:rsidRDefault="00903508" w:rsidP="00903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A product is anything which is offered to the market to satisfy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consumer needs and wants.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 line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A set of individual products that are closely related.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 width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It explains how many different product lines a company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carries.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 depth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It explains the number of products that a product line has in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its overall product mix.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Shopping products</w:t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The consumers compare the features and buying</w:t>
      </w:r>
      <w:r w:rsidRPr="0090350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0350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criteria of these products with the competing brands before making a choice</w:t>
      </w:r>
    </w:p>
    <w:p w14:paraId="32FFF6FE" w14:textId="77777777" w:rsidR="00AA160C" w:rsidRPr="00AA160C" w:rsidRDefault="00AA160C" w:rsidP="00AA1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8399132" w14:textId="77777777" w:rsidR="00EE0197" w:rsidRPr="00533153" w:rsidRDefault="00EE0197" w:rsidP="00533153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7EBCB144" w14:textId="77777777" w:rsid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i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 a name, word, mark, or a combination thereof, used to identify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some product or service of one seller and differentiate it from the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competitors. Branding has both pros and cons.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Brand equity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the added value that the consumer assigns to the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products and services. Components of brand equity are brand loyalty,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brand awareness, and perceived quality.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Brand position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that part of brand identity and value proposition that 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to be actively communicated to the target audience which depicts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advantages of the brand over competitors.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A </w:t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name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believed to indicate product's benefits, be memorable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and help in reinforcing the belief and associations in the consumer's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psyche. A brand name can be classified as descriptive, suggestive, and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free standing brand name.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The brand sponsorship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involves whether a brand should be a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manufacturer's brand, private brand, partly manufacturer's brand, or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partly private brand.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The brand development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decision involves a set of decisions to add or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maintain a number of brand elements to its product portfolio. It involves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brand extension, sub-branding, master branding, and family branding.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12845AE" w14:textId="1C985B06" w:rsidR="008603D5" w:rsidRPr="008603D5" w:rsidRDefault="008603D5" w:rsidP="008603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 name, word, symbol, or a combination intended for identifying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seller’s product or service and distinguish them from other rivals.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name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That brand part consisting of a word, letter, or group of words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or letters that can be expressed.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equity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Brand equity is the total accumulated value or worth of a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brand.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image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 perception about a brand as reflected by the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associations held in the consumer memory.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Brand position</w:t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The component of brand identity and value proposition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demonstrating advantage over competing brands and used to communicate</w:t>
      </w:r>
      <w:r w:rsidRPr="00860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to the target audience.</w:t>
      </w:r>
    </w:p>
    <w:p w14:paraId="5FB5B1F7" w14:textId="4105F0A3" w:rsidR="00533153" w:rsidRPr="00533153" w:rsidRDefault="008603D5" w:rsidP="008603D5">
      <w:pPr>
        <w:shd w:val="clear" w:color="auto" w:fill="FFFFFF"/>
        <w:rPr>
          <w:rFonts w:eastAsia="Times New Roman" w:cs="Arial"/>
          <w:kern w:val="0"/>
          <w:sz w:val="36"/>
          <w:szCs w:val="36"/>
          <w:lang w:eastAsia="en-IN"/>
          <w14:ligatures w14:val="none"/>
        </w:rPr>
      </w:pP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D858718" w14:textId="77777777" w:rsidR="008603D5" w:rsidRDefault="00CB17A1" w:rsidP="008603D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242B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Let us recapitulate the important concepts discussed in this unit: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</w:t>
      </w:r>
      <w:r w:rsidR="008603D5"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Price</w:t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the exchange value of a product. It is the amount of money or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other products needed to acquire a product.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A firm's price decision is influenced by many internal factors (production,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pricing policy, pricing objectives, and marketing strategy) and external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factors (customers, suppliers, middlemen, competitors, and government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regulatory agencies).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="008603D5"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Under cost-plus method</w:t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, the price is set to cover costs and pre-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determined percentage or profit. Mark-up price is the simplest method of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setting the price of a product. The firm achieves break-even when the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total revenue is just equal to the total costs. Under marginal cost pricing,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fixed costs are ignored and prices are determined on the basis of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marginal cost.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="008603D5"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Value pricing</w:t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says that the price should represent a high-value offer to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consumers. Competition-based pricing pushes the costs and revenues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as secondary considerations.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Competition has forced companies to adjust their base prices according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to the situations.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One of the key pricing decisions revolves around initiating a price</w:t>
      </w:r>
      <w:r w:rsidR="008603D5"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8603D5"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change and responding to price chang</w:t>
      </w:r>
      <w:r w:rsid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</w:t>
      </w:r>
    </w:p>
    <w:p w14:paraId="0CDD04E0" w14:textId="77777777" w:rsidR="008603D5" w:rsidRDefault="008603D5" w:rsidP="008603D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C6DE131" w14:textId="2ECC31E8" w:rsidR="008603D5" w:rsidRDefault="008603D5" w:rsidP="008603D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By-product pricing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It refers to the pricing of by-products for the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consumers seeking to purchase the by-products.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Cash discount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These are price reductions based on promptness of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payment that are used to overcome bad credit risk.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Dumping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In international trade, it is the practice of pricing products less in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host countries than their price in home country.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Going rate pricing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In this method, the firm adjusts its own pricing policy to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the general pricing structure in the industry.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Mark-up pricing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When a retailer follows the practice of fixing the price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such that it covers the costs and leaves a reasonable profit margin, it is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known as a mark-up policy.</w:t>
      </w:r>
    </w:p>
    <w:p w14:paraId="512F5908" w14:textId="77777777" w:rsidR="008603D5" w:rsidRDefault="008603D5" w:rsidP="008603D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0F036E9" w14:textId="77777777" w:rsidR="008603D5" w:rsidRPr="008603D5" w:rsidRDefault="008603D5" w:rsidP="008603D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E6503B1" w14:textId="1CA9911F" w:rsidR="008603D5" w:rsidRP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Product-bundling pricing: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Sellers often bundle their products and features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at asset price.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Quantity discount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Quantity discounts are price reductions related to the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quantities purchased as it depends on the size of the order, measured in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terms of physical units of a particular commodity.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Reference pricing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Pricing strategy in which prices are set as per the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customer’s perception and consideration while glimpsing at a given product.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Sealed-bid pricing: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In this method, the firms submit bids in sealed covers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for the price of the job or the service. This is based on firm’s expectation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about the level at which the competitor is likely to set up prices rather than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on the cost structure of the firm</w:t>
      </w:r>
    </w:p>
    <w:p w14:paraId="79E595DB" w14:textId="044B96EA" w:rsidR="00CB17A1" w:rsidRDefault="00CB17A1" w:rsidP="00CB17A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13E79E68" w14:textId="65A8E748" w:rsidR="008E73F8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Let us recapitulate the important concepts discussed in this unit: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• A </w:t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marketing channel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moves goods from producers to consumers. It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overcomes the major time, place, and possession gaps. Marketing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channel members perform many functions such as buying, carrying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inventory, selling, transporting, financing, promoting, negotiating,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conducting marketing research, and servicing.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For setting up a channel, a channel design decision involves the steps of</w:t>
      </w:r>
      <w:r w:rsidR="008E73F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analysis of customer’s desired service output levels, establishing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channel objectives, identifying major channel alternatives,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evaluating the major alternatives.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After the selection of channels, the channel manager should develop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channel management strategy for the selected channels. The channel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management decisions involve selecting, training, motivating, evaluating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channel members and modifying channel arrangements.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• Logistics management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concerned with the management of physical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distribution of material. Logistics functions are grouped as primary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secondary activities which include warehousing, inventory management,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 packaging, acquisition and control, and transportation system.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• Retailing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the final connection in the marketing channel that brings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goods from manufacturers to consumers. The various types of retail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formats are kirana stores, department stores, discount stores, category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killers, specialty stores, superstores, and hyper markets.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• Wholesaling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is concerned with the activities of selling to retailers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other merchants, but not to ultimate consumers. The different kinds of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wholesalers are merchant wholesalers, agent wholesalers,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manufacturers’ sales branches and offices.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2CDEE42E" w14:textId="77777777" w:rsidR="008E73F8" w:rsidRDefault="008E73F8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</w:p>
    <w:p w14:paraId="31FB520B" w14:textId="37B4C463" w:rsidR="008603D5" w:rsidRP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Agent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Intermediaries with legal authority to market goods and services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to perform other functions on behalf of the producer are called agents or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brokers.</w:t>
      </w:r>
    </w:p>
    <w:p w14:paraId="094500C9" w14:textId="77777777" w:rsid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F5A290B" w14:textId="77777777" w:rsid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1874BB6" w14:textId="5BBEDB19" w:rsidR="008603D5" w:rsidRPr="008603D5" w:rsidRDefault="008603D5" w:rsidP="008603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Distribution channel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A distribution channel for a product is the route taken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by the title to the goods as they move from the producer to the ultimate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customer.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Logistics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It is a commercial planning basis to administer material, service,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information, and capital flow.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Middlemen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Middlemen refer to just about anybody acting as an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intermediary between the producer and the consumer.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Retailer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As the last link in many marketing channels, retailers are the last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link marketing channels and sell directly to final customers.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Wholesaler</w:t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Wholesalers are organisations that buy from producers and</w:t>
      </w:r>
      <w:r w:rsidRPr="008603D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603D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sell to retailers and organisational customers.</w:t>
      </w:r>
    </w:p>
    <w:p w14:paraId="1A5FB54A" w14:textId="77777777" w:rsidR="008603D5" w:rsidRDefault="008603D5" w:rsidP="00CB17A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53F2697C" w14:textId="77777777" w:rsidR="008E73F8" w:rsidRDefault="008E73F8" w:rsidP="00CB17A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5BC3AF3A" w14:textId="77777777" w:rsidR="008E73F8" w:rsidRPr="00F242BA" w:rsidRDefault="008E73F8" w:rsidP="00CB17A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38108009" w14:textId="72C84734" w:rsidR="00510A72" w:rsidRDefault="00510A72" w:rsidP="00510A7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An integration marketing communication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programme can be defined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from two points - continuity and strategic orientation.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• Advertising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is a paid form of non-personal communication by an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identified sponsor through non-personal and mass media to inform,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persuade, and influence an identified audience.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Sales promotion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involves demonstrations, contests, prices-off, coupons,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free samples, special packaging, and money refund offers.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• </w:t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Public relations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are a diverse field incorporating a wide variety of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activities in support of both corporate and brand goals.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In publicity, the media, rather than the company, becomes the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information source.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C13984" w14:textId="77777777" w:rsidR="00510A72" w:rsidRDefault="00510A72" w:rsidP="00510A7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355E0380" w14:textId="6C0CBD26" w:rsidR="00510A72" w:rsidRPr="00CB17A1" w:rsidRDefault="00510A72" w:rsidP="00510A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Advertising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Any paid form of non-personal persuasion and promotion of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ideas, goods, or services by an identified sponsor.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Integrated marketing communication: Synergistic approach to achieving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the objectives of a marketing campaign through a well co-ordinated use of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different promotional methods.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Public relations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promotion intended to create goodwill for a person or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institution.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Publicity: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refers to getting media news coverage.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Sales promotion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Sales-stimulation achieved through contests,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demonstrations, discounts, exhibitions or trade shows, games, giveaways,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point-of-sale displays and merchandising, special offers, etc.</w:t>
      </w:r>
      <w:r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782EB2" w14:textId="2FB07A5D" w:rsidR="00B531CF" w:rsidRDefault="00CB17A1" w:rsidP="00510A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7A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EB0A47" w:rsidRPr="00EB0A4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EB0A47" w:rsidRPr="00EB0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314ABA" w14:textId="77777777" w:rsidR="00EB0A47" w:rsidRPr="00B531CF" w:rsidRDefault="00EB0A47" w:rsidP="00EB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CE95E" w14:textId="5EB34751" w:rsidR="00B531CF" w:rsidRPr="00B531CF" w:rsidRDefault="00B531CF" w:rsidP="00B53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1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53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FA8B17" w14:textId="2C918F12" w:rsidR="00B531CF" w:rsidRPr="00B531CF" w:rsidRDefault="00B531CF" w:rsidP="00B53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1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38873027" w14:textId="44F3C442" w:rsidR="00510A72" w:rsidRPr="00510A72" w:rsidRDefault="00B531CF" w:rsidP="00510A72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1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An integration marketing communication programme can be defined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from two points - continuity and strategic orientation.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Advertising is a paid form of non-personal communication by an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identified sponsor through non-personal and mass media to inform,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persuade, and influence an identified audience.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Sales promotion involves demonstrations, contests, prices-off, coupons,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free samples, special packaging, and money refund offers.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Public relations are a diverse field incorporating a wide variety of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activities in support of both corporate and brand goals.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• In publicity, the media, rather than the company, becomes the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information source.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12.9 Glossary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Advertising: Any paid form of non-personal persuasion and promotion of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ideas, goods, or services by an identified sponsor.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Integrated marketing communication: Synergistic approach to achieving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objectives of a marketing campaign through a well co-ordinated use of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different promotional methods.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Public relations: A promotion intended to create goodwill for a person or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institution.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Publicity: It refers to getting media news coverage.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Sales promotion: Sales-stimulation achieved through contests,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demonstrations, discounts, exhibitions or trade shows, games, giveaways,</w:t>
      </w:r>
      <w:r w:rsidR="00510A72" w:rsidRPr="0051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10A72" w:rsidRPr="00510A7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point-of-sale displays and merchandising, special offers, etc..</w:t>
      </w:r>
    </w:p>
    <w:p w14:paraId="323EDC1E" w14:textId="354F2D52" w:rsidR="006920E8" w:rsidRDefault="00510A72" w:rsidP="00510A72">
      <w:r w:rsidRPr="00510A7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sectPr w:rsidR="0069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24"/>
    <w:rsid w:val="00223D19"/>
    <w:rsid w:val="00510A72"/>
    <w:rsid w:val="00533153"/>
    <w:rsid w:val="006920E8"/>
    <w:rsid w:val="006B796E"/>
    <w:rsid w:val="008603D5"/>
    <w:rsid w:val="008E0424"/>
    <w:rsid w:val="008E73F8"/>
    <w:rsid w:val="00903508"/>
    <w:rsid w:val="00AA160C"/>
    <w:rsid w:val="00AD6384"/>
    <w:rsid w:val="00B531CF"/>
    <w:rsid w:val="00CB17A1"/>
    <w:rsid w:val="00EB0A47"/>
    <w:rsid w:val="00EE0197"/>
    <w:rsid w:val="00F242BA"/>
    <w:rsid w:val="00F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1772"/>
  <w15:chartTrackingRefBased/>
  <w15:docId w15:val="{00A05CA1-FFC2-4F6D-95C9-7D02D542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24"/>
    <w:rPr>
      <w:b/>
      <w:bCs/>
      <w:smallCaps/>
      <w:color w:val="2E74B5" w:themeColor="accent1" w:themeShade="BF"/>
      <w:spacing w:val="5"/>
    </w:rPr>
  </w:style>
  <w:style w:type="character" w:customStyle="1" w:styleId="markedcontent">
    <w:name w:val="markedcontent"/>
    <w:basedOn w:val="DefaultParagraphFont"/>
    <w:rsid w:val="00B5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4389</Words>
  <Characters>25019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Victoria Lobo Leopoldina Giselle - 23154040318</dc:creator>
  <cp:keywords/>
  <dc:description/>
  <cp:lastModifiedBy>Da Victoria Lobo Leopoldina Giselle - 23154040318</cp:lastModifiedBy>
  <cp:revision>6</cp:revision>
  <dcterms:created xsi:type="dcterms:W3CDTF">2024-05-15T04:29:00Z</dcterms:created>
  <dcterms:modified xsi:type="dcterms:W3CDTF">2024-05-15T08:02:00Z</dcterms:modified>
</cp:coreProperties>
</file>