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00922" w14:textId="705D77F2" w:rsidR="008A3C72" w:rsidRDefault="00634CA5">
      <w:r>
        <w:t>hola</w:t>
      </w:r>
      <w:bookmarkStart w:id="0" w:name="_GoBack"/>
      <w:bookmarkEnd w:id="0"/>
    </w:p>
    <w:sectPr w:rsidR="008A3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7B"/>
    <w:rsid w:val="002A5B7B"/>
    <w:rsid w:val="00634CA5"/>
    <w:rsid w:val="008A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375F"/>
  <w15:chartTrackingRefBased/>
  <w15:docId w15:val="{B0748F4D-DF6B-47AC-A855-239DB918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Milagros Gonzalez</dc:creator>
  <cp:keywords/>
  <dc:description/>
  <cp:lastModifiedBy>Gisele Milagros Gonzalez</cp:lastModifiedBy>
  <cp:revision>2</cp:revision>
  <dcterms:created xsi:type="dcterms:W3CDTF">2022-10-15T15:40:00Z</dcterms:created>
  <dcterms:modified xsi:type="dcterms:W3CDTF">2022-10-15T15:40:00Z</dcterms:modified>
</cp:coreProperties>
</file>