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A2" w:rsidRDefault="00320569" w:rsidP="00320569">
      <w:pPr>
        <w:pStyle w:val="Heading1"/>
      </w:pPr>
      <w:r>
        <w:t>Prerequisites</w:t>
      </w:r>
    </w:p>
    <w:p w:rsidR="00320569" w:rsidRDefault="00320569" w:rsidP="00320569">
      <w:pPr>
        <w:pStyle w:val="ListParagraph"/>
        <w:numPr>
          <w:ilvl w:val="0"/>
          <w:numId w:val="1"/>
        </w:numPr>
      </w:pPr>
      <w:r>
        <w:t xml:space="preserve">Windows 2008 or later with </w:t>
      </w:r>
      <w:r w:rsidR="00161014">
        <w:t xml:space="preserve">IIS and </w:t>
      </w:r>
      <w:r>
        <w:t xml:space="preserve"> .NET Framework 4.5 installed</w:t>
      </w:r>
    </w:p>
    <w:p w:rsidR="00161014" w:rsidRDefault="00161014" w:rsidP="00161014">
      <w:pPr>
        <w:pStyle w:val="ListParagraph"/>
        <w:numPr>
          <w:ilvl w:val="1"/>
          <w:numId w:val="1"/>
        </w:numPr>
      </w:pPr>
      <w:r>
        <w:t>IIS must be configured to serve .NET 4.5 applications</w:t>
      </w:r>
    </w:p>
    <w:p w:rsidR="00320569" w:rsidRDefault="00320569" w:rsidP="00320569">
      <w:pPr>
        <w:pStyle w:val="ListParagraph"/>
        <w:numPr>
          <w:ilvl w:val="0"/>
          <w:numId w:val="1"/>
        </w:numPr>
      </w:pPr>
      <w:r>
        <w:t xml:space="preserve">A local </w:t>
      </w:r>
      <w:proofErr w:type="spellStart"/>
      <w:r>
        <w:t>MongoDB</w:t>
      </w:r>
      <w:proofErr w:type="spellEnd"/>
      <w:r>
        <w:t xml:space="preserve"> instance accepting connections from </w:t>
      </w:r>
      <w:proofErr w:type="spellStart"/>
      <w:r>
        <w:t>localhost</w:t>
      </w:r>
      <w:proofErr w:type="spellEnd"/>
      <w:r>
        <w:t xml:space="preserve"> running on port 27017.</w:t>
      </w:r>
    </w:p>
    <w:p w:rsidR="00320569" w:rsidRDefault="00320569" w:rsidP="00320569">
      <w:pPr>
        <w:pStyle w:val="ListParagraph"/>
        <w:numPr>
          <w:ilvl w:val="1"/>
          <w:numId w:val="1"/>
        </w:numPr>
      </w:pPr>
      <w:r>
        <w:t xml:space="preserve">If credentials are required, or if Mongo is running on a remote machine or a different port, the relevant </w:t>
      </w:r>
      <w:proofErr w:type="spellStart"/>
      <w:r>
        <w:t>app.config</w:t>
      </w:r>
      <w:proofErr w:type="spellEnd"/>
      <w:r>
        <w:t xml:space="preserve"> files must be modified.</w:t>
      </w:r>
    </w:p>
    <w:p w:rsidR="00320569" w:rsidRDefault="00320569" w:rsidP="00320569">
      <w:pPr>
        <w:pStyle w:val="Heading1"/>
      </w:pPr>
      <w:r>
        <w:t xml:space="preserve">Installing </w:t>
      </w:r>
      <w:proofErr w:type="spellStart"/>
      <w:r>
        <w:t>Erlang</w:t>
      </w:r>
      <w:proofErr w:type="spellEnd"/>
    </w:p>
    <w:p w:rsidR="00320569" w:rsidRDefault="00320569" w:rsidP="00320569">
      <w:r>
        <w:t xml:space="preserve">The </w:t>
      </w:r>
      <w:proofErr w:type="spellStart"/>
      <w:r>
        <w:t>Erlang</w:t>
      </w:r>
      <w:proofErr w:type="spellEnd"/>
      <w:r>
        <w:t xml:space="preserve"> runtime is a prerequisite for </w:t>
      </w:r>
      <w:proofErr w:type="spellStart"/>
      <w:r>
        <w:t>RabbitMQ</w:t>
      </w:r>
      <w:proofErr w:type="spellEnd"/>
      <w:r>
        <w:t>. Installers can be found at this location:</w:t>
      </w:r>
    </w:p>
    <w:p w:rsidR="00320569" w:rsidRDefault="00860188" w:rsidP="00320569">
      <w:hyperlink r:id="rId8" w:history="1">
        <w:r w:rsidR="00320569" w:rsidRPr="00A82324">
          <w:rPr>
            <w:rStyle w:val="Hyperlink"/>
          </w:rPr>
          <w:t>http://www.erlang.org/download.html</w:t>
        </w:r>
      </w:hyperlink>
    </w:p>
    <w:p w:rsidR="00E607B7" w:rsidRDefault="00320569" w:rsidP="00320569">
      <w:r>
        <w:t xml:space="preserve">The Windows 32-bit installer is recommended. Use the latest </w:t>
      </w:r>
      <w:r w:rsidR="00E607B7">
        <w:t xml:space="preserve">stable </w:t>
      </w:r>
      <w:r>
        <w:t>version available</w:t>
      </w:r>
      <w:r w:rsidR="00A76B18">
        <w:t xml:space="preserve"> (OTP R15B03 as of this writing)</w:t>
      </w:r>
      <w:r>
        <w:t>.</w:t>
      </w:r>
      <w:r w:rsidR="00A76B18">
        <w:t xml:space="preserve"> When running the installer, the default options are sufficient. You may modify the installation path if desired.</w:t>
      </w:r>
    </w:p>
    <w:p w:rsidR="00A76B18" w:rsidRDefault="00B80269" w:rsidP="00B80269">
      <w:pPr>
        <w:pStyle w:val="Heading1"/>
      </w:pPr>
      <w:r>
        <w:t xml:space="preserve">Installing </w:t>
      </w:r>
      <w:proofErr w:type="spellStart"/>
      <w:r>
        <w:t>RabbitMQ</w:t>
      </w:r>
      <w:proofErr w:type="spellEnd"/>
    </w:p>
    <w:p w:rsidR="00B80269" w:rsidRDefault="00B80269" w:rsidP="00B80269">
      <w:r>
        <w:t xml:space="preserve">The </w:t>
      </w:r>
      <w:proofErr w:type="spellStart"/>
      <w:r>
        <w:t>RabbitMQ</w:t>
      </w:r>
      <w:proofErr w:type="spellEnd"/>
      <w:r>
        <w:t xml:space="preserve"> installer can be found at this location (use the Quick Download link for Windows):</w:t>
      </w:r>
    </w:p>
    <w:p w:rsidR="00B80269" w:rsidRDefault="00860188" w:rsidP="00B80269">
      <w:hyperlink r:id="rId9" w:history="1">
        <w:r w:rsidR="00B80269" w:rsidRPr="00C549BD">
          <w:rPr>
            <w:rStyle w:val="Hyperlink"/>
          </w:rPr>
          <w:t>http://www.rabbitmq.com/download.html</w:t>
        </w:r>
      </w:hyperlink>
    </w:p>
    <w:p w:rsidR="00B80269" w:rsidRDefault="00B80269" w:rsidP="00B80269">
      <w:r>
        <w:t>The installer’s defaults are sufficient (</w:t>
      </w:r>
      <w:proofErr w:type="spellStart"/>
      <w:r>
        <w:t>RabbitMQ</w:t>
      </w:r>
      <w:proofErr w:type="spellEnd"/>
      <w:r>
        <w:t xml:space="preserve"> Server and </w:t>
      </w:r>
      <w:proofErr w:type="spellStart"/>
      <w:r>
        <w:t>RabbitMQ</w:t>
      </w:r>
      <w:proofErr w:type="spellEnd"/>
      <w:r>
        <w:t xml:space="preserve"> Service are required). You may modify the installation path if desired.</w:t>
      </w:r>
    </w:p>
    <w:p w:rsidR="006E791C" w:rsidRPr="00B80269" w:rsidRDefault="006E791C" w:rsidP="006E791C">
      <w:pPr>
        <w:pStyle w:val="Heading2"/>
      </w:pPr>
      <w:r>
        <w:t>Setting Environment Variables</w:t>
      </w:r>
    </w:p>
    <w:p w:rsidR="00320569" w:rsidRDefault="00B80269" w:rsidP="00320569">
      <w:r>
        <w:t xml:space="preserve">Start a command prompt </w:t>
      </w:r>
      <w:r>
        <w:rPr>
          <w:b/>
        </w:rPr>
        <w:t>as administrator</w:t>
      </w:r>
      <w:r>
        <w:t xml:space="preserve"> and issue the following commands to set system environment variables:</w:t>
      </w:r>
    </w:p>
    <w:p w:rsidR="00B80269" w:rsidRPr="006E791C" w:rsidRDefault="0086603E" w:rsidP="00320569">
      <w:pPr>
        <w:rPr>
          <w:rFonts w:ascii="Courier" w:hAnsi="Courier"/>
          <w:sz w:val="16"/>
          <w:szCs w:val="16"/>
        </w:rPr>
      </w:pPr>
      <w:r>
        <w:rPr>
          <w:rFonts w:ascii="Courier" w:hAnsi="Courier"/>
          <w:sz w:val="16"/>
          <w:szCs w:val="16"/>
        </w:rPr>
        <w:t xml:space="preserve">$ </w:t>
      </w:r>
      <w:proofErr w:type="spellStart"/>
      <w:proofErr w:type="gramStart"/>
      <w:r w:rsidR="00B80269" w:rsidRPr="006E791C">
        <w:rPr>
          <w:rFonts w:ascii="Courier" w:hAnsi="Courier"/>
          <w:sz w:val="16"/>
          <w:szCs w:val="16"/>
        </w:rPr>
        <w:t>setx</w:t>
      </w:r>
      <w:proofErr w:type="spellEnd"/>
      <w:proofErr w:type="gramEnd"/>
      <w:r w:rsidR="00B80269" w:rsidRPr="006E791C">
        <w:rPr>
          <w:rFonts w:ascii="Courier" w:hAnsi="Courier"/>
          <w:sz w:val="16"/>
          <w:szCs w:val="16"/>
        </w:rPr>
        <w:t xml:space="preserve"> /M RABBIT_BASE "C:\Program Files (x86)\</w:t>
      </w:r>
      <w:proofErr w:type="spellStart"/>
      <w:r w:rsidR="00B80269" w:rsidRPr="006E791C">
        <w:rPr>
          <w:rFonts w:ascii="Courier" w:hAnsi="Courier"/>
          <w:sz w:val="16"/>
          <w:szCs w:val="16"/>
        </w:rPr>
        <w:t>RabbitMQ</w:t>
      </w:r>
      <w:proofErr w:type="spellEnd"/>
      <w:r w:rsidR="00B80269" w:rsidRPr="006E791C">
        <w:rPr>
          <w:rFonts w:ascii="Courier" w:hAnsi="Courier"/>
          <w:sz w:val="16"/>
          <w:szCs w:val="16"/>
        </w:rPr>
        <w:t xml:space="preserve"> Server\rabbitmq_server-3.0.1"</w:t>
      </w:r>
    </w:p>
    <w:p w:rsidR="00B80269" w:rsidRDefault="0086603E" w:rsidP="00320569">
      <w:pPr>
        <w:rPr>
          <w:rFonts w:ascii="Courier" w:hAnsi="Courier"/>
          <w:sz w:val="16"/>
          <w:szCs w:val="16"/>
        </w:rPr>
      </w:pPr>
      <w:r>
        <w:rPr>
          <w:rFonts w:ascii="Courier" w:hAnsi="Courier"/>
          <w:sz w:val="16"/>
          <w:szCs w:val="16"/>
        </w:rPr>
        <w:t xml:space="preserve">$ </w:t>
      </w:r>
      <w:proofErr w:type="spellStart"/>
      <w:proofErr w:type="gramStart"/>
      <w:r w:rsidR="00B80269" w:rsidRPr="006E791C">
        <w:rPr>
          <w:rFonts w:ascii="Courier" w:hAnsi="Courier"/>
          <w:sz w:val="16"/>
          <w:szCs w:val="16"/>
        </w:rPr>
        <w:t>setx</w:t>
      </w:r>
      <w:proofErr w:type="spellEnd"/>
      <w:proofErr w:type="gramEnd"/>
      <w:r w:rsidR="00B80269" w:rsidRPr="006E791C">
        <w:rPr>
          <w:rFonts w:ascii="Courier" w:hAnsi="Courier"/>
          <w:sz w:val="16"/>
          <w:szCs w:val="16"/>
        </w:rPr>
        <w:t xml:space="preserve"> /M RABBIT_CONFIG %RABBIT_BASE%\</w:t>
      </w:r>
      <w:proofErr w:type="spellStart"/>
      <w:r w:rsidR="00B80269" w:rsidRPr="006E791C">
        <w:rPr>
          <w:rFonts w:ascii="Courier" w:hAnsi="Courier"/>
          <w:sz w:val="16"/>
          <w:szCs w:val="16"/>
        </w:rPr>
        <w:t>rabbitmq</w:t>
      </w:r>
      <w:proofErr w:type="spellEnd"/>
    </w:p>
    <w:p w:rsidR="006E791C" w:rsidRPr="006E791C" w:rsidRDefault="0086603E" w:rsidP="00320569">
      <w:pPr>
        <w:rPr>
          <w:rFonts w:ascii="Courier" w:hAnsi="Courier"/>
          <w:sz w:val="16"/>
          <w:szCs w:val="16"/>
        </w:rPr>
      </w:pPr>
      <w:r>
        <w:rPr>
          <w:rFonts w:ascii="Courier" w:hAnsi="Courier"/>
          <w:sz w:val="16"/>
          <w:szCs w:val="16"/>
        </w:rPr>
        <w:t xml:space="preserve">$ </w:t>
      </w:r>
      <w:proofErr w:type="spellStart"/>
      <w:proofErr w:type="gramStart"/>
      <w:r w:rsidR="006E791C">
        <w:rPr>
          <w:rFonts w:ascii="Courier" w:hAnsi="Courier"/>
          <w:sz w:val="16"/>
          <w:szCs w:val="16"/>
        </w:rPr>
        <w:t>setx</w:t>
      </w:r>
      <w:proofErr w:type="spellEnd"/>
      <w:proofErr w:type="gramEnd"/>
      <w:r w:rsidR="006E791C">
        <w:rPr>
          <w:rFonts w:ascii="Courier" w:hAnsi="Courier"/>
          <w:sz w:val="16"/>
          <w:szCs w:val="16"/>
        </w:rPr>
        <w:t xml:space="preserve"> /M PATH %PATH%;%RABBIT_BASE%\</w:t>
      </w:r>
      <w:proofErr w:type="spellStart"/>
      <w:r w:rsidR="006E791C">
        <w:rPr>
          <w:rFonts w:ascii="Courier" w:hAnsi="Courier"/>
          <w:sz w:val="16"/>
          <w:szCs w:val="16"/>
        </w:rPr>
        <w:t>sbin</w:t>
      </w:r>
      <w:proofErr w:type="spellEnd"/>
    </w:p>
    <w:p w:rsidR="00B80269" w:rsidRDefault="006E791C" w:rsidP="00320569">
      <w:r>
        <w:rPr>
          <w:b/>
        </w:rPr>
        <w:t xml:space="preserve">Note: </w:t>
      </w:r>
      <w:r>
        <w:t xml:space="preserve">If </w:t>
      </w:r>
      <w:proofErr w:type="spellStart"/>
      <w:r>
        <w:t>RabbitMQ</w:t>
      </w:r>
      <w:proofErr w:type="spellEnd"/>
      <w:r>
        <w:t xml:space="preserve"> was installed in an alternate location, change the path above to reflect that.</w:t>
      </w:r>
    </w:p>
    <w:p w:rsidR="006E791C" w:rsidRDefault="006E791C" w:rsidP="00320569">
      <w:r>
        <w:t xml:space="preserve">Close and re-open the command prompt </w:t>
      </w:r>
      <w:r>
        <w:rPr>
          <w:b/>
        </w:rPr>
        <w:t>as administrator</w:t>
      </w:r>
      <w:r>
        <w:t xml:space="preserve"> so that the new environment variables are available.</w:t>
      </w:r>
    </w:p>
    <w:p w:rsidR="006E791C" w:rsidRDefault="006E791C" w:rsidP="00320569">
      <w:r>
        <w:t>Execute the following commands:</w:t>
      </w:r>
    </w:p>
    <w:p w:rsidR="006E791C" w:rsidRPr="00A60775" w:rsidRDefault="0086603E" w:rsidP="00320569">
      <w:pPr>
        <w:rPr>
          <w:rFonts w:ascii="Courier" w:hAnsi="Courier"/>
        </w:rPr>
      </w:pPr>
      <w:r>
        <w:rPr>
          <w:rFonts w:ascii="Courier" w:hAnsi="Courier"/>
        </w:rPr>
        <w:t xml:space="preserve">$ </w:t>
      </w:r>
      <w:r w:rsidR="006E791C" w:rsidRPr="00A60775">
        <w:rPr>
          <w:rFonts w:ascii="Courier" w:hAnsi="Courier"/>
        </w:rPr>
        <w:t>set HOMEDRIVE=C:</w:t>
      </w:r>
    </w:p>
    <w:p w:rsidR="006E791C" w:rsidRDefault="0086603E" w:rsidP="00320569">
      <w:pPr>
        <w:rPr>
          <w:rFonts w:ascii="Courier" w:hAnsi="Courier"/>
        </w:rPr>
      </w:pPr>
      <w:r>
        <w:rPr>
          <w:rFonts w:ascii="Courier" w:hAnsi="Courier"/>
        </w:rPr>
        <w:t xml:space="preserve">$ </w:t>
      </w:r>
      <w:r w:rsidR="006E791C" w:rsidRPr="00A60775">
        <w:rPr>
          <w:rFonts w:ascii="Courier" w:hAnsi="Courier"/>
        </w:rPr>
        <w:t>set HOMEPATH=\Windows</w:t>
      </w:r>
    </w:p>
    <w:p w:rsidR="00A42095" w:rsidRPr="00A60775" w:rsidRDefault="0086603E" w:rsidP="00320569">
      <w:pPr>
        <w:rPr>
          <w:rFonts w:ascii="Courier" w:hAnsi="Courier"/>
        </w:rPr>
      </w:pPr>
      <w:r>
        <w:rPr>
          <w:rFonts w:ascii="Courier" w:hAnsi="Courier"/>
        </w:rPr>
        <w:lastRenderedPageBreak/>
        <w:t xml:space="preserve">$ </w:t>
      </w:r>
      <w:proofErr w:type="spellStart"/>
      <w:proofErr w:type="gramStart"/>
      <w:r w:rsidR="00A42095" w:rsidRPr="00A42095">
        <w:rPr>
          <w:rFonts w:ascii="Courier" w:hAnsi="Courier"/>
        </w:rPr>
        <w:t>rabbitmq</w:t>
      </w:r>
      <w:proofErr w:type="spellEnd"/>
      <w:r w:rsidR="00A42095" w:rsidRPr="00A42095">
        <w:rPr>
          <w:rFonts w:ascii="Courier" w:hAnsi="Courier"/>
        </w:rPr>
        <w:t>-plugins</w:t>
      </w:r>
      <w:proofErr w:type="gramEnd"/>
      <w:r w:rsidR="00A42095" w:rsidRPr="00A42095">
        <w:rPr>
          <w:rFonts w:ascii="Courier" w:hAnsi="Courier"/>
        </w:rPr>
        <w:t xml:space="preserve"> enable </w:t>
      </w:r>
      <w:proofErr w:type="spellStart"/>
      <w:r w:rsidR="00A42095" w:rsidRPr="00A42095">
        <w:rPr>
          <w:rFonts w:ascii="Courier" w:hAnsi="Courier"/>
        </w:rPr>
        <w:t>rabbitmq_management</w:t>
      </w:r>
      <w:proofErr w:type="spellEnd"/>
    </w:p>
    <w:p w:rsidR="006E791C" w:rsidRDefault="0086603E" w:rsidP="00320569">
      <w:pPr>
        <w:rPr>
          <w:rFonts w:ascii="Courier" w:hAnsi="Courier"/>
        </w:rPr>
      </w:pPr>
      <w:r>
        <w:rPr>
          <w:rFonts w:ascii="Courier" w:hAnsi="Courier"/>
        </w:rPr>
        <w:t xml:space="preserve">$ </w:t>
      </w:r>
      <w:proofErr w:type="spellStart"/>
      <w:proofErr w:type="gramStart"/>
      <w:r w:rsidR="00A60775">
        <w:rPr>
          <w:rFonts w:ascii="Courier" w:hAnsi="Courier"/>
        </w:rPr>
        <w:t>rabbitmqctl</w:t>
      </w:r>
      <w:proofErr w:type="spellEnd"/>
      <w:proofErr w:type="gramEnd"/>
      <w:r w:rsidR="00A60775">
        <w:rPr>
          <w:rFonts w:ascii="Courier" w:hAnsi="Courier"/>
        </w:rPr>
        <w:t xml:space="preserve"> </w:t>
      </w:r>
      <w:proofErr w:type="spellStart"/>
      <w:r w:rsidR="00A60775">
        <w:rPr>
          <w:rFonts w:ascii="Courier" w:hAnsi="Courier"/>
        </w:rPr>
        <w:t>delete_user</w:t>
      </w:r>
      <w:proofErr w:type="spellEnd"/>
      <w:r w:rsidR="00A60775">
        <w:rPr>
          <w:rFonts w:ascii="Courier" w:hAnsi="Courier"/>
        </w:rPr>
        <w:t xml:space="preserve"> guest</w:t>
      </w:r>
    </w:p>
    <w:p w:rsidR="00CA3052" w:rsidRDefault="0086603E" w:rsidP="00320569">
      <w:pPr>
        <w:rPr>
          <w:rFonts w:ascii="Courier" w:hAnsi="Courier"/>
        </w:rPr>
      </w:pPr>
      <w:r>
        <w:rPr>
          <w:rFonts w:ascii="Courier" w:hAnsi="Courier"/>
        </w:rPr>
        <w:t xml:space="preserve">$ </w:t>
      </w:r>
      <w:proofErr w:type="spellStart"/>
      <w:proofErr w:type="gramStart"/>
      <w:r w:rsidR="005C32FE">
        <w:rPr>
          <w:rFonts w:ascii="Courier" w:hAnsi="Courier"/>
        </w:rPr>
        <w:t>rabbitmqctl</w:t>
      </w:r>
      <w:proofErr w:type="spellEnd"/>
      <w:proofErr w:type="gramEnd"/>
      <w:r w:rsidR="005C32FE">
        <w:rPr>
          <w:rFonts w:ascii="Courier" w:hAnsi="Courier"/>
        </w:rPr>
        <w:t xml:space="preserve"> </w:t>
      </w:r>
      <w:proofErr w:type="spellStart"/>
      <w:r w:rsidR="005C32FE">
        <w:rPr>
          <w:rFonts w:ascii="Courier" w:hAnsi="Courier"/>
        </w:rPr>
        <w:t>add_user</w:t>
      </w:r>
      <w:proofErr w:type="spellEnd"/>
      <w:r w:rsidR="005C32FE">
        <w:rPr>
          <w:rFonts w:ascii="Courier" w:hAnsi="Courier"/>
        </w:rPr>
        <w:t xml:space="preserve"> admin </w:t>
      </w:r>
      <w:r w:rsidR="005C32FE">
        <w:rPr>
          <w:rFonts w:ascii="Courier" w:hAnsi="Courier"/>
          <w:b/>
          <w:u w:val="single"/>
        </w:rPr>
        <w:t>password</w:t>
      </w:r>
    </w:p>
    <w:p w:rsidR="00CA3052" w:rsidRDefault="0086603E" w:rsidP="00320569">
      <w:pPr>
        <w:rPr>
          <w:rFonts w:ascii="Courier" w:hAnsi="Courier"/>
        </w:rPr>
      </w:pPr>
      <w:r>
        <w:rPr>
          <w:rFonts w:ascii="Courier" w:hAnsi="Courier"/>
        </w:rPr>
        <w:t xml:space="preserve">$ </w:t>
      </w:r>
      <w:proofErr w:type="spellStart"/>
      <w:proofErr w:type="gramStart"/>
      <w:r w:rsidR="00CA3052">
        <w:rPr>
          <w:rFonts w:ascii="Courier" w:hAnsi="Courier"/>
        </w:rPr>
        <w:t>rabbitmqctl</w:t>
      </w:r>
      <w:proofErr w:type="spellEnd"/>
      <w:proofErr w:type="gramEnd"/>
      <w:r w:rsidR="00CA3052">
        <w:rPr>
          <w:rFonts w:ascii="Courier" w:hAnsi="Courier"/>
        </w:rPr>
        <w:t xml:space="preserve"> </w:t>
      </w:r>
      <w:proofErr w:type="spellStart"/>
      <w:r w:rsidR="00CA3052">
        <w:rPr>
          <w:rFonts w:ascii="Courier" w:hAnsi="Courier"/>
        </w:rPr>
        <w:t>set_user_tags</w:t>
      </w:r>
      <w:proofErr w:type="spellEnd"/>
      <w:r w:rsidR="00CA3052">
        <w:rPr>
          <w:rFonts w:ascii="Courier" w:hAnsi="Courier"/>
        </w:rPr>
        <w:t xml:space="preserve"> admin administrator</w:t>
      </w:r>
    </w:p>
    <w:p w:rsidR="001A12AD" w:rsidRPr="00CA3052" w:rsidRDefault="0086603E" w:rsidP="00320569">
      <w:pPr>
        <w:rPr>
          <w:rFonts w:ascii="Courier" w:hAnsi="Courier"/>
        </w:rPr>
      </w:pPr>
      <w:r>
        <w:rPr>
          <w:rFonts w:ascii="Courier" w:hAnsi="Courier"/>
        </w:rPr>
        <w:t xml:space="preserve">$ </w:t>
      </w:r>
      <w:proofErr w:type="spellStart"/>
      <w:proofErr w:type="gramStart"/>
      <w:r w:rsidR="001A12AD" w:rsidRPr="00A60775">
        <w:rPr>
          <w:rFonts w:ascii="Courier" w:hAnsi="Courier"/>
        </w:rPr>
        <w:t>ra</w:t>
      </w:r>
      <w:r w:rsidR="001A12AD">
        <w:rPr>
          <w:rFonts w:ascii="Courier" w:hAnsi="Courier"/>
        </w:rPr>
        <w:t>bbitmqctl</w:t>
      </w:r>
      <w:proofErr w:type="spellEnd"/>
      <w:proofErr w:type="gramEnd"/>
      <w:r w:rsidR="001A12AD">
        <w:rPr>
          <w:rFonts w:ascii="Courier" w:hAnsi="Courier"/>
        </w:rPr>
        <w:t xml:space="preserve"> </w:t>
      </w:r>
      <w:proofErr w:type="spellStart"/>
      <w:r w:rsidR="001A12AD">
        <w:rPr>
          <w:rFonts w:ascii="Courier" w:hAnsi="Courier"/>
        </w:rPr>
        <w:t>set_permissions</w:t>
      </w:r>
      <w:proofErr w:type="spellEnd"/>
      <w:r w:rsidR="001A12AD">
        <w:rPr>
          <w:rFonts w:ascii="Courier" w:hAnsi="Courier"/>
        </w:rPr>
        <w:t xml:space="preserve"> admin</w:t>
      </w:r>
      <w:r w:rsidR="001A12AD" w:rsidRPr="00A60775">
        <w:rPr>
          <w:rFonts w:ascii="Courier" w:hAnsi="Courier"/>
        </w:rPr>
        <w:t xml:space="preserve"> ".*" ".*" ".*" </w:t>
      </w:r>
    </w:p>
    <w:p w:rsidR="00A60775" w:rsidRPr="00A60775" w:rsidRDefault="0086603E" w:rsidP="00320569">
      <w:pPr>
        <w:rPr>
          <w:rFonts w:ascii="Courier" w:hAnsi="Courier"/>
        </w:rPr>
      </w:pPr>
      <w:r>
        <w:rPr>
          <w:rFonts w:ascii="Courier" w:hAnsi="Courier"/>
        </w:rPr>
        <w:t xml:space="preserve">$ </w:t>
      </w:r>
      <w:proofErr w:type="spellStart"/>
      <w:proofErr w:type="gramStart"/>
      <w:r w:rsidR="00A60775">
        <w:rPr>
          <w:rFonts w:ascii="Courier" w:hAnsi="Courier"/>
        </w:rPr>
        <w:t>rabbitmqctl</w:t>
      </w:r>
      <w:proofErr w:type="spellEnd"/>
      <w:proofErr w:type="gramEnd"/>
      <w:r w:rsidR="00A60775">
        <w:rPr>
          <w:rFonts w:ascii="Courier" w:hAnsi="Courier"/>
        </w:rPr>
        <w:t xml:space="preserve"> </w:t>
      </w:r>
      <w:proofErr w:type="spellStart"/>
      <w:r w:rsidR="00A60775">
        <w:rPr>
          <w:rFonts w:ascii="Courier" w:hAnsi="Courier"/>
        </w:rPr>
        <w:t>add_user</w:t>
      </w:r>
      <w:proofErr w:type="spellEnd"/>
      <w:r w:rsidR="00A60775">
        <w:rPr>
          <w:rFonts w:ascii="Courier" w:hAnsi="Courier"/>
        </w:rPr>
        <w:t xml:space="preserve"> </w:t>
      </w:r>
      <w:proofErr w:type="spellStart"/>
      <w:r w:rsidR="00A60775">
        <w:rPr>
          <w:rFonts w:ascii="Courier" w:hAnsi="Courier"/>
        </w:rPr>
        <w:t>pushgw</w:t>
      </w:r>
      <w:proofErr w:type="spellEnd"/>
      <w:r w:rsidR="00A60775">
        <w:rPr>
          <w:rFonts w:ascii="Courier" w:hAnsi="Courier"/>
        </w:rPr>
        <w:t xml:space="preserve"> </w:t>
      </w:r>
      <w:r w:rsidR="00A60775" w:rsidRPr="00A60775">
        <w:rPr>
          <w:rFonts w:ascii="Courier" w:hAnsi="Courier"/>
          <w:b/>
          <w:u w:val="single"/>
        </w:rPr>
        <w:t>password</w:t>
      </w:r>
    </w:p>
    <w:p w:rsidR="00A60775" w:rsidRDefault="0086603E" w:rsidP="00320569">
      <w:pPr>
        <w:rPr>
          <w:rFonts w:ascii="Courier" w:hAnsi="Courier"/>
        </w:rPr>
      </w:pPr>
      <w:r>
        <w:rPr>
          <w:rFonts w:ascii="Courier" w:hAnsi="Courier"/>
        </w:rPr>
        <w:t xml:space="preserve">$ </w:t>
      </w:r>
      <w:proofErr w:type="spellStart"/>
      <w:proofErr w:type="gramStart"/>
      <w:r w:rsidR="00A60775" w:rsidRPr="00A60775">
        <w:rPr>
          <w:rFonts w:ascii="Courier" w:hAnsi="Courier"/>
        </w:rPr>
        <w:t>rabbitmqctl</w:t>
      </w:r>
      <w:proofErr w:type="spellEnd"/>
      <w:proofErr w:type="gramEnd"/>
      <w:r w:rsidR="00A60775" w:rsidRPr="00A60775">
        <w:rPr>
          <w:rFonts w:ascii="Courier" w:hAnsi="Courier"/>
        </w:rPr>
        <w:t xml:space="preserve"> </w:t>
      </w:r>
      <w:proofErr w:type="spellStart"/>
      <w:r w:rsidR="00A60775" w:rsidRPr="00A60775">
        <w:rPr>
          <w:rFonts w:ascii="Courier" w:hAnsi="Courier"/>
        </w:rPr>
        <w:t>set_permissions</w:t>
      </w:r>
      <w:proofErr w:type="spellEnd"/>
      <w:r w:rsidR="00A60775" w:rsidRPr="00A60775">
        <w:rPr>
          <w:rFonts w:ascii="Courier" w:hAnsi="Courier"/>
        </w:rPr>
        <w:t xml:space="preserve"> </w:t>
      </w:r>
      <w:proofErr w:type="spellStart"/>
      <w:r w:rsidR="00A60775" w:rsidRPr="00A60775">
        <w:rPr>
          <w:rFonts w:ascii="Courier" w:hAnsi="Courier"/>
        </w:rPr>
        <w:t>pushgw</w:t>
      </w:r>
      <w:proofErr w:type="spellEnd"/>
      <w:r w:rsidR="00A60775" w:rsidRPr="00A60775">
        <w:rPr>
          <w:rFonts w:ascii="Courier" w:hAnsi="Courier"/>
        </w:rPr>
        <w:t xml:space="preserve"> ".*" ".*" ".*" </w:t>
      </w:r>
    </w:p>
    <w:p w:rsidR="006E791C" w:rsidRDefault="00CA3052" w:rsidP="00320569">
      <w:r>
        <w:t xml:space="preserve">Replace each instance of </w:t>
      </w:r>
      <w:r>
        <w:rPr>
          <w:b/>
          <w:u w:val="single"/>
        </w:rPr>
        <w:t>password</w:t>
      </w:r>
      <w:r>
        <w:t xml:space="preserve"> with an appropriately secure password. The admin account will be used to access the web dashboard at </w:t>
      </w:r>
      <w:hyperlink r:id="rId10" w:history="1">
        <w:r w:rsidRPr="00C549BD">
          <w:rPr>
            <w:rStyle w:val="Hyperlink"/>
          </w:rPr>
          <w:t>http://localhost:15672</w:t>
        </w:r>
      </w:hyperlink>
      <w:r>
        <w:t xml:space="preserve"> and the </w:t>
      </w:r>
      <w:proofErr w:type="spellStart"/>
      <w:r>
        <w:t>pushgw</w:t>
      </w:r>
      <w:proofErr w:type="spellEnd"/>
      <w:r>
        <w:t xml:space="preserve"> account will be used by the push gateway service to create and access queues.</w:t>
      </w:r>
    </w:p>
    <w:p w:rsidR="00CA3052" w:rsidRDefault="000D252B" w:rsidP="00320569">
      <w:r>
        <w:t xml:space="preserve">Now stop and re-start the </w:t>
      </w:r>
      <w:proofErr w:type="spellStart"/>
      <w:r>
        <w:t>RabbitMQ</w:t>
      </w:r>
      <w:proofErr w:type="spellEnd"/>
      <w:r>
        <w:t xml:space="preserve"> service:</w:t>
      </w:r>
    </w:p>
    <w:p w:rsidR="000D252B" w:rsidRPr="000D252B" w:rsidRDefault="00D926C3" w:rsidP="00320569">
      <w:pPr>
        <w:rPr>
          <w:rFonts w:ascii="Courier" w:hAnsi="Courier"/>
        </w:rPr>
      </w:pPr>
      <w:r>
        <w:rPr>
          <w:rFonts w:ascii="Courier" w:hAnsi="Courier"/>
        </w:rPr>
        <w:t xml:space="preserve">$ </w:t>
      </w:r>
      <w:proofErr w:type="spellStart"/>
      <w:proofErr w:type="gramStart"/>
      <w:r w:rsidR="000D252B" w:rsidRPr="000D252B">
        <w:rPr>
          <w:rFonts w:ascii="Courier" w:hAnsi="Courier"/>
        </w:rPr>
        <w:t>rabbitmq</w:t>
      </w:r>
      <w:proofErr w:type="spellEnd"/>
      <w:r w:rsidR="000D252B" w:rsidRPr="000D252B">
        <w:rPr>
          <w:rFonts w:ascii="Courier" w:hAnsi="Courier"/>
        </w:rPr>
        <w:t>-service</w:t>
      </w:r>
      <w:proofErr w:type="gramEnd"/>
      <w:r w:rsidR="000D252B" w:rsidRPr="000D252B">
        <w:rPr>
          <w:rFonts w:ascii="Courier" w:hAnsi="Courier"/>
        </w:rPr>
        <w:t xml:space="preserve"> stop</w:t>
      </w:r>
    </w:p>
    <w:p w:rsidR="000D252B" w:rsidRDefault="00D926C3" w:rsidP="00320569">
      <w:pPr>
        <w:rPr>
          <w:rFonts w:ascii="Courier" w:hAnsi="Courier"/>
        </w:rPr>
      </w:pPr>
      <w:r>
        <w:rPr>
          <w:rFonts w:ascii="Courier" w:hAnsi="Courier"/>
        </w:rPr>
        <w:t xml:space="preserve">$ </w:t>
      </w:r>
      <w:proofErr w:type="spellStart"/>
      <w:proofErr w:type="gramStart"/>
      <w:r w:rsidR="000D252B" w:rsidRPr="000D252B">
        <w:rPr>
          <w:rFonts w:ascii="Courier" w:hAnsi="Courier"/>
        </w:rPr>
        <w:t>rabbitmq</w:t>
      </w:r>
      <w:proofErr w:type="spellEnd"/>
      <w:r w:rsidR="000D252B" w:rsidRPr="000D252B">
        <w:rPr>
          <w:rFonts w:ascii="Courier" w:hAnsi="Courier"/>
        </w:rPr>
        <w:t>-service</w:t>
      </w:r>
      <w:proofErr w:type="gramEnd"/>
      <w:r w:rsidR="000D252B" w:rsidRPr="000D252B">
        <w:rPr>
          <w:rFonts w:ascii="Courier" w:hAnsi="Courier"/>
        </w:rPr>
        <w:t xml:space="preserve"> start</w:t>
      </w:r>
    </w:p>
    <w:p w:rsidR="000D252B" w:rsidRDefault="000D252B" w:rsidP="00320569">
      <w:r>
        <w:t>The service should already be configured to start automatically when Windows boots. To verify that the service is running, you can access the above URL and log in with the admin credentials.</w:t>
      </w:r>
    </w:p>
    <w:p w:rsidR="000D252B" w:rsidRDefault="00B14A49" w:rsidP="004B1FD8">
      <w:pPr>
        <w:pStyle w:val="Heading1"/>
      </w:pPr>
      <w:r>
        <w:t>Configuring</w:t>
      </w:r>
      <w:r w:rsidR="004B1FD8">
        <w:t xml:space="preserve"> the Push Gateway Service</w:t>
      </w:r>
    </w:p>
    <w:p w:rsidR="00B14A49" w:rsidRDefault="0086330F" w:rsidP="004B1FD8">
      <w:r>
        <w:t>Unzip the pro</w:t>
      </w:r>
      <w:r w:rsidR="00D926C3">
        <w:t xml:space="preserve">vided zip file to any desired location. </w:t>
      </w:r>
      <w:r w:rsidR="007733D3">
        <w:t xml:space="preserve">Edit the </w:t>
      </w:r>
      <w:proofErr w:type="spellStart"/>
      <w:r w:rsidR="007733D3">
        <w:t>pushsvc.exe.config</w:t>
      </w:r>
      <w:proofErr w:type="spellEnd"/>
      <w:r w:rsidR="00B14A49">
        <w:t xml:space="preserve"> file to configure the push gateway. The relevant </w:t>
      </w:r>
      <w:proofErr w:type="spellStart"/>
      <w:r w:rsidR="00B14A49">
        <w:t>config</w:t>
      </w:r>
      <w:proofErr w:type="spellEnd"/>
      <w:r w:rsidR="00B14A49">
        <w:t xml:space="preserve"> section looks like the following:</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&lt;</w:t>
      </w:r>
      <w:proofErr w:type="spellStart"/>
      <w:r w:rsidRPr="00B14A49">
        <w:rPr>
          <w:rFonts w:ascii="Courier" w:hAnsi="Courier"/>
          <w:sz w:val="16"/>
          <w:szCs w:val="16"/>
        </w:rPr>
        <w:t>pushGateway</w:t>
      </w:r>
      <w:proofErr w:type="spellEnd"/>
      <w:r w:rsidRPr="00B14A49">
        <w:rPr>
          <w:rFonts w:ascii="Courier" w:hAnsi="Courier"/>
          <w:sz w:val="16"/>
          <w:szCs w:val="16"/>
        </w:rPr>
        <w:t xml:space="preserve"> mongoStoreConnString="mongodb://</w:t>
      </w:r>
      <w:r w:rsidRPr="00B14A49">
        <w:rPr>
          <w:rFonts w:ascii="Courier" w:hAnsi="Courier"/>
          <w:b/>
          <w:sz w:val="16"/>
          <w:szCs w:val="16"/>
        </w:rPr>
        <w:t>pushgw:push1234</w:t>
      </w:r>
      <w:r w:rsidRPr="00B14A49">
        <w:rPr>
          <w:rFonts w:ascii="Courier" w:hAnsi="Courier"/>
          <w:sz w:val="16"/>
          <w:szCs w:val="16"/>
        </w:rPr>
        <w:t>@localhost/?safe=true"</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w:t>
      </w:r>
      <w:proofErr w:type="spellStart"/>
      <w:proofErr w:type="gramStart"/>
      <w:r w:rsidRPr="00B14A49">
        <w:rPr>
          <w:rFonts w:ascii="Courier" w:hAnsi="Courier"/>
          <w:sz w:val="16"/>
          <w:szCs w:val="16"/>
        </w:rPr>
        <w:t>mongoDatabase</w:t>
      </w:r>
      <w:proofErr w:type="spellEnd"/>
      <w:proofErr w:type="gramEnd"/>
      <w:r w:rsidRPr="00B14A49">
        <w:rPr>
          <w:rFonts w:ascii="Courier" w:hAnsi="Courier"/>
          <w:sz w:val="16"/>
          <w:szCs w:val="16"/>
        </w:rPr>
        <w:t>="</w:t>
      </w:r>
      <w:proofErr w:type="spellStart"/>
      <w:r w:rsidRPr="0036006F">
        <w:rPr>
          <w:rFonts w:ascii="Courier" w:hAnsi="Courier"/>
          <w:b/>
          <w:sz w:val="16"/>
          <w:szCs w:val="16"/>
        </w:rPr>
        <w:t>pushgw</w:t>
      </w:r>
      <w:proofErr w:type="spellEnd"/>
      <w:r w:rsidRPr="00B14A49">
        <w:rPr>
          <w:rFonts w:ascii="Courier" w:hAnsi="Courier"/>
          <w:sz w:val="16"/>
          <w:szCs w:val="16"/>
        </w:rPr>
        <w:t>"</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w:t>
      </w:r>
      <w:proofErr w:type="spellStart"/>
      <w:r w:rsidRPr="00B14A49">
        <w:rPr>
          <w:rFonts w:ascii="Courier" w:hAnsi="Courier"/>
          <w:sz w:val="16"/>
          <w:szCs w:val="16"/>
        </w:rPr>
        <w:t>rabbitUri</w:t>
      </w:r>
      <w:proofErr w:type="spellEnd"/>
      <w:r w:rsidRPr="00B14A49">
        <w:rPr>
          <w:rFonts w:ascii="Courier" w:hAnsi="Courier"/>
          <w:sz w:val="16"/>
          <w:szCs w:val="16"/>
        </w:rPr>
        <w:t>="</w:t>
      </w:r>
      <w:proofErr w:type="spellStart"/>
      <w:r w:rsidRPr="00B14A49">
        <w:rPr>
          <w:rFonts w:ascii="Courier" w:hAnsi="Courier"/>
          <w:sz w:val="16"/>
          <w:szCs w:val="16"/>
        </w:rPr>
        <w:t>amqp</w:t>
      </w:r>
      <w:proofErr w:type="spellEnd"/>
      <w:r w:rsidRPr="00B14A49">
        <w:rPr>
          <w:rFonts w:ascii="Courier" w:hAnsi="Courier"/>
          <w:sz w:val="16"/>
          <w:szCs w:val="16"/>
        </w:rPr>
        <w:t>://</w:t>
      </w:r>
      <w:r w:rsidRPr="00B14A49">
        <w:rPr>
          <w:rFonts w:ascii="Courier" w:hAnsi="Courier"/>
          <w:b/>
          <w:sz w:val="16"/>
          <w:szCs w:val="16"/>
        </w:rPr>
        <w:t>pushgw:push1234</w:t>
      </w:r>
      <w:r w:rsidRPr="00B14A49">
        <w:rPr>
          <w:rFonts w:ascii="Courier" w:hAnsi="Courier"/>
          <w:sz w:val="16"/>
          <w:szCs w:val="16"/>
        </w:rPr>
        <w:t>@localhost:5672/"</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&gt;</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&lt;</w:t>
      </w:r>
      <w:proofErr w:type="spellStart"/>
      <w:r w:rsidRPr="00B14A49">
        <w:rPr>
          <w:rFonts w:ascii="Courier" w:hAnsi="Courier"/>
          <w:sz w:val="16"/>
          <w:szCs w:val="16"/>
        </w:rPr>
        <w:t>apns</w:t>
      </w:r>
      <w:proofErr w:type="spellEnd"/>
      <w:r w:rsidRPr="00B14A49">
        <w:rPr>
          <w:rFonts w:ascii="Courier" w:hAnsi="Courier"/>
          <w:sz w:val="16"/>
          <w:szCs w:val="16"/>
        </w:rPr>
        <w:t xml:space="preserve"> </w:t>
      </w:r>
      <w:proofErr w:type="spellStart"/>
      <w:r w:rsidRPr="00B14A49">
        <w:rPr>
          <w:rFonts w:ascii="Courier" w:hAnsi="Courier"/>
          <w:sz w:val="16"/>
          <w:szCs w:val="16"/>
        </w:rPr>
        <w:t>gatewayHost</w:t>
      </w:r>
      <w:proofErr w:type="spellEnd"/>
      <w:r w:rsidRPr="00B14A49">
        <w:rPr>
          <w:rFonts w:ascii="Courier" w:hAnsi="Courier"/>
          <w:sz w:val="16"/>
          <w:szCs w:val="16"/>
        </w:rPr>
        <w:t>="</w:t>
      </w:r>
      <w:r w:rsidRPr="00B14A49">
        <w:rPr>
          <w:rFonts w:ascii="Courier" w:hAnsi="Courier"/>
          <w:b/>
          <w:sz w:val="16"/>
          <w:szCs w:val="16"/>
        </w:rPr>
        <w:t>gateway.sandbox.push.apple.com</w:t>
      </w:r>
      <w:r w:rsidRPr="00B14A49">
        <w:rPr>
          <w:rFonts w:ascii="Courier" w:hAnsi="Courier"/>
          <w:sz w:val="16"/>
          <w:szCs w:val="16"/>
        </w:rPr>
        <w:t>:2195"</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w:t>
      </w:r>
      <w:proofErr w:type="spellStart"/>
      <w:r w:rsidRPr="00B14A49">
        <w:rPr>
          <w:rFonts w:ascii="Courier" w:hAnsi="Courier"/>
          <w:sz w:val="16"/>
          <w:szCs w:val="16"/>
        </w:rPr>
        <w:t>feedbackHost</w:t>
      </w:r>
      <w:proofErr w:type="spellEnd"/>
      <w:r w:rsidRPr="00B14A49">
        <w:rPr>
          <w:rFonts w:ascii="Courier" w:hAnsi="Courier"/>
          <w:sz w:val="16"/>
          <w:szCs w:val="16"/>
        </w:rPr>
        <w:t>="</w:t>
      </w:r>
      <w:r w:rsidRPr="00B14A49">
        <w:rPr>
          <w:rFonts w:ascii="Courier" w:hAnsi="Courier"/>
          <w:b/>
          <w:sz w:val="16"/>
          <w:szCs w:val="16"/>
        </w:rPr>
        <w:t>feedback.sandbox.push.apple.com</w:t>
      </w:r>
      <w:r w:rsidRPr="00B14A49">
        <w:rPr>
          <w:rFonts w:ascii="Courier" w:hAnsi="Courier"/>
          <w:sz w:val="16"/>
          <w:szCs w:val="16"/>
        </w:rPr>
        <w:t>:2196"/&gt;</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&lt;</w:t>
      </w:r>
      <w:proofErr w:type="spellStart"/>
      <w:r w:rsidRPr="00B14A49">
        <w:rPr>
          <w:rFonts w:ascii="Courier" w:hAnsi="Courier"/>
          <w:sz w:val="16"/>
          <w:szCs w:val="16"/>
        </w:rPr>
        <w:t>mpns</w:t>
      </w:r>
      <w:proofErr w:type="spellEnd"/>
      <w:r w:rsidRPr="00B14A49">
        <w:rPr>
          <w:rFonts w:ascii="Courier" w:hAnsi="Courier"/>
          <w:sz w:val="16"/>
          <w:szCs w:val="16"/>
        </w:rPr>
        <w:t xml:space="preserve"> /&gt;</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&lt;</w:t>
      </w:r>
      <w:proofErr w:type="spellStart"/>
      <w:r w:rsidRPr="00B14A49">
        <w:rPr>
          <w:rFonts w:ascii="Courier" w:hAnsi="Courier"/>
          <w:sz w:val="16"/>
          <w:szCs w:val="16"/>
        </w:rPr>
        <w:t>gcm</w:t>
      </w:r>
      <w:proofErr w:type="spellEnd"/>
      <w:r w:rsidRPr="00B14A49">
        <w:rPr>
          <w:rFonts w:ascii="Courier" w:hAnsi="Courier"/>
          <w:sz w:val="16"/>
          <w:szCs w:val="16"/>
        </w:rPr>
        <w:t xml:space="preserve"> /&gt;</w:t>
      </w:r>
    </w:p>
    <w:p w:rsidR="00B14A49" w:rsidRPr="00B14A49" w:rsidRDefault="00B14A49" w:rsidP="00B14A49">
      <w:pPr>
        <w:spacing w:line="240" w:lineRule="auto"/>
        <w:rPr>
          <w:rFonts w:ascii="Courier" w:hAnsi="Courier"/>
          <w:sz w:val="16"/>
          <w:szCs w:val="16"/>
        </w:rPr>
      </w:pPr>
      <w:r w:rsidRPr="00B14A49">
        <w:rPr>
          <w:rFonts w:ascii="Courier" w:hAnsi="Courier"/>
          <w:sz w:val="16"/>
          <w:szCs w:val="16"/>
        </w:rPr>
        <w:t xml:space="preserve">  &lt;/</w:t>
      </w:r>
      <w:proofErr w:type="spellStart"/>
      <w:r w:rsidRPr="00B14A49">
        <w:rPr>
          <w:rFonts w:ascii="Courier" w:hAnsi="Courier"/>
          <w:sz w:val="16"/>
          <w:szCs w:val="16"/>
        </w:rPr>
        <w:t>pushGateway</w:t>
      </w:r>
      <w:proofErr w:type="spellEnd"/>
      <w:r w:rsidRPr="00B14A49">
        <w:rPr>
          <w:rFonts w:ascii="Courier" w:hAnsi="Courier"/>
          <w:sz w:val="16"/>
          <w:szCs w:val="16"/>
        </w:rPr>
        <w:t>&gt;</w:t>
      </w:r>
    </w:p>
    <w:p w:rsidR="00B14A49" w:rsidRDefault="00B14A49" w:rsidP="00B14A49">
      <w:r>
        <w:t xml:space="preserve">The pertinent values are in bold. Specifically, the credentials for connecting to Mongo and </w:t>
      </w:r>
      <w:proofErr w:type="spellStart"/>
      <w:r>
        <w:t>RabbitMQ</w:t>
      </w:r>
      <w:proofErr w:type="spellEnd"/>
      <w:r>
        <w:t xml:space="preserve"> need to be modified to use the actual login and password set by the administrator. </w:t>
      </w:r>
      <w:r w:rsidR="0036006F">
        <w:t xml:space="preserve">The correct </w:t>
      </w:r>
      <w:proofErr w:type="spellStart"/>
      <w:r w:rsidR="0036006F">
        <w:t>MongoDB</w:t>
      </w:r>
      <w:proofErr w:type="spellEnd"/>
      <w:r w:rsidR="0036006F">
        <w:t xml:space="preserve"> database name must also be specified, and the user must have read/write access to that database. </w:t>
      </w:r>
      <w:r>
        <w:t>Additionally, the hostname</w:t>
      </w:r>
      <w:r w:rsidR="0036006F">
        <w:t>s</w:t>
      </w:r>
      <w:r>
        <w:t xml:space="preserve"> and port</w:t>
      </w:r>
      <w:r w:rsidR="0036006F">
        <w:t>s</w:t>
      </w:r>
      <w:r>
        <w:t xml:space="preserve"> must be changed if the servers are running on a separate host or on a different port.</w:t>
      </w:r>
    </w:p>
    <w:p w:rsidR="00B14A49" w:rsidRDefault="0036006F" w:rsidP="00B14A49">
      <w:r>
        <w:lastRenderedPageBreak/>
        <w:t>D</w:t>
      </w:r>
      <w:r w:rsidR="00B14A49">
        <w:t>epending on the environment, the Apple (APNS) host must be changed. The possible values are as follows:</w:t>
      </w:r>
    </w:p>
    <w:p w:rsidR="00B14A49" w:rsidRDefault="0036006F" w:rsidP="00B14A49">
      <w:proofErr w:type="spellStart"/>
      <w:r>
        <w:t>Dev</w:t>
      </w:r>
      <w:proofErr w:type="spellEnd"/>
      <w:r>
        <w:t xml:space="preserve"> / Test / Pre-production (default):</w:t>
      </w:r>
    </w:p>
    <w:p w:rsidR="00B14A49" w:rsidRDefault="00B14A49" w:rsidP="00B14A49">
      <w:pPr>
        <w:ind w:firstLine="720"/>
      </w:pPr>
      <w:proofErr w:type="spellStart"/>
      <w:proofErr w:type="gramStart"/>
      <w:r>
        <w:t>gatewayHost</w:t>
      </w:r>
      <w:proofErr w:type="spellEnd"/>
      <w:proofErr w:type="gramEnd"/>
      <w:r>
        <w:t xml:space="preserve"> = gateway.sandbox.push.apple.com:2195</w:t>
      </w:r>
    </w:p>
    <w:p w:rsidR="00B14A49" w:rsidRDefault="00B14A49" w:rsidP="00B14A49">
      <w:pPr>
        <w:ind w:firstLine="720"/>
      </w:pPr>
      <w:proofErr w:type="spellStart"/>
      <w:proofErr w:type="gramStart"/>
      <w:r>
        <w:t>feedbackHost</w:t>
      </w:r>
      <w:proofErr w:type="spellEnd"/>
      <w:proofErr w:type="gramEnd"/>
      <w:r>
        <w:t xml:space="preserve"> = feedback.sandbox.push.apple.com:2196</w:t>
      </w:r>
    </w:p>
    <w:p w:rsidR="00B14A49" w:rsidRDefault="00B14A49" w:rsidP="00B14A49">
      <w:r>
        <w:t>Production:</w:t>
      </w:r>
    </w:p>
    <w:p w:rsidR="00B14A49" w:rsidRDefault="00B14A49" w:rsidP="00B14A49">
      <w:pPr>
        <w:ind w:firstLine="720"/>
      </w:pPr>
      <w:proofErr w:type="spellStart"/>
      <w:proofErr w:type="gramStart"/>
      <w:r>
        <w:t>gatewayHost</w:t>
      </w:r>
      <w:proofErr w:type="spellEnd"/>
      <w:proofErr w:type="gramEnd"/>
      <w:r>
        <w:t xml:space="preserve"> = gateway.push.apple.com:2195</w:t>
      </w:r>
    </w:p>
    <w:p w:rsidR="00B14A49" w:rsidRDefault="00B14A49" w:rsidP="00B14A49">
      <w:pPr>
        <w:ind w:firstLine="720"/>
      </w:pPr>
      <w:proofErr w:type="spellStart"/>
      <w:proofErr w:type="gramStart"/>
      <w:r>
        <w:t>feedbackHost</w:t>
      </w:r>
      <w:proofErr w:type="spellEnd"/>
      <w:proofErr w:type="gramEnd"/>
      <w:r>
        <w:t xml:space="preserve"> = feedback.push.apple.com:2196</w:t>
      </w:r>
    </w:p>
    <w:p w:rsidR="00B14A49" w:rsidRDefault="00B14A49" w:rsidP="00B14A49">
      <w:r>
        <w:t>Google and Microsoft do not have environment-specific endpoints, so no additional configuration is required for those platforms.</w:t>
      </w:r>
    </w:p>
    <w:p w:rsidR="007733D3" w:rsidRDefault="007733D3" w:rsidP="00B14A49">
      <w:r>
        <w:t xml:space="preserve">After you’re finished editing the </w:t>
      </w:r>
      <w:proofErr w:type="spellStart"/>
      <w:r>
        <w:t>pushsvc.exe.config</w:t>
      </w:r>
      <w:proofErr w:type="spellEnd"/>
      <w:r>
        <w:t xml:space="preserve"> file, copy it to </w:t>
      </w:r>
      <w:proofErr w:type="spellStart"/>
      <w:r>
        <w:t>pushcmd.exe.config</w:t>
      </w:r>
      <w:proofErr w:type="spellEnd"/>
      <w:r>
        <w:t xml:space="preserve">. Both </w:t>
      </w:r>
      <w:proofErr w:type="spellStart"/>
      <w:r>
        <w:t>executables</w:t>
      </w:r>
      <w:proofErr w:type="spellEnd"/>
      <w:r>
        <w:t xml:space="preserve"> use the same configuration</w:t>
      </w:r>
      <w:bookmarkStart w:id="0" w:name="_GoBack"/>
      <w:bookmarkEnd w:id="0"/>
    </w:p>
    <w:p w:rsidR="00B14A49" w:rsidRDefault="00B14A49" w:rsidP="00B14A49">
      <w:pPr>
        <w:pStyle w:val="Heading2"/>
      </w:pPr>
      <w:r>
        <w:t>Optional Configuration / Tweaking</w:t>
      </w:r>
    </w:p>
    <w:p w:rsidR="00B14A49" w:rsidRDefault="00B14A49" w:rsidP="00B14A49">
      <w:r>
        <w:t>In most cases, the defaults will be optimal. However, for each sub-section (</w:t>
      </w:r>
      <w:proofErr w:type="spellStart"/>
      <w:r>
        <w:t>apns</w:t>
      </w:r>
      <w:proofErr w:type="spellEnd"/>
      <w:r>
        <w:t xml:space="preserve">, </w:t>
      </w:r>
      <w:proofErr w:type="spellStart"/>
      <w:r>
        <w:t>mpns</w:t>
      </w:r>
      <w:proofErr w:type="spellEnd"/>
      <w:r>
        <w:t xml:space="preserve">, and </w:t>
      </w:r>
      <w:proofErr w:type="spellStart"/>
      <w:r>
        <w:t>gcm</w:t>
      </w:r>
      <w:proofErr w:type="spellEnd"/>
      <w:r>
        <w:t>) the following attribut</w:t>
      </w:r>
      <w:r w:rsidR="00AC605A">
        <w:t>es may optionally be specified:</w:t>
      </w:r>
    </w:p>
    <w:tbl>
      <w:tblPr>
        <w:tblStyle w:val="TableGrid"/>
        <w:tblW w:w="0" w:type="auto"/>
        <w:tblLook w:val="04A0" w:firstRow="1" w:lastRow="0" w:firstColumn="1" w:lastColumn="0" w:noHBand="0" w:noVBand="1"/>
      </w:tblPr>
      <w:tblGrid>
        <w:gridCol w:w="3192"/>
        <w:gridCol w:w="966"/>
        <w:gridCol w:w="5418"/>
      </w:tblGrid>
      <w:tr w:rsidR="00AC605A" w:rsidTr="00AC605A">
        <w:tc>
          <w:tcPr>
            <w:tcW w:w="3192" w:type="dxa"/>
          </w:tcPr>
          <w:p w:rsidR="00AC605A" w:rsidRDefault="00AC605A" w:rsidP="00B14A49">
            <w:r>
              <w:t>Name</w:t>
            </w:r>
          </w:p>
        </w:tc>
        <w:tc>
          <w:tcPr>
            <w:tcW w:w="966" w:type="dxa"/>
          </w:tcPr>
          <w:p w:rsidR="00AC605A" w:rsidRDefault="00AC605A" w:rsidP="00B14A49">
            <w:r>
              <w:t>Default</w:t>
            </w:r>
          </w:p>
        </w:tc>
        <w:tc>
          <w:tcPr>
            <w:tcW w:w="5418" w:type="dxa"/>
          </w:tcPr>
          <w:p w:rsidR="00AC605A" w:rsidRDefault="00AC605A" w:rsidP="00B14A49">
            <w:r>
              <w:t>Description</w:t>
            </w:r>
          </w:p>
        </w:tc>
      </w:tr>
      <w:tr w:rsidR="00AC605A" w:rsidTr="00AC605A">
        <w:tc>
          <w:tcPr>
            <w:tcW w:w="3192" w:type="dxa"/>
          </w:tcPr>
          <w:p w:rsidR="00AC605A" w:rsidRDefault="00AC605A" w:rsidP="00B14A49">
            <w:proofErr w:type="spellStart"/>
            <w:r>
              <w:t>initialRetryWaitSeconds</w:t>
            </w:r>
            <w:proofErr w:type="spellEnd"/>
          </w:p>
        </w:tc>
        <w:tc>
          <w:tcPr>
            <w:tcW w:w="966" w:type="dxa"/>
          </w:tcPr>
          <w:p w:rsidR="00AC605A" w:rsidRDefault="00AC605A" w:rsidP="00B14A49">
            <w:r>
              <w:t>60</w:t>
            </w:r>
          </w:p>
        </w:tc>
        <w:tc>
          <w:tcPr>
            <w:tcW w:w="5418" w:type="dxa"/>
          </w:tcPr>
          <w:p w:rsidR="00AC605A" w:rsidRDefault="00AC605A" w:rsidP="00B14A49">
            <w:r>
              <w:t>Specifies the initial retry delay if a service is temporarily unavailable for receiving push notifications.</w:t>
            </w:r>
          </w:p>
        </w:tc>
      </w:tr>
      <w:tr w:rsidR="00AC605A" w:rsidTr="00AC605A">
        <w:tc>
          <w:tcPr>
            <w:tcW w:w="3192" w:type="dxa"/>
          </w:tcPr>
          <w:p w:rsidR="00AC605A" w:rsidRDefault="00AC605A" w:rsidP="00B14A49">
            <w:proofErr w:type="spellStart"/>
            <w:r>
              <w:t>retryGrowthFactor</w:t>
            </w:r>
            <w:proofErr w:type="spellEnd"/>
          </w:p>
        </w:tc>
        <w:tc>
          <w:tcPr>
            <w:tcW w:w="966" w:type="dxa"/>
          </w:tcPr>
          <w:p w:rsidR="00AC605A" w:rsidRDefault="00AC605A" w:rsidP="00B14A49">
            <w:r>
              <w:t>2.0</w:t>
            </w:r>
          </w:p>
        </w:tc>
        <w:tc>
          <w:tcPr>
            <w:tcW w:w="5418" w:type="dxa"/>
          </w:tcPr>
          <w:p w:rsidR="00AC605A" w:rsidRDefault="00AC605A" w:rsidP="00B14A49">
            <w:r>
              <w:t>Specifies the back-off retry factor for a temporarily unavailable service. Each subsequent failure will multiply the previous delay by this number until the service is again available. For example, the gateway will attempt to send after 60 seconds, then 120 seconds, then 240 seconds, etc.</w:t>
            </w:r>
          </w:p>
        </w:tc>
      </w:tr>
      <w:tr w:rsidR="00AC605A" w:rsidTr="00AC605A">
        <w:tc>
          <w:tcPr>
            <w:tcW w:w="3192" w:type="dxa"/>
          </w:tcPr>
          <w:p w:rsidR="00AC605A" w:rsidRDefault="00AC605A" w:rsidP="00B14A49">
            <w:proofErr w:type="spellStart"/>
            <w:r>
              <w:t>maxRetryWaitSeconds</w:t>
            </w:r>
            <w:proofErr w:type="spellEnd"/>
          </w:p>
        </w:tc>
        <w:tc>
          <w:tcPr>
            <w:tcW w:w="966" w:type="dxa"/>
          </w:tcPr>
          <w:p w:rsidR="00AC605A" w:rsidRDefault="00AC605A" w:rsidP="00B14A49">
            <w:r>
              <w:t>3600</w:t>
            </w:r>
          </w:p>
        </w:tc>
        <w:tc>
          <w:tcPr>
            <w:tcW w:w="5418" w:type="dxa"/>
          </w:tcPr>
          <w:p w:rsidR="00AC605A" w:rsidRDefault="00AC605A" w:rsidP="00B14A49">
            <w:r>
              <w:t xml:space="preserve">Caps the retry delay. No matter how long a service is </w:t>
            </w:r>
            <w:r w:rsidR="00B07179">
              <w:t>un</w:t>
            </w:r>
            <w:r>
              <w:t>available, the retry delay will never grow longer than this value.</w:t>
            </w:r>
          </w:p>
        </w:tc>
      </w:tr>
      <w:tr w:rsidR="00467C1B" w:rsidTr="00AC605A">
        <w:tc>
          <w:tcPr>
            <w:tcW w:w="3192" w:type="dxa"/>
          </w:tcPr>
          <w:p w:rsidR="00467C1B" w:rsidRDefault="00467C1B" w:rsidP="00B14A49">
            <w:proofErr w:type="spellStart"/>
            <w:r>
              <w:t>redeliveryWaitSeconds</w:t>
            </w:r>
            <w:proofErr w:type="spellEnd"/>
          </w:p>
        </w:tc>
        <w:tc>
          <w:tcPr>
            <w:tcW w:w="966" w:type="dxa"/>
          </w:tcPr>
          <w:p w:rsidR="00467C1B" w:rsidRDefault="00467C1B" w:rsidP="00B14A49">
            <w:r>
              <w:t>3600</w:t>
            </w:r>
          </w:p>
        </w:tc>
        <w:tc>
          <w:tcPr>
            <w:tcW w:w="5418" w:type="dxa"/>
          </w:tcPr>
          <w:p w:rsidR="00467C1B" w:rsidRDefault="00467C1B" w:rsidP="00B14A49">
            <w:r>
              <w:t>Specifies the amount of time to wait if an individual message could not be delivered, but the service is available. This can occur, for example, if the notification was successfully submitted, but the device is not available at this time. Other notifications will continue to be processed and the current one will be re-delivered later.</w:t>
            </w:r>
          </w:p>
        </w:tc>
      </w:tr>
    </w:tbl>
    <w:p w:rsidR="00B14A49" w:rsidRDefault="00B14A49" w:rsidP="00B14A49"/>
    <w:p w:rsidR="00AC605A" w:rsidRDefault="00AC605A" w:rsidP="00B14A49">
      <w:r>
        <w:t>Additionally, the following optional attributes apply to the Apple service (</w:t>
      </w:r>
      <w:proofErr w:type="spellStart"/>
      <w:r>
        <w:t>apns</w:t>
      </w:r>
      <w:proofErr w:type="spellEnd"/>
      <w:r>
        <w:t>):</w:t>
      </w:r>
    </w:p>
    <w:tbl>
      <w:tblPr>
        <w:tblStyle w:val="TableGrid"/>
        <w:tblW w:w="0" w:type="auto"/>
        <w:tblLook w:val="04A0" w:firstRow="1" w:lastRow="0" w:firstColumn="1" w:lastColumn="0" w:noHBand="0" w:noVBand="1"/>
      </w:tblPr>
      <w:tblGrid>
        <w:gridCol w:w="3192"/>
        <w:gridCol w:w="966"/>
        <w:gridCol w:w="5418"/>
      </w:tblGrid>
      <w:tr w:rsidR="00AC605A" w:rsidTr="00401073">
        <w:tc>
          <w:tcPr>
            <w:tcW w:w="3192" w:type="dxa"/>
          </w:tcPr>
          <w:p w:rsidR="00AC605A" w:rsidRDefault="00AC605A" w:rsidP="00401073">
            <w:r>
              <w:t>Name</w:t>
            </w:r>
          </w:p>
        </w:tc>
        <w:tc>
          <w:tcPr>
            <w:tcW w:w="966" w:type="dxa"/>
          </w:tcPr>
          <w:p w:rsidR="00AC605A" w:rsidRDefault="00AC605A" w:rsidP="00401073">
            <w:r>
              <w:t>Default</w:t>
            </w:r>
          </w:p>
        </w:tc>
        <w:tc>
          <w:tcPr>
            <w:tcW w:w="5418" w:type="dxa"/>
          </w:tcPr>
          <w:p w:rsidR="00AC605A" w:rsidRDefault="00AC605A" w:rsidP="00401073">
            <w:r>
              <w:t>Description</w:t>
            </w:r>
          </w:p>
        </w:tc>
      </w:tr>
      <w:tr w:rsidR="00AC605A" w:rsidTr="00401073">
        <w:tc>
          <w:tcPr>
            <w:tcW w:w="3192" w:type="dxa"/>
          </w:tcPr>
          <w:p w:rsidR="00AC605A" w:rsidRDefault="00AC605A" w:rsidP="00401073">
            <w:proofErr w:type="spellStart"/>
            <w:r>
              <w:lastRenderedPageBreak/>
              <w:t>connectRetryDelay</w:t>
            </w:r>
            <w:proofErr w:type="spellEnd"/>
          </w:p>
        </w:tc>
        <w:tc>
          <w:tcPr>
            <w:tcW w:w="966" w:type="dxa"/>
          </w:tcPr>
          <w:p w:rsidR="00AC605A" w:rsidRDefault="00AC605A" w:rsidP="00401073">
            <w:r>
              <w:t>60</w:t>
            </w:r>
          </w:p>
        </w:tc>
        <w:tc>
          <w:tcPr>
            <w:tcW w:w="5418" w:type="dxa"/>
          </w:tcPr>
          <w:p w:rsidR="00AC605A" w:rsidRDefault="00AC605A" w:rsidP="00401073">
            <w:r>
              <w:t xml:space="preserve">Specifies how many seconds to wait before attempting to re-connect to the Apple push gateway. This delay is invoked when the TCP connection to the Apple endpoint fails. This applies to the overall connection, not to individual messages like the attributes </w:t>
            </w:r>
            <w:proofErr w:type="spellStart"/>
            <w:r>
              <w:t>abvove</w:t>
            </w:r>
            <w:proofErr w:type="spellEnd"/>
            <w:r>
              <w:t>.</w:t>
            </w:r>
          </w:p>
        </w:tc>
      </w:tr>
      <w:tr w:rsidR="00AC605A" w:rsidTr="00401073">
        <w:tc>
          <w:tcPr>
            <w:tcW w:w="3192" w:type="dxa"/>
          </w:tcPr>
          <w:p w:rsidR="00AC605A" w:rsidRDefault="00AC605A" w:rsidP="00401073">
            <w:proofErr w:type="spellStart"/>
            <w:r>
              <w:t>feedbackIntervalSeconds</w:t>
            </w:r>
            <w:proofErr w:type="spellEnd"/>
          </w:p>
        </w:tc>
        <w:tc>
          <w:tcPr>
            <w:tcW w:w="966" w:type="dxa"/>
          </w:tcPr>
          <w:p w:rsidR="00AC605A" w:rsidRDefault="00AC605A" w:rsidP="00401073">
            <w:r>
              <w:t>360</w:t>
            </w:r>
          </w:p>
        </w:tc>
        <w:tc>
          <w:tcPr>
            <w:tcW w:w="5418" w:type="dxa"/>
          </w:tcPr>
          <w:p w:rsidR="00AC605A" w:rsidRDefault="00AC605A" w:rsidP="00401073">
            <w:r>
              <w:t>Specifies the interval at which the Apple feedback service is polled. The service must be polled at regular intervals to retrieve a list of bad/expired device tokens.</w:t>
            </w:r>
          </w:p>
        </w:tc>
      </w:tr>
    </w:tbl>
    <w:p w:rsidR="00AC605A" w:rsidRDefault="00AC605A" w:rsidP="00B14A49"/>
    <w:p w:rsidR="002E3B20" w:rsidRDefault="002E3B20" w:rsidP="002E3B20">
      <w:pPr>
        <w:pStyle w:val="Heading2"/>
      </w:pPr>
      <w:r>
        <w:t>Installing the Windows Service</w:t>
      </w:r>
    </w:p>
    <w:p w:rsidR="002E3B20" w:rsidRDefault="002E3B20" w:rsidP="002E3B20">
      <w:r>
        <w:t xml:space="preserve">Open a command prompt </w:t>
      </w:r>
      <w:r>
        <w:rPr>
          <w:b/>
        </w:rPr>
        <w:t>as administrator</w:t>
      </w:r>
      <w:r>
        <w:t xml:space="preserve"> and ‘cd’ to the directory containing the push gateway binaries. Run the following command:</w:t>
      </w:r>
    </w:p>
    <w:p w:rsidR="002E3B20" w:rsidRDefault="002E3B20" w:rsidP="002E3B20">
      <w:pPr>
        <w:rPr>
          <w:rFonts w:ascii="Courier" w:hAnsi="Courier"/>
        </w:rPr>
      </w:pPr>
      <w:r w:rsidRPr="002E3B20">
        <w:rPr>
          <w:rFonts w:ascii="Courier" w:hAnsi="Courier"/>
        </w:rPr>
        <w:t xml:space="preserve">$ </w:t>
      </w:r>
      <w:proofErr w:type="spellStart"/>
      <w:proofErr w:type="gramStart"/>
      <w:r w:rsidRPr="002E3B20">
        <w:rPr>
          <w:rFonts w:ascii="Courier" w:hAnsi="Courier"/>
        </w:rPr>
        <w:t>pushsvc</w:t>
      </w:r>
      <w:proofErr w:type="spellEnd"/>
      <w:proofErr w:type="gramEnd"/>
      <w:r w:rsidRPr="002E3B20">
        <w:rPr>
          <w:rFonts w:ascii="Courier" w:hAnsi="Courier"/>
        </w:rPr>
        <w:t xml:space="preserve"> /</w:t>
      </w:r>
      <w:proofErr w:type="spellStart"/>
      <w:r w:rsidRPr="002E3B20">
        <w:rPr>
          <w:rFonts w:ascii="Courier" w:hAnsi="Courier"/>
        </w:rPr>
        <w:t>i</w:t>
      </w:r>
      <w:proofErr w:type="spellEnd"/>
    </w:p>
    <w:p w:rsidR="002E3B20" w:rsidRDefault="002E3B20" w:rsidP="002E3B20">
      <w:r>
        <w:t>Start the push service:</w:t>
      </w:r>
    </w:p>
    <w:p w:rsidR="002E3B20" w:rsidRDefault="002E3B20" w:rsidP="002E3B20">
      <w:pPr>
        <w:rPr>
          <w:rFonts w:ascii="Courier" w:hAnsi="Courier"/>
        </w:rPr>
      </w:pPr>
      <w:r w:rsidRPr="002E3B20">
        <w:rPr>
          <w:rFonts w:ascii="Courier" w:hAnsi="Courier"/>
        </w:rPr>
        <w:t xml:space="preserve">$ </w:t>
      </w:r>
      <w:proofErr w:type="gramStart"/>
      <w:r w:rsidRPr="002E3B20">
        <w:rPr>
          <w:rFonts w:ascii="Courier" w:hAnsi="Courier"/>
        </w:rPr>
        <w:t>net</w:t>
      </w:r>
      <w:proofErr w:type="gramEnd"/>
      <w:r w:rsidRPr="002E3B20">
        <w:rPr>
          <w:rFonts w:ascii="Courier" w:hAnsi="Courier"/>
        </w:rPr>
        <w:t xml:space="preserve"> start </w:t>
      </w:r>
      <w:proofErr w:type="spellStart"/>
      <w:r w:rsidRPr="002E3B20">
        <w:rPr>
          <w:rFonts w:ascii="Courier" w:hAnsi="Courier"/>
        </w:rPr>
        <w:t>PushGateway</w:t>
      </w:r>
      <w:proofErr w:type="spellEnd"/>
    </w:p>
    <w:p w:rsidR="002E3B20" w:rsidRDefault="001E053D" w:rsidP="002E3B20">
      <w:r>
        <w:t>The service may be later uninstalled like so:</w:t>
      </w:r>
    </w:p>
    <w:p w:rsidR="001E053D" w:rsidRPr="001E053D" w:rsidRDefault="001E053D" w:rsidP="002E3B20">
      <w:pPr>
        <w:rPr>
          <w:rFonts w:ascii="Courier" w:hAnsi="Courier"/>
        </w:rPr>
      </w:pPr>
      <w:r w:rsidRPr="001E053D">
        <w:rPr>
          <w:rFonts w:ascii="Courier" w:hAnsi="Courier"/>
        </w:rPr>
        <w:t xml:space="preserve">$ </w:t>
      </w:r>
      <w:proofErr w:type="gramStart"/>
      <w:r w:rsidRPr="001E053D">
        <w:rPr>
          <w:rFonts w:ascii="Courier" w:hAnsi="Courier"/>
        </w:rPr>
        <w:t>net</w:t>
      </w:r>
      <w:proofErr w:type="gramEnd"/>
      <w:r w:rsidRPr="001E053D">
        <w:rPr>
          <w:rFonts w:ascii="Courier" w:hAnsi="Courier"/>
        </w:rPr>
        <w:t xml:space="preserve"> stop </w:t>
      </w:r>
      <w:proofErr w:type="spellStart"/>
      <w:r w:rsidRPr="001E053D">
        <w:rPr>
          <w:rFonts w:ascii="Courier" w:hAnsi="Courier"/>
        </w:rPr>
        <w:t>PushGateway</w:t>
      </w:r>
      <w:proofErr w:type="spellEnd"/>
    </w:p>
    <w:p w:rsidR="001E053D" w:rsidRPr="001E053D" w:rsidRDefault="001E053D" w:rsidP="002E3B20">
      <w:pPr>
        <w:rPr>
          <w:rFonts w:ascii="Courier" w:hAnsi="Courier"/>
        </w:rPr>
      </w:pPr>
      <w:r w:rsidRPr="001E053D">
        <w:rPr>
          <w:rFonts w:ascii="Courier" w:hAnsi="Courier"/>
        </w:rPr>
        <w:t xml:space="preserve">$ </w:t>
      </w:r>
      <w:proofErr w:type="spellStart"/>
      <w:proofErr w:type="gramStart"/>
      <w:r w:rsidRPr="001E053D">
        <w:rPr>
          <w:rFonts w:ascii="Courier" w:hAnsi="Courier"/>
        </w:rPr>
        <w:t>pushsvc</w:t>
      </w:r>
      <w:proofErr w:type="spellEnd"/>
      <w:proofErr w:type="gramEnd"/>
      <w:r w:rsidRPr="001E053D">
        <w:rPr>
          <w:rFonts w:ascii="Courier" w:hAnsi="Courier"/>
        </w:rPr>
        <w:t xml:space="preserve"> /u</w:t>
      </w:r>
    </w:p>
    <w:p w:rsidR="002E3B20" w:rsidRDefault="002E3B20" w:rsidP="002E3B20">
      <w:pPr>
        <w:pStyle w:val="Heading2"/>
      </w:pPr>
      <w:r>
        <w:t>Troubleshooting</w:t>
      </w:r>
    </w:p>
    <w:p w:rsidR="002E3B20" w:rsidRDefault="002E3B20" w:rsidP="002E3B20">
      <w:r>
        <w:t xml:space="preserve">If the push gateway is not successfully delivering push notifications, you can check the status of the queues using the </w:t>
      </w:r>
      <w:proofErr w:type="spellStart"/>
      <w:r>
        <w:t>RabbitMQ</w:t>
      </w:r>
      <w:proofErr w:type="spellEnd"/>
      <w:r>
        <w:t xml:space="preserve"> web dashboard. The push gateway server also exposes detailed trace information for all platforms. To view the trace information </w:t>
      </w:r>
      <w:r w:rsidR="00F95ED3">
        <w:t xml:space="preserve">in </w:t>
      </w:r>
      <w:r>
        <w:t>real-time on the console, stop the Windows service and run the push gateway as follows:</w:t>
      </w:r>
    </w:p>
    <w:p w:rsidR="002E3B20" w:rsidRPr="00F95ED3" w:rsidRDefault="002E3B20" w:rsidP="002E3B20">
      <w:pPr>
        <w:rPr>
          <w:rFonts w:ascii="Courier" w:hAnsi="Courier"/>
        </w:rPr>
      </w:pPr>
      <w:r w:rsidRPr="00F95ED3">
        <w:rPr>
          <w:rFonts w:ascii="Courier" w:hAnsi="Courier"/>
        </w:rPr>
        <w:t xml:space="preserve">$ </w:t>
      </w:r>
      <w:proofErr w:type="spellStart"/>
      <w:proofErr w:type="gramStart"/>
      <w:r w:rsidR="00061DFE" w:rsidRPr="00061DFE">
        <w:rPr>
          <w:rFonts w:ascii="Courier" w:hAnsi="Courier"/>
        </w:rPr>
        <w:t>pushcmd</w:t>
      </w:r>
      <w:proofErr w:type="spellEnd"/>
      <w:proofErr w:type="gramEnd"/>
      <w:r w:rsidR="00061DFE" w:rsidRPr="00061DFE">
        <w:rPr>
          <w:rFonts w:ascii="Courier" w:hAnsi="Courier"/>
        </w:rPr>
        <w:t xml:space="preserve"> server --trace</w:t>
      </w:r>
    </w:p>
    <w:p w:rsidR="002E3B20" w:rsidRPr="002E3B20" w:rsidRDefault="002E3B20" w:rsidP="002E3B20">
      <w:r>
        <w:t xml:space="preserve">Alternatively, trace listeners can be added to the </w:t>
      </w:r>
      <w:proofErr w:type="spellStart"/>
      <w:r>
        <w:t>app.config</w:t>
      </w:r>
      <w:proofErr w:type="spellEnd"/>
      <w:r>
        <w:t xml:space="preserve"> file for logging purposes. See the MSDN documentation for trace listeners.</w:t>
      </w:r>
    </w:p>
    <w:p w:rsidR="00467C1B" w:rsidRDefault="002E3B20" w:rsidP="002E3B20">
      <w:pPr>
        <w:pStyle w:val="Heading1"/>
      </w:pPr>
      <w:r>
        <w:t>Configuring the Push Gateway Web Endpoint</w:t>
      </w:r>
    </w:p>
    <w:p w:rsidR="002E3B20" w:rsidRDefault="00F95ED3" w:rsidP="002E3B20">
      <w:r>
        <w:t>Use the IIS management tools to add a new application v-root pointing to the “web” directory supplied with the push gateway binaries.</w:t>
      </w:r>
      <w:r w:rsidR="006070F2">
        <w:t xml:space="preserve"> Open the management tool, right-click on “Default Web Site” (or whichever site is appropriate) and select Add Application. Enter an alias such as “</w:t>
      </w:r>
      <w:proofErr w:type="spellStart"/>
      <w:r w:rsidR="006070F2">
        <w:t>pushgw</w:t>
      </w:r>
      <w:proofErr w:type="spellEnd"/>
      <w:r w:rsidR="006070F2">
        <w:t>” and set the physical path to the web folder.</w:t>
      </w:r>
    </w:p>
    <w:p w:rsidR="00F95ED3" w:rsidRDefault="00F95ED3" w:rsidP="002E3B20">
      <w:r>
        <w:t xml:space="preserve">In the web folder, the </w:t>
      </w:r>
      <w:proofErr w:type="spellStart"/>
      <w:r>
        <w:t>Web.config</w:t>
      </w:r>
      <w:proofErr w:type="spellEnd"/>
      <w:r>
        <w:t xml:space="preserve"> file must also be edited with the connection strings for </w:t>
      </w:r>
      <w:proofErr w:type="spellStart"/>
      <w:r>
        <w:t>MongoDB</w:t>
      </w:r>
      <w:proofErr w:type="spellEnd"/>
      <w:r>
        <w:t xml:space="preserve"> and </w:t>
      </w:r>
      <w:proofErr w:type="spellStart"/>
      <w:r>
        <w:t>RabbitMQ</w:t>
      </w:r>
      <w:proofErr w:type="spellEnd"/>
      <w:r>
        <w:t xml:space="preserve">. </w:t>
      </w:r>
      <w:r w:rsidR="00156EDA">
        <w:t xml:space="preserve">These values will normally match those specified in </w:t>
      </w:r>
      <w:proofErr w:type="spellStart"/>
      <w:r w:rsidR="00156EDA">
        <w:t>app.config</w:t>
      </w:r>
      <w:proofErr w:type="spellEnd"/>
      <w:r w:rsidR="00156EDA">
        <w:t xml:space="preserve"> above. For example:</w:t>
      </w:r>
    </w:p>
    <w:p w:rsidR="00F95ED3" w:rsidRPr="00B14A49" w:rsidRDefault="00F95ED3" w:rsidP="00F95ED3">
      <w:pPr>
        <w:spacing w:line="240" w:lineRule="auto"/>
        <w:rPr>
          <w:rFonts w:ascii="Courier" w:hAnsi="Courier"/>
          <w:sz w:val="16"/>
          <w:szCs w:val="16"/>
        </w:rPr>
      </w:pPr>
      <w:r w:rsidRPr="00B14A49">
        <w:rPr>
          <w:rFonts w:ascii="Courier" w:hAnsi="Courier"/>
          <w:sz w:val="16"/>
          <w:szCs w:val="16"/>
        </w:rPr>
        <w:t xml:space="preserve">  &lt;</w:t>
      </w:r>
      <w:proofErr w:type="spellStart"/>
      <w:r w:rsidRPr="00B14A49">
        <w:rPr>
          <w:rFonts w:ascii="Courier" w:hAnsi="Courier"/>
          <w:sz w:val="16"/>
          <w:szCs w:val="16"/>
        </w:rPr>
        <w:t>pushGateway</w:t>
      </w:r>
      <w:proofErr w:type="spellEnd"/>
      <w:r w:rsidRPr="00B14A49">
        <w:rPr>
          <w:rFonts w:ascii="Courier" w:hAnsi="Courier"/>
          <w:sz w:val="16"/>
          <w:szCs w:val="16"/>
        </w:rPr>
        <w:t xml:space="preserve"> mongoStoreConnString="mongodb://</w:t>
      </w:r>
      <w:r w:rsidRPr="00B14A49">
        <w:rPr>
          <w:rFonts w:ascii="Courier" w:hAnsi="Courier"/>
          <w:b/>
          <w:sz w:val="16"/>
          <w:szCs w:val="16"/>
        </w:rPr>
        <w:t>pushgw:push1234</w:t>
      </w:r>
      <w:r w:rsidRPr="00B14A49">
        <w:rPr>
          <w:rFonts w:ascii="Courier" w:hAnsi="Courier"/>
          <w:sz w:val="16"/>
          <w:szCs w:val="16"/>
        </w:rPr>
        <w:t>@localhost/?safe=true"</w:t>
      </w:r>
    </w:p>
    <w:p w:rsidR="00F95ED3" w:rsidRPr="00B14A49" w:rsidRDefault="00F95ED3" w:rsidP="00F95ED3">
      <w:pPr>
        <w:spacing w:line="240" w:lineRule="auto"/>
        <w:rPr>
          <w:rFonts w:ascii="Courier" w:hAnsi="Courier"/>
          <w:sz w:val="16"/>
          <w:szCs w:val="16"/>
        </w:rPr>
      </w:pPr>
      <w:r w:rsidRPr="00B14A49">
        <w:rPr>
          <w:rFonts w:ascii="Courier" w:hAnsi="Courier"/>
          <w:sz w:val="16"/>
          <w:szCs w:val="16"/>
        </w:rPr>
        <w:lastRenderedPageBreak/>
        <w:t xml:space="preserve">               </w:t>
      </w:r>
      <w:proofErr w:type="spellStart"/>
      <w:proofErr w:type="gramStart"/>
      <w:r w:rsidRPr="00B14A49">
        <w:rPr>
          <w:rFonts w:ascii="Courier" w:hAnsi="Courier"/>
          <w:sz w:val="16"/>
          <w:szCs w:val="16"/>
        </w:rPr>
        <w:t>mongoDatabase</w:t>
      </w:r>
      <w:proofErr w:type="spellEnd"/>
      <w:proofErr w:type="gramEnd"/>
      <w:r w:rsidRPr="00B14A49">
        <w:rPr>
          <w:rFonts w:ascii="Courier" w:hAnsi="Courier"/>
          <w:sz w:val="16"/>
          <w:szCs w:val="16"/>
        </w:rPr>
        <w:t>="</w:t>
      </w:r>
      <w:proofErr w:type="spellStart"/>
      <w:r w:rsidRPr="0036006F">
        <w:rPr>
          <w:rFonts w:ascii="Courier" w:hAnsi="Courier"/>
          <w:b/>
          <w:sz w:val="16"/>
          <w:szCs w:val="16"/>
        </w:rPr>
        <w:t>pushgw</w:t>
      </w:r>
      <w:proofErr w:type="spellEnd"/>
      <w:r w:rsidRPr="00B14A49">
        <w:rPr>
          <w:rFonts w:ascii="Courier" w:hAnsi="Courier"/>
          <w:sz w:val="16"/>
          <w:szCs w:val="16"/>
        </w:rPr>
        <w:t>"</w:t>
      </w:r>
    </w:p>
    <w:p w:rsidR="00F95ED3" w:rsidRPr="00B14A49" w:rsidRDefault="00F95ED3" w:rsidP="00F95ED3">
      <w:pPr>
        <w:spacing w:line="240" w:lineRule="auto"/>
        <w:rPr>
          <w:rFonts w:ascii="Courier" w:hAnsi="Courier"/>
          <w:sz w:val="16"/>
          <w:szCs w:val="16"/>
        </w:rPr>
      </w:pPr>
      <w:r w:rsidRPr="00B14A49">
        <w:rPr>
          <w:rFonts w:ascii="Courier" w:hAnsi="Courier"/>
          <w:sz w:val="16"/>
          <w:szCs w:val="16"/>
        </w:rPr>
        <w:t xml:space="preserve">               </w:t>
      </w:r>
      <w:proofErr w:type="spellStart"/>
      <w:r w:rsidRPr="00B14A49">
        <w:rPr>
          <w:rFonts w:ascii="Courier" w:hAnsi="Courier"/>
          <w:sz w:val="16"/>
          <w:szCs w:val="16"/>
        </w:rPr>
        <w:t>rabbitUri</w:t>
      </w:r>
      <w:proofErr w:type="spellEnd"/>
      <w:r w:rsidRPr="00B14A49">
        <w:rPr>
          <w:rFonts w:ascii="Courier" w:hAnsi="Courier"/>
          <w:sz w:val="16"/>
          <w:szCs w:val="16"/>
        </w:rPr>
        <w:t>="</w:t>
      </w:r>
      <w:proofErr w:type="spellStart"/>
      <w:r w:rsidRPr="00B14A49">
        <w:rPr>
          <w:rFonts w:ascii="Courier" w:hAnsi="Courier"/>
          <w:sz w:val="16"/>
          <w:szCs w:val="16"/>
        </w:rPr>
        <w:t>amqp</w:t>
      </w:r>
      <w:proofErr w:type="spellEnd"/>
      <w:r w:rsidRPr="00B14A49">
        <w:rPr>
          <w:rFonts w:ascii="Courier" w:hAnsi="Courier"/>
          <w:sz w:val="16"/>
          <w:szCs w:val="16"/>
        </w:rPr>
        <w:t>://</w:t>
      </w:r>
      <w:r w:rsidRPr="00B14A49">
        <w:rPr>
          <w:rFonts w:ascii="Courier" w:hAnsi="Courier"/>
          <w:b/>
          <w:sz w:val="16"/>
          <w:szCs w:val="16"/>
        </w:rPr>
        <w:t>pushgw:push1234</w:t>
      </w:r>
      <w:r w:rsidRPr="00B14A49">
        <w:rPr>
          <w:rFonts w:ascii="Courier" w:hAnsi="Courier"/>
          <w:sz w:val="16"/>
          <w:szCs w:val="16"/>
        </w:rPr>
        <w:t>@localhost:5672/"</w:t>
      </w:r>
    </w:p>
    <w:p w:rsidR="00F95ED3" w:rsidRPr="00B14A49" w:rsidRDefault="00F95ED3" w:rsidP="00F95ED3">
      <w:pPr>
        <w:spacing w:line="240" w:lineRule="auto"/>
        <w:rPr>
          <w:rFonts w:ascii="Courier" w:hAnsi="Courier"/>
          <w:sz w:val="16"/>
          <w:szCs w:val="16"/>
        </w:rPr>
      </w:pPr>
      <w:r w:rsidRPr="00B14A49">
        <w:rPr>
          <w:rFonts w:ascii="Courier" w:hAnsi="Courier"/>
          <w:sz w:val="16"/>
          <w:szCs w:val="16"/>
        </w:rPr>
        <w:t xml:space="preserve">               </w:t>
      </w:r>
      <w:r>
        <w:rPr>
          <w:rFonts w:ascii="Courier" w:hAnsi="Courier"/>
          <w:sz w:val="16"/>
          <w:szCs w:val="16"/>
        </w:rPr>
        <w:t>/</w:t>
      </w:r>
      <w:r w:rsidRPr="00B14A49">
        <w:rPr>
          <w:rFonts w:ascii="Courier" w:hAnsi="Courier"/>
          <w:sz w:val="16"/>
          <w:szCs w:val="16"/>
        </w:rPr>
        <w:t>&gt;</w:t>
      </w:r>
    </w:p>
    <w:p w:rsidR="00F95ED3" w:rsidRDefault="000F386C" w:rsidP="002E3B20">
      <w:r>
        <w:t xml:space="preserve">The </w:t>
      </w:r>
      <w:proofErr w:type="spellStart"/>
      <w:r>
        <w:t>apns</w:t>
      </w:r>
      <w:proofErr w:type="spellEnd"/>
      <w:r>
        <w:t xml:space="preserve">, </w:t>
      </w:r>
      <w:proofErr w:type="spellStart"/>
      <w:r>
        <w:t>mpns</w:t>
      </w:r>
      <w:proofErr w:type="spellEnd"/>
      <w:r>
        <w:t xml:space="preserve">, and </w:t>
      </w:r>
      <w:proofErr w:type="spellStart"/>
      <w:r>
        <w:t>gcm</w:t>
      </w:r>
      <w:proofErr w:type="spellEnd"/>
      <w:r>
        <w:t xml:space="preserve"> elements do not need to be configured for the web endpoint.</w:t>
      </w:r>
    </w:p>
    <w:p w:rsidR="000F386C" w:rsidRDefault="000F386C" w:rsidP="000F386C">
      <w:pPr>
        <w:pStyle w:val="Heading1"/>
      </w:pPr>
      <w:r>
        <w:t>Adding Applications to the Push Gateway</w:t>
      </w:r>
    </w:p>
    <w:p w:rsidR="000F386C" w:rsidRDefault="000F386C" w:rsidP="000F386C">
      <w:r>
        <w:t>The push gateway handles notifications for any number of applications. Each application must have a name and a set of credentials for each platform.</w:t>
      </w:r>
    </w:p>
    <w:tbl>
      <w:tblPr>
        <w:tblStyle w:val="TableGrid"/>
        <w:tblW w:w="0" w:type="auto"/>
        <w:tblLook w:val="04A0" w:firstRow="1" w:lastRow="0" w:firstColumn="1" w:lastColumn="0" w:noHBand="0" w:noVBand="1"/>
      </w:tblPr>
      <w:tblGrid>
        <w:gridCol w:w="1908"/>
        <w:gridCol w:w="7668"/>
      </w:tblGrid>
      <w:tr w:rsidR="000F386C" w:rsidTr="000F386C">
        <w:tc>
          <w:tcPr>
            <w:tcW w:w="1908" w:type="dxa"/>
          </w:tcPr>
          <w:p w:rsidR="000F386C" w:rsidRDefault="000F386C" w:rsidP="000F386C">
            <w:r>
              <w:t>Apple (</w:t>
            </w:r>
            <w:proofErr w:type="spellStart"/>
            <w:r>
              <w:t>apns</w:t>
            </w:r>
            <w:proofErr w:type="spellEnd"/>
            <w:r>
              <w:t>)</w:t>
            </w:r>
          </w:p>
        </w:tc>
        <w:tc>
          <w:tcPr>
            <w:tcW w:w="7668" w:type="dxa"/>
          </w:tcPr>
          <w:p w:rsidR="000F386C" w:rsidRPr="000F386C" w:rsidRDefault="000F386C" w:rsidP="000F386C">
            <w:r>
              <w:t xml:space="preserve">A .p12 certificate is required. This cert is issued by Apple and is used to establish an SSL TCP connection to the APNS gateway. The .p12 file provided must be exported with </w:t>
            </w:r>
            <w:r>
              <w:rPr>
                <w:b/>
              </w:rPr>
              <w:t>no password</w:t>
            </w:r>
            <w:r w:rsidR="00F97C93">
              <w:t>. See Apple documentation for converting a .</w:t>
            </w:r>
            <w:proofErr w:type="spellStart"/>
            <w:r w:rsidR="00F97C93">
              <w:t>cer</w:t>
            </w:r>
            <w:proofErr w:type="spellEnd"/>
            <w:r w:rsidR="00F97C93">
              <w:t xml:space="preserve"> to a .p12.</w:t>
            </w:r>
          </w:p>
        </w:tc>
      </w:tr>
      <w:tr w:rsidR="000F386C" w:rsidTr="000F386C">
        <w:tc>
          <w:tcPr>
            <w:tcW w:w="1908" w:type="dxa"/>
          </w:tcPr>
          <w:p w:rsidR="000F386C" w:rsidRDefault="00F97C93" w:rsidP="000F386C">
            <w:r>
              <w:t>Microsoft (</w:t>
            </w:r>
            <w:proofErr w:type="spellStart"/>
            <w:r>
              <w:t>mpns</w:t>
            </w:r>
            <w:proofErr w:type="spellEnd"/>
            <w:r>
              <w:t>)</w:t>
            </w:r>
          </w:p>
        </w:tc>
        <w:tc>
          <w:tcPr>
            <w:tcW w:w="7668" w:type="dxa"/>
          </w:tcPr>
          <w:p w:rsidR="000F386C" w:rsidRDefault="00F97C93" w:rsidP="000F386C">
            <w:r>
              <w:t>A .p12 file may be optionally supplied for Microsoft. If no certificate is supplied, then the push notifications are submitted without SSL and without authentication. The unique device URI includes a device token which acts as authentication in this case. Note that in ‘anonymous’ mode, a maximum of 500 push notifications may be sent per day per application per device.</w:t>
            </w:r>
          </w:p>
        </w:tc>
      </w:tr>
      <w:tr w:rsidR="00F97C93" w:rsidTr="000F386C">
        <w:tc>
          <w:tcPr>
            <w:tcW w:w="1908" w:type="dxa"/>
          </w:tcPr>
          <w:p w:rsidR="00F97C93" w:rsidRDefault="00F97C93" w:rsidP="000F386C">
            <w:r>
              <w:t>Google (</w:t>
            </w:r>
            <w:proofErr w:type="spellStart"/>
            <w:r>
              <w:t>gcm</w:t>
            </w:r>
            <w:proofErr w:type="spellEnd"/>
            <w:r>
              <w:t>)</w:t>
            </w:r>
          </w:p>
        </w:tc>
        <w:tc>
          <w:tcPr>
            <w:tcW w:w="7668" w:type="dxa"/>
          </w:tcPr>
          <w:p w:rsidR="00F97C93" w:rsidRDefault="00F97C93" w:rsidP="000F386C">
            <w:r>
              <w:t xml:space="preserve">Google uses an API key </w:t>
            </w:r>
            <w:proofErr w:type="spellStart"/>
            <w:r>
              <w:t>insead</w:t>
            </w:r>
            <w:proofErr w:type="spellEnd"/>
            <w:r>
              <w:t xml:space="preserve"> of a certificate. This API key is obtained from the Google API console when setting up an Android application.</w:t>
            </w:r>
          </w:p>
        </w:tc>
      </w:tr>
    </w:tbl>
    <w:p w:rsidR="000F386C" w:rsidRDefault="000F386C" w:rsidP="000F386C"/>
    <w:p w:rsidR="00F97C93" w:rsidRDefault="00F97C93" w:rsidP="000F386C">
      <w:r>
        <w:t>An application may be created using the following command:</w:t>
      </w:r>
    </w:p>
    <w:p w:rsidR="00F97C93" w:rsidRPr="00FF46CA" w:rsidRDefault="00F97C93" w:rsidP="000F386C">
      <w:pPr>
        <w:rPr>
          <w:rFonts w:ascii="Courier" w:hAnsi="Courier"/>
          <w:b/>
          <w:sz w:val="16"/>
          <w:szCs w:val="16"/>
        </w:rPr>
      </w:pPr>
      <w:r w:rsidRPr="00FF46CA">
        <w:rPr>
          <w:rFonts w:ascii="Courier" w:hAnsi="Courier"/>
          <w:sz w:val="16"/>
          <w:szCs w:val="16"/>
        </w:rPr>
        <w:t xml:space="preserve">$ </w:t>
      </w:r>
      <w:proofErr w:type="spellStart"/>
      <w:proofErr w:type="gramStart"/>
      <w:r w:rsidRPr="00FF46CA">
        <w:rPr>
          <w:rFonts w:ascii="Courier" w:hAnsi="Courier"/>
          <w:sz w:val="16"/>
          <w:szCs w:val="16"/>
        </w:rPr>
        <w:t>pushcmd</w:t>
      </w:r>
      <w:proofErr w:type="spellEnd"/>
      <w:proofErr w:type="gramEnd"/>
      <w:r w:rsidRPr="00FF46CA">
        <w:rPr>
          <w:rFonts w:ascii="Courier" w:hAnsi="Courier"/>
          <w:sz w:val="16"/>
          <w:szCs w:val="16"/>
        </w:rPr>
        <w:t xml:space="preserve"> app add </w:t>
      </w:r>
      <w:proofErr w:type="spellStart"/>
      <w:r w:rsidRPr="00FF46CA">
        <w:rPr>
          <w:rFonts w:ascii="Courier" w:hAnsi="Courier"/>
          <w:b/>
          <w:sz w:val="16"/>
          <w:szCs w:val="16"/>
        </w:rPr>
        <w:t>MyApp</w:t>
      </w:r>
      <w:proofErr w:type="spellEnd"/>
      <w:r w:rsidR="00061DFE">
        <w:rPr>
          <w:rFonts w:ascii="Courier" w:hAnsi="Courier"/>
          <w:sz w:val="16"/>
          <w:szCs w:val="16"/>
        </w:rPr>
        <w:t xml:space="preserve"> --</w:t>
      </w:r>
      <w:proofErr w:type="spellStart"/>
      <w:r w:rsidRPr="00FF46CA">
        <w:rPr>
          <w:rFonts w:ascii="Courier" w:hAnsi="Courier"/>
          <w:sz w:val="16"/>
          <w:szCs w:val="16"/>
        </w:rPr>
        <w:t>apns</w:t>
      </w:r>
      <w:proofErr w:type="spellEnd"/>
      <w:r w:rsidRPr="00FF46CA">
        <w:rPr>
          <w:rFonts w:ascii="Courier" w:hAnsi="Courier"/>
          <w:sz w:val="16"/>
          <w:szCs w:val="16"/>
        </w:rPr>
        <w:t>=</w:t>
      </w:r>
      <w:r w:rsidRPr="00FF46CA">
        <w:rPr>
          <w:rFonts w:ascii="Courier" w:hAnsi="Courier"/>
          <w:b/>
          <w:sz w:val="16"/>
          <w:szCs w:val="16"/>
        </w:rPr>
        <w:t xml:space="preserve">path_to_cert.p12 </w:t>
      </w:r>
      <w:r w:rsidR="00061DFE">
        <w:rPr>
          <w:rFonts w:ascii="Courier" w:hAnsi="Courier"/>
          <w:sz w:val="16"/>
          <w:szCs w:val="16"/>
        </w:rPr>
        <w:t>--</w:t>
      </w:r>
      <w:proofErr w:type="spellStart"/>
      <w:r w:rsidRPr="00FF46CA">
        <w:rPr>
          <w:rFonts w:ascii="Courier" w:hAnsi="Courier"/>
          <w:sz w:val="16"/>
          <w:szCs w:val="16"/>
        </w:rPr>
        <w:t>mpns</w:t>
      </w:r>
      <w:proofErr w:type="spellEnd"/>
      <w:r w:rsidRPr="00FF46CA">
        <w:rPr>
          <w:rFonts w:ascii="Courier" w:hAnsi="Courier"/>
          <w:sz w:val="16"/>
          <w:szCs w:val="16"/>
        </w:rPr>
        <w:t>=</w:t>
      </w:r>
      <w:r w:rsidRPr="00FF46CA">
        <w:rPr>
          <w:rFonts w:ascii="Courier" w:hAnsi="Courier"/>
          <w:b/>
          <w:sz w:val="16"/>
          <w:szCs w:val="16"/>
        </w:rPr>
        <w:t>path_to_ms_cert.p12</w:t>
      </w:r>
      <w:r w:rsidR="00061DFE">
        <w:rPr>
          <w:rFonts w:ascii="Courier" w:hAnsi="Courier"/>
          <w:sz w:val="16"/>
          <w:szCs w:val="16"/>
        </w:rPr>
        <w:t xml:space="preserve"> --</w:t>
      </w:r>
      <w:proofErr w:type="spellStart"/>
      <w:r w:rsidRPr="00FF46CA">
        <w:rPr>
          <w:rFonts w:ascii="Courier" w:hAnsi="Courier"/>
          <w:sz w:val="16"/>
          <w:szCs w:val="16"/>
        </w:rPr>
        <w:t>gcm</w:t>
      </w:r>
      <w:proofErr w:type="spellEnd"/>
      <w:r w:rsidRPr="00FF46CA">
        <w:rPr>
          <w:rFonts w:ascii="Courier" w:hAnsi="Courier"/>
          <w:sz w:val="16"/>
          <w:szCs w:val="16"/>
        </w:rPr>
        <w:t>=</w:t>
      </w:r>
      <w:r w:rsidRPr="00FF46CA">
        <w:rPr>
          <w:rFonts w:ascii="Courier" w:hAnsi="Courier"/>
          <w:b/>
          <w:sz w:val="16"/>
          <w:szCs w:val="16"/>
        </w:rPr>
        <w:t>API_KEY</w:t>
      </w:r>
    </w:p>
    <w:p w:rsidR="00F97C93" w:rsidRDefault="00161014" w:rsidP="000F386C">
      <w:r>
        <w:t xml:space="preserve">In the case of Microsoft, an empty </w:t>
      </w:r>
      <w:r w:rsidR="00F97C93">
        <w:t>cert path may be specified for anonymous mode. However, the option still must be specified to enable Microsoft notifications. For example:</w:t>
      </w:r>
    </w:p>
    <w:p w:rsidR="00F97C93" w:rsidRPr="00FF46CA" w:rsidRDefault="00F97C93" w:rsidP="000F386C">
      <w:pPr>
        <w:rPr>
          <w:rFonts w:ascii="Courier" w:hAnsi="Courier"/>
          <w:sz w:val="16"/>
          <w:szCs w:val="16"/>
        </w:rPr>
      </w:pPr>
      <w:r w:rsidRPr="00FF46CA">
        <w:rPr>
          <w:rFonts w:ascii="Courier" w:hAnsi="Courier"/>
          <w:sz w:val="16"/>
          <w:szCs w:val="16"/>
        </w:rPr>
        <w:t xml:space="preserve">$ </w:t>
      </w:r>
      <w:proofErr w:type="spellStart"/>
      <w:proofErr w:type="gramStart"/>
      <w:r w:rsidRPr="00FF46CA">
        <w:rPr>
          <w:rFonts w:ascii="Courier" w:hAnsi="Courier"/>
          <w:sz w:val="16"/>
          <w:szCs w:val="16"/>
        </w:rPr>
        <w:t>pushcmd</w:t>
      </w:r>
      <w:proofErr w:type="spellEnd"/>
      <w:proofErr w:type="gramEnd"/>
      <w:r w:rsidRPr="00FF46CA">
        <w:rPr>
          <w:rFonts w:ascii="Courier" w:hAnsi="Courier"/>
          <w:sz w:val="16"/>
          <w:szCs w:val="16"/>
        </w:rPr>
        <w:t xml:space="preserve"> app add </w:t>
      </w:r>
      <w:proofErr w:type="spellStart"/>
      <w:r w:rsidRPr="00FF46CA">
        <w:rPr>
          <w:rFonts w:ascii="Courier" w:hAnsi="Courier"/>
          <w:sz w:val="16"/>
          <w:szCs w:val="16"/>
        </w:rPr>
        <w:t>M</w:t>
      </w:r>
      <w:r w:rsidR="00061DFE">
        <w:rPr>
          <w:rFonts w:ascii="Courier" w:hAnsi="Courier"/>
          <w:sz w:val="16"/>
          <w:szCs w:val="16"/>
        </w:rPr>
        <w:t>yApp</w:t>
      </w:r>
      <w:proofErr w:type="spellEnd"/>
      <w:r w:rsidR="00061DFE">
        <w:rPr>
          <w:rFonts w:ascii="Courier" w:hAnsi="Courier"/>
          <w:sz w:val="16"/>
          <w:szCs w:val="16"/>
        </w:rPr>
        <w:t xml:space="preserve"> --</w:t>
      </w:r>
      <w:proofErr w:type="spellStart"/>
      <w:r w:rsidR="00061DFE">
        <w:rPr>
          <w:rFonts w:ascii="Courier" w:hAnsi="Courier"/>
          <w:sz w:val="16"/>
          <w:szCs w:val="16"/>
        </w:rPr>
        <w:t>apns</w:t>
      </w:r>
      <w:proofErr w:type="spellEnd"/>
      <w:r w:rsidR="00061DFE">
        <w:rPr>
          <w:rFonts w:ascii="Courier" w:hAnsi="Courier"/>
          <w:sz w:val="16"/>
          <w:szCs w:val="16"/>
        </w:rPr>
        <w:t>=MyApp.p12 --</w:t>
      </w:r>
      <w:proofErr w:type="spellStart"/>
      <w:r w:rsidRPr="00FF46CA">
        <w:rPr>
          <w:rFonts w:ascii="Courier" w:hAnsi="Courier"/>
          <w:sz w:val="16"/>
          <w:szCs w:val="16"/>
        </w:rPr>
        <w:t>mpns</w:t>
      </w:r>
      <w:proofErr w:type="spellEnd"/>
      <w:r w:rsidRPr="00FF46CA">
        <w:rPr>
          <w:rFonts w:ascii="Courier" w:hAnsi="Courier"/>
          <w:sz w:val="16"/>
          <w:szCs w:val="16"/>
        </w:rPr>
        <w:t>= --</w:t>
      </w:r>
      <w:proofErr w:type="spellStart"/>
      <w:r w:rsidRPr="00FF46CA">
        <w:rPr>
          <w:rFonts w:ascii="Courier" w:hAnsi="Courier"/>
          <w:sz w:val="16"/>
          <w:szCs w:val="16"/>
        </w:rPr>
        <w:t>gcm</w:t>
      </w:r>
      <w:proofErr w:type="spellEnd"/>
      <w:r w:rsidRPr="00FF46CA">
        <w:rPr>
          <w:rFonts w:ascii="Courier" w:hAnsi="Courier"/>
          <w:sz w:val="16"/>
          <w:szCs w:val="16"/>
        </w:rPr>
        <w:t>=0123456789</w:t>
      </w:r>
    </w:p>
    <w:p w:rsidR="00F97C93" w:rsidRDefault="00061DFE" w:rsidP="000F386C">
      <w:r>
        <w:t>Run “</w:t>
      </w:r>
      <w:proofErr w:type="spellStart"/>
      <w:r>
        <w:t>pushcmd</w:t>
      </w:r>
      <w:proofErr w:type="spellEnd"/>
      <w:r>
        <w:t xml:space="preserve"> --help” or “</w:t>
      </w:r>
      <w:proofErr w:type="spellStart"/>
      <w:r>
        <w:t>pushcmd</w:t>
      </w:r>
      <w:proofErr w:type="spellEnd"/>
      <w:r>
        <w:t xml:space="preserve"> &lt;command&gt; --</w:t>
      </w:r>
      <w:r w:rsidR="00C0655D">
        <w:t>help” to receive usage instructions for the various commands.</w:t>
      </w:r>
    </w:p>
    <w:p w:rsidR="00C0655D" w:rsidRDefault="00CB1990" w:rsidP="000F386C">
      <w:r>
        <w:t>To modify an existing application, it is safe to re-run the “app add” command with the new certificates or platform credentials.</w:t>
      </w:r>
      <w:r w:rsidR="00C17F48">
        <w:t xml:space="preserve"> The “app </w:t>
      </w:r>
      <w:proofErr w:type="gramStart"/>
      <w:r w:rsidR="00C17F48">
        <w:t>del</w:t>
      </w:r>
      <w:proofErr w:type="gramEnd"/>
      <w:r w:rsidR="00C17F48">
        <w:t>” command can be used to remove an obsolete application.</w:t>
      </w:r>
    </w:p>
    <w:p w:rsidR="00CB1990" w:rsidRDefault="00CB1990" w:rsidP="000F386C">
      <w:r>
        <w:t>Upon successful completion of the operation, an API key will be printed on the console. This key must be provided to application authors. The key is required when submitting push notifications to the push gateway.</w:t>
      </w:r>
      <w:r w:rsidR="00F53D06">
        <w:t xml:space="preserve"> If the API key is lo</w:t>
      </w:r>
      <w:r w:rsidR="00C17F48">
        <w:t>st, use the “app list” command to retrieve it.</w:t>
      </w:r>
    </w:p>
    <w:p w:rsidR="00930248" w:rsidRPr="00F97C93" w:rsidRDefault="00930248" w:rsidP="000F386C"/>
    <w:sectPr w:rsidR="00930248" w:rsidRPr="00F97C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188" w:rsidRDefault="00860188" w:rsidP="00A60775">
      <w:pPr>
        <w:spacing w:after="0" w:line="240" w:lineRule="auto"/>
      </w:pPr>
      <w:r>
        <w:separator/>
      </w:r>
    </w:p>
  </w:endnote>
  <w:endnote w:type="continuationSeparator" w:id="0">
    <w:p w:rsidR="00860188" w:rsidRDefault="00860188" w:rsidP="00A6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188" w:rsidRDefault="00860188" w:rsidP="00A60775">
      <w:pPr>
        <w:spacing w:after="0" w:line="240" w:lineRule="auto"/>
      </w:pPr>
      <w:r>
        <w:separator/>
      </w:r>
    </w:p>
  </w:footnote>
  <w:footnote w:type="continuationSeparator" w:id="0">
    <w:p w:rsidR="00860188" w:rsidRDefault="00860188" w:rsidP="00A607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79BB"/>
    <w:multiLevelType w:val="hybridMultilevel"/>
    <w:tmpl w:val="9342C256"/>
    <w:lvl w:ilvl="0" w:tplc="751C3B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569"/>
    <w:rsid w:val="00061DFE"/>
    <w:rsid w:val="000D252B"/>
    <w:rsid w:val="000F386C"/>
    <w:rsid w:val="001033CD"/>
    <w:rsid w:val="00156EDA"/>
    <w:rsid w:val="00161014"/>
    <w:rsid w:val="001A12AD"/>
    <w:rsid w:val="001E053D"/>
    <w:rsid w:val="002E3B20"/>
    <w:rsid w:val="00320569"/>
    <w:rsid w:val="0036006F"/>
    <w:rsid w:val="003B7228"/>
    <w:rsid w:val="00467C1B"/>
    <w:rsid w:val="004B1FD8"/>
    <w:rsid w:val="005C32FE"/>
    <w:rsid w:val="00605555"/>
    <w:rsid w:val="006070F2"/>
    <w:rsid w:val="006E791C"/>
    <w:rsid w:val="007733D3"/>
    <w:rsid w:val="0078682A"/>
    <w:rsid w:val="00860188"/>
    <w:rsid w:val="0086330F"/>
    <w:rsid w:val="0086603E"/>
    <w:rsid w:val="00911C70"/>
    <w:rsid w:val="00930248"/>
    <w:rsid w:val="00A42095"/>
    <w:rsid w:val="00A60775"/>
    <w:rsid w:val="00A76B18"/>
    <w:rsid w:val="00AC605A"/>
    <w:rsid w:val="00B03E73"/>
    <w:rsid w:val="00B07179"/>
    <w:rsid w:val="00B14A49"/>
    <w:rsid w:val="00B24F06"/>
    <w:rsid w:val="00B80269"/>
    <w:rsid w:val="00C0655D"/>
    <w:rsid w:val="00C17F48"/>
    <w:rsid w:val="00CA3052"/>
    <w:rsid w:val="00CB1990"/>
    <w:rsid w:val="00D926C3"/>
    <w:rsid w:val="00E607B7"/>
    <w:rsid w:val="00F53D06"/>
    <w:rsid w:val="00F95ED3"/>
    <w:rsid w:val="00F97C93"/>
    <w:rsid w:val="00FF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5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0569"/>
    <w:pPr>
      <w:ind w:left="720"/>
      <w:contextualSpacing/>
    </w:pPr>
  </w:style>
  <w:style w:type="character" w:styleId="Hyperlink">
    <w:name w:val="Hyperlink"/>
    <w:basedOn w:val="DefaultParagraphFont"/>
    <w:uiPriority w:val="99"/>
    <w:unhideWhenUsed/>
    <w:rsid w:val="00320569"/>
    <w:rPr>
      <w:color w:val="0000FF" w:themeColor="hyperlink"/>
      <w:u w:val="single"/>
    </w:rPr>
  </w:style>
  <w:style w:type="character" w:customStyle="1" w:styleId="Heading2Char">
    <w:name w:val="Heading 2 Char"/>
    <w:basedOn w:val="DefaultParagraphFont"/>
    <w:link w:val="Heading2"/>
    <w:uiPriority w:val="9"/>
    <w:rsid w:val="006E791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60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75"/>
  </w:style>
  <w:style w:type="paragraph" w:styleId="Footer">
    <w:name w:val="footer"/>
    <w:basedOn w:val="Normal"/>
    <w:link w:val="FooterChar"/>
    <w:uiPriority w:val="99"/>
    <w:unhideWhenUsed/>
    <w:rsid w:val="00A60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75"/>
  </w:style>
  <w:style w:type="table" w:styleId="TableGrid">
    <w:name w:val="Table Grid"/>
    <w:basedOn w:val="TableNormal"/>
    <w:uiPriority w:val="59"/>
    <w:rsid w:val="00AC6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5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0569"/>
    <w:pPr>
      <w:ind w:left="720"/>
      <w:contextualSpacing/>
    </w:pPr>
  </w:style>
  <w:style w:type="character" w:styleId="Hyperlink">
    <w:name w:val="Hyperlink"/>
    <w:basedOn w:val="DefaultParagraphFont"/>
    <w:uiPriority w:val="99"/>
    <w:unhideWhenUsed/>
    <w:rsid w:val="00320569"/>
    <w:rPr>
      <w:color w:val="0000FF" w:themeColor="hyperlink"/>
      <w:u w:val="single"/>
    </w:rPr>
  </w:style>
  <w:style w:type="character" w:customStyle="1" w:styleId="Heading2Char">
    <w:name w:val="Heading 2 Char"/>
    <w:basedOn w:val="DefaultParagraphFont"/>
    <w:link w:val="Heading2"/>
    <w:uiPriority w:val="9"/>
    <w:rsid w:val="006E791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60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75"/>
  </w:style>
  <w:style w:type="paragraph" w:styleId="Footer">
    <w:name w:val="footer"/>
    <w:basedOn w:val="Normal"/>
    <w:link w:val="FooterChar"/>
    <w:uiPriority w:val="99"/>
    <w:unhideWhenUsed/>
    <w:rsid w:val="00A60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75"/>
  </w:style>
  <w:style w:type="table" w:styleId="TableGrid">
    <w:name w:val="Table Grid"/>
    <w:basedOn w:val="TableNormal"/>
    <w:uiPriority w:val="59"/>
    <w:rsid w:val="00AC6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lang.org/download.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15672" TargetMode="External"/><Relationship Id="rId4" Type="http://schemas.openxmlformats.org/officeDocument/2006/relationships/settings" Target="settings.xml"/><Relationship Id="rId9" Type="http://schemas.openxmlformats.org/officeDocument/2006/relationships/hyperlink" Target="http://www.rabbitmq.com/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Ernst</dc:creator>
  <cp:lastModifiedBy>Brett Ernst</cp:lastModifiedBy>
  <cp:revision>29</cp:revision>
  <dcterms:created xsi:type="dcterms:W3CDTF">2012-12-20T20:52:00Z</dcterms:created>
  <dcterms:modified xsi:type="dcterms:W3CDTF">2013-02-07T02:10:00Z</dcterms:modified>
</cp:coreProperties>
</file>