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3C19" w14:textId="77777777" w:rsidR="00A753E9" w:rsidRPr="004547CA" w:rsidRDefault="00A753E9" w:rsidP="00A753E9">
      <w:pPr>
        <w:snapToGrid w:val="0"/>
        <w:rPr>
          <w:rFonts w:ascii="微軟正黑體" w:eastAsia="微軟正黑體" w:hAnsi="微軟正黑體"/>
          <w:szCs w:val="24"/>
        </w:rPr>
      </w:pPr>
      <w:r w:rsidRPr="004547CA">
        <w:rPr>
          <w:rFonts w:ascii="微軟正黑體" w:eastAsia="微軟正黑體" w:hAnsi="微軟正黑體" w:hint="eastAsia"/>
          <w:szCs w:val="24"/>
        </w:rPr>
        <w:t xml:space="preserve">資四甲 </w:t>
      </w:r>
      <w:r w:rsidRPr="004547CA">
        <w:rPr>
          <w:rFonts w:ascii="微軟正黑體" w:eastAsia="微軟正黑體" w:hAnsi="微軟正黑體"/>
          <w:szCs w:val="24"/>
        </w:rPr>
        <w:t>110716035</w:t>
      </w:r>
      <w:r w:rsidRPr="004547CA">
        <w:rPr>
          <w:rFonts w:ascii="微軟正黑體" w:eastAsia="微軟正黑體" w:hAnsi="微軟正黑體" w:hint="eastAsia"/>
          <w:szCs w:val="24"/>
        </w:rPr>
        <w:t xml:space="preserve"> 吳宜昌</w:t>
      </w:r>
    </w:p>
    <w:p w14:paraId="78A871CE" w14:textId="6A202FBE" w:rsidR="00A753E9" w:rsidRPr="00A753E9" w:rsidRDefault="00A753E9" w:rsidP="00A753E9">
      <w:pPr>
        <w:snapToGrid w:val="0"/>
        <w:rPr>
          <w:rFonts w:ascii="微軟正黑體" w:eastAsia="微軟正黑體" w:hAnsi="微軟正黑體"/>
          <w:szCs w:val="24"/>
        </w:rPr>
      </w:pPr>
      <w:r w:rsidRPr="00A753E9">
        <w:rPr>
          <w:rFonts w:ascii="微軟正黑體" w:eastAsia="微軟正黑體" w:hAnsi="微軟正黑體" w:hint="eastAsia"/>
          <w:szCs w:val="24"/>
        </w:rPr>
        <w:t>機器學習</w:t>
      </w:r>
      <w:r w:rsidRPr="00A753E9">
        <w:rPr>
          <w:rFonts w:ascii="微軟正黑體" w:eastAsia="微軟正黑體" w:hAnsi="微軟正黑體"/>
        </w:rPr>
        <w:t>HW</w:t>
      </w:r>
      <w:r w:rsidRPr="00A753E9">
        <w:rPr>
          <w:rFonts w:ascii="微軟正黑體" w:eastAsia="微軟正黑體" w:hAnsi="微軟正黑體" w:hint="eastAsia"/>
        </w:rPr>
        <w:t>2</w:t>
      </w:r>
      <w:r w:rsidRPr="00A753E9">
        <w:rPr>
          <w:rFonts w:ascii="微軟正黑體" w:eastAsia="微軟正黑體" w:hAnsi="微軟正黑體"/>
        </w:rPr>
        <w:t>_Classification</w:t>
      </w:r>
    </w:p>
    <w:p w14:paraId="7122ED29" w14:textId="77777777" w:rsidR="00A753E9" w:rsidRPr="004547CA" w:rsidRDefault="00A753E9" w:rsidP="00A753E9">
      <w:pPr>
        <w:snapToGrid w:val="0"/>
        <w:rPr>
          <w:rFonts w:ascii="微軟正黑體" w:eastAsia="微軟正黑體" w:hAnsi="微軟正黑體"/>
          <w:szCs w:val="24"/>
        </w:rPr>
      </w:pPr>
    </w:p>
    <w:p w14:paraId="63F12B83" w14:textId="77777777" w:rsidR="00A753E9" w:rsidRPr="004547CA" w:rsidRDefault="00A753E9" w:rsidP="00A753E9">
      <w:pPr>
        <w:snapToGrid w:val="0"/>
        <w:rPr>
          <w:rFonts w:ascii="微軟正黑體" w:eastAsia="微軟正黑體" w:hAnsi="微軟正黑體"/>
          <w:szCs w:val="24"/>
        </w:rPr>
      </w:pPr>
      <w:r w:rsidRPr="004547CA">
        <w:rPr>
          <w:rFonts w:ascii="微軟正黑體" w:eastAsia="微軟正黑體" w:hAnsi="微軟正黑體" w:hint="eastAsia"/>
          <w:szCs w:val="24"/>
        </w:rPr>
        <w:t>程式碼語言：</w:t>
      </w:r>
      <w:r w:rsidRPr="004547CA">
        <w:rPr>
          <w:rFonts w:ascii="微軟正黑體" w:eastAsia="微軟正黑體" w:hAnsi="微軟正黑體"/>
          <w:szCs w:val="24"/>
        </w:rPr>
        <w:t>Python</w:t>
      </w:r>
    </w:p>
    <w:p w14:paraId="361F36E7" w14:textId="26455907" w:rsidR="00A753E9" w:rsidRPr="004547CA" w:rsidRDefault="00A753E9" w:rsidP="00A753E9">
      <w:pPr>
        <w:snapToGrid w:val="0"/>
        <w:rPr>
          <w:rFonts w:ascii="微軟正黑體" w:eastAsia="微軟正黑體" w:hAnsi="微軟正黑體"/>
          <w:szCs w:val="24"/>
        </w:rPr>
      </w:pPr>
      <w:r w:rsidRPr="004547CA">
        <w:rPr>
          <w:rFonts w:ascii="微軟正黑體" w:eastAsia="微軟正黑體" w:hAnsi="微軟正黑體" w:hint="eastAsia"/>
          <w:szCs w:val="24"/>
        </w:rPr>
        <w:t>資料集：</w:t>
      </w:r>
      <w:r w:rsidRPr="00A753E9">
        <w:rPr>
          <w:rFonts w:ascii="微軟正黑體" w:eastAsia="微軟正黑體" w:hAnsi="微軟正黑體"/>
          <w:szCs w:val="24"/>
        </w:rPr>
        <w:t>HW2_heart_2020_cleaned</w:t>
      </w:r>
    </w:p>
    <w:p w14:paraId="668A0E7D" w14:textId="77777777" w:rsidR="00A753E9" w:rsidRPr="004547CA" w:rsidRDefault="00A753E9" w:rsidP="00A753E9">
      <w:pPr>
        <w:snapToGrid w:val="0"/>
        <w:rPr>
          <w:rFonts w:ascii="微軟正黑體" w:eastAsia="微軟正黑體" w:hAnsi="微軟正黑體"/>
          <w:szCs w:val="24"/>
        </w:rPr>
      </w:pPr>
      <w:r w:rsidRPr="004547CA">
        <w:rPr>
          <w:rFonts w:ascii="微軟正黑體" w:eastAsia="微軟正黑體" w:hAnsi="微軟正黑體" w:hint="eastAsia"/>
          <w:szCs w:val="24"/>
        </w:rPr>
        <w:t>內容：</w:t>
      </w:r>
    </w:p>
    <w:p w14:paraId="02A63ADC" w14:textId="39259CFE" w:rsidR="00755520" w:rsidRPr="00ED7FAA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ED7FAA">
        <w:rPr>
          <w:rFonts w:ascii="微軟正黑體" w:eastAsia="微軟正黑體" w:hAnsi="微軟正黑體" w:hint="eastAsia"/>
          <w:b/>
          <w:bCs/>
          <w:sz w:val="28"/>
          <w:szCs w:val="28"/>
        </w:rPr>
        <w:t>資料清理與視覺化圖表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（程式碼Part</w:t>
      </w:r>
      <w:r w:rsidR="00074F83">
        <w:rPr>
          <w:rFonts w:ascii="微軟正黑體" w:eastAsia="微軟正黑體" w:hAnsi="微軟正黑體"/>
          <w:b/>
          <w:bCs/>
          <w:sz w:val="28"/>
          <w:szCs w:val="28"/>
        </w:rPr>
        <w:t>1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. </w:t>
      </w:r>
      <w:r w:rsidR="00074F83" w:rsidRPr="00ED7FAA">
        <w:rPr>
          <w:rFonts w:ascii="微軟正黑體" w:eastAsia="微軟正黑體" w:hAnsi="微軟正黑體" w:hint="eastAsia"/>
          <w:b/>
          <w:bCs/>
          <w:sz w:val="28"/>
          <w:szCs w:val="28"/>
        </w:rPr>
        <w:t>資料清理與視覺化圖表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）</w:t>
      </w:r>
      <w:r w:rsidR="00A753E9" w:rsidRPr="00ED7FAA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1DE2124A" w14:textId="2DE10D43" w:rsidR="006F6BBA" w:rsidRDefault="006F6BBA" w:rsidP="006F6BBA">
      <w:pPr>
        <w:snapToGrid w:val="0"/>
        <w:jc w:val="center"/>
        <w:rPr>
          <w:rFonts w:ascii="微軟正黑體" w:eastAsia="微軟正黑體" w:hAnsi="微軟正黑體"/>
        </w:rPr>
      </w:pPr>
      <w:r w:rsidRPr="006F6BBA">
        <w:rPr>
          <w:rFonts w:ascii="微軟正黑體" w:eastAsia="微軟正黑體" w:hAnsi="微軟正黑體"/>
        </w:rPr>
        <w:drawing>
          <wp:inline distT="0" distB="0" distL="0" distR="0" wp14:anchorId="6D7D7BB0" wp14:editId="01FEFA9D">
            <wp:extent cx="3953427" cy="4544059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8DF9" w14:textId="33083B03" w:rsidR="006F6BBA" w:rsidRDefault="006F6BBA" w:rsidP="006F6BBA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圖1檢查是否有NULL值</w:t>
      </w:r>
    </w:p>
    <w:p w14:paraId="5DCCC13F" w14:textId="67F6A8F8" w:rsidR="006F6BBA" w:rsidRDefault="006F6BBA" w:rsidP="00ED7FAA">
      <w:pPr>
        <w:snapToGrid w:val="0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如上圖1</w:t>
      </w:r>
      <w:r w:rsidRPr="005157D4">
        <w:rPr>
          <w:rFonts w:ascii="微軟正黑體" w:eastAsia="微軟正黑體" w:hAnsi="微軟正黑體" w:hint="eastAsia"/>
          <w:szCs w:val="24"/>
        </w:rPr>
        <w:t>，此資料並無任何Nu</w:t>
      </w:r>
      <w:r w:rsidRPr="005157D4">
        <w:rPr>
          <w:rFonts w:ascii="微軟正黑體" w:eastAsia="微軟正黑體" w:hAnsi="微軟正黑體"/>
          <w:szCs w:val="24"/>
        </w:rPr>
        <w:t>ll</w:t>
      </w:r>
      <w:r w:rsidRPr="005157D4">
        <w:rPr>
          <w:rFonts w:ascii="微軟正黑體" w:eastAsia="微軟正黑體" w:hAnsi="微軟正黑體" w:hint="eastAsia"/>
          <w:szCs w:val="24"/>
        </w:rPr>
        <w:t>值。</w:t>
      </w:r>
    </w:p>
    <w:p w14:paraId="12DDEE22" w14:textId="26523FC8" w:rsidR="006F6BBA" w:rsidRDefault="006F6BBA" w:rsidP="006F6BBA">
      <w:pPr>
        <w:snapToGrid w:val="0"/>
        <w:jc w:val="center"/>
        <w:rPr>
          <w:rFonts w:ascii="微軟正黑體" w:eastAsia="微軟正黑體" w:hAnsi="微軟正黑體"/>
        </w:rPr>
      </w:pPr>
      <w:r w:rsidRPr="006F6BBA">
        <w:rPr>
          <w:rFonts w:ascii="微軟正黑體" w:eastAsia="微軟正黑體" w:hAnsi="微軟正黑體"/>
        </w:rPr>
        <w:lastRenderedPageBreak/>
        <w:drawing>
          <wp:inline distT="0" distB="0" distL="0" distR="0" wp14:anchorId="3F758A21" wp14:editId="1B40F70C">
            <wp:extent cx="4877481" cy="5611008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ACE1" w14:textId="027AEE62" w:rsidR="006F6BBA" w:rsidRDefault="006F6BBA" w:rsidP="006F6BBA">
      <w:pPr>
        <w:snapToGrid w:val="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圖2</w:t>
      </w:r>
      <w:r w:rsidRPr="004547CA">
        <w:rPr>
          <w:rFonts w:ascii="微軟正黑體" w:eastAsia="微軟正黑體" w:hAnsi="微軟正黑體" w:hint="eastAsia"/>
          <w:szCs w:val="24"/>
        </w:rPr>
        <w:t>資料集箱型圖</w:t>
      </w:r>
    </w:p>
    <w:p w14:paraId="786A12D5" w14:textId="3625FFA3" w:rsidR="00ED7FAA" w:rsidRDefault="006F6BBA" w:rsidP="00ED7FAA">
      <w:pPr>
        <w:snapToGrid w:val="0"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如上圖2，BMI的資料集</w:t>
      </w:r>
      <w:r w:rsidR="00ED7FAA">
        <w:rPr>
          <w:rFonts w:ascii="微軟正黑體" w:eastAsia="微軟正黑體" w:hAnsi="微軟正黑體" w:hint="eastAsia"/>
        </w:rPr>
        <w:t>因為過於分散，且太多離群值，因此我決定將BMI的離群值刪除。</w:t>
      </w:r>
      <w:r w:rsidR="00FD73C4">
        <w:rPr>
          <w:rFonts w:ascii="微軟正黑體" w:eastAsia="微軟正黑體" w:hAnsi="微軟正黑體" w:hint="eastAsia"/>
        </w:rPr>
        <w:t>不處理PhysicalHealth與Me</w:t>
      </w:r>
      <w:r w:rsidR="00FD73C4">
        <w:rPr>
          <w:rFonts w:ascii="微軟正黑體" w:eastAsia="微軟正黑體" w:hAnsi="微軟正黑體"/>
        </w:rPr>
        <w:t>ntalHealth</w:t>
      </w:r>
      <w:r w:rsidR="00FD73C4">
        <w:rPr>
          <w:rFonts w:ascii="微軟正黑體" w:eastAsia="微軟正黑體" w:hAnsi="微軟正黑體" w:hint="eastAsia"/>
        </w:rPr>
        <w:t>的原因是：經過測試之後，仍然無法有效刪除，因此此處不做處理。</w:t>
      </w:r>
    </w:p>
    <w:p w14:paraId="3DA7FED4" w14:textId="77777777" w:rsidR="00ED7FAA" w:rsidRPr="006F6BBA" w:rsidRDefault="00ED7FAA" w:rsidP="00ED7FAA">
      <w:pPr>
        <w:snapToGrid w:val="0"/>
        <w:ind w:firstLine="360"/>
        <w:rPr>
          <w:rFonts w:ascii="微軟正黑體" w:eastAsia="微軟正黑體" w:hAnsi="微軟正黑體" w:hint="eastAsia"/>
        </w:rPr>
      </w:pPr>
    </w:p>
    <w:p w14:paraId="3E2CBB9A" w14:textId="26351C3C" w:rsidR="00BB757B" w:rsidRPr="00ED7FAA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ED7FAA">
        <w:rPr>
          <w:rFonts w:ascii="微軟正黑體" w:eastAsia="微軟正黑體" w:hAnsi="微軟正黑體" w:hint="eastAsia"/>
          <w:b/>
          <w:bCs/>
          <w:sz w:val="28"/>
          <w:szCs w:val="28"/>
        </w:rPr>
        <w:t>敘述性統計分析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（程式碼Part</w:t>
      </w:r>
      <w:r w:rsidR="00074F83">
        <w:rPr>
          <w:rFonts w:ascii="微軟正黑體" w:eastAsia="微軟正黑體" w:hAnsi="微軟正黑體"/>
          <w:b/>
          <w:bCs/>
          <w:sz w:val="28"/>
          <w:szCs w:val="28"/>
        </w:rPr>
        <w:t>2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. </w:t>
      </w:r>
      <w:r w:rsidR="00074F83" w:rsidRPr="00ED7FAA">
        <w:rPr>
          <w:rFonts w:ascii="微軟正黑體" w:eastAsia="微軟正黑體" w:hAnsi="微軟正黑體" w:hint="eastAsia"/>
          <w:b/>
          <w:bCs/>
          <w:sz w:val="28"/>
          <w:szCs w:val="28"/>
        </w:rPr>
        <w:t>敘述性統計分析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）</w:t>
      </w:r>
      <w:r w:rsidR="00A753E9" w:rsidRPr="00ED7FAA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0AC7DCCC" w14:textId="41585D5F" w:rsidR="00ED7FAA" w:rsidRDefault="00ED7FAA" w:rsidP="00ED7FAA">
      <w:pPr>
        <w:snapToGrid w:val="0"/>
        <w:jc w:val="center"/>
        <w:rPr>
          <w:rFonts w:ascii="微軟正黑體" w:eastAsia="微軟正黑體" w:hAnsi="微軟正黑體"/>
        </w:rPr>
      </w:pPr>
      <w:r w:rsidRPr="00ED7FAA">
        <w:rPr>
          <w:rFonts w:ascii="微軟正黑體" w:eastAsia="微軟正黑體" w:hAnsi="微軟正黑體"/>
        </w:rPr>
        <w:drawing>
          <wp:inline distT="0" distB="0" distL="0" distR="0" wp14:anchorId="294D60BC" wp14:editId="404F6812">
            <wp:extent cx="6120130" cy="153733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CF63" w14:textId="1A71A966" w:rsidR="00ED7FAA" w:rsidRDefault="00ED7FAA" w:rsidP="00ED7FAA">
      <w:pPr>
        <w:snapToGrid w:val="0"/>
        <w:jc w:val="center"/>
        <w:rPr>
          <w:rFonts w:ascii="微軟正黑體" w:eastAsia="微軟正黑體" w:hAnsi="微軟正黑體"/>
        </w:rPr>
      </w:pPr>
      <w:r w:rsidRPr="00ED7FAA">
        <w:rPr>
          <w:rFonts w:ascii="微軟正黑體" w:eastAsia="微軟正黑體" w:hAnsi="微軟正黑體"/>
        </w:rPr>
        <w:lastRenderedPageBreak/>
        <w:drawing>
          <wp:inline distT="0" distB="0" distL="0" distR="0" wp14:anchorId="037A8999" wp14:editId="7D6EB062">
            <wp:extent cx="504825" cy="1805305"/>
            <wp:effectExtent l="0" t="0" r="9525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73" cy="18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FAA">
        <w:rPr>
          <w:rFonts w:ascii="微軟正黑體" w:eastAsia="微軟正黑體" w:hAnsi="微軟正黑體"/>
        </w:rPr>
        <w:drawing>
          <wp:inline distT="0" distB="0" distL="0" distR="0" wp14:anchorId="344D6F26" wp14:editId="6B8D11D1">
            <wp:extent cx="5481955" cy="1807210"/>
            <wp:effectExtent l="0" t="0" r="444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6308" w14:textId="60BA3AB6" w:rsidR="00ED7FAA" w:rsidRDefault="00ED7FAA" w:rsidP="00ED7FAA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圖3敘述性統計分析表格</w:t>
      </w:r>
    </w:p>
    <w:p w14:paraId="22C171AB" w14:textId="6ACADEAB" w:rsidR="00ED7FAA" w:rsidRPr="005157D4" w:rsidRDefault="00ED7FAA" w:rsidP="00ED7FAA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5157D4">
        <w:rPr>
          <w:rFonts w:ascii="微軟正黑體" w:eastAsia="微軟正黑體" w:hAnsi="微軟正黑體" w:hint="eastAsia"/>
          <w:szCs w:val="24"/>
        </w:rPr>
        <w:t>如上圖3，此為資料集</w:t>
      </w:r>
      <w:r w:rsidRPr="00A753E9">
        <w:rPr>
          <w:rFonts w:ascii="微軟正黑體" w:eastAsia="微軟正黑體" w:hAnsi="微軟正黑體"/>
          <w:szCs w:val="24"/>
        </w:rPr>
        <w:t>heart_2020_cleaned</w:t>
      </w:r>
      <w:r w:rsidRPr="005157D4">
        <w:rPr>
          <w:rFonts w:ascii="微軟正黑體" w:eastAsia="微軟正黑體" w:hAnsi="微軟正黑體" w:hint="eastAsia"/>
          <w:szCs w:val="24"/>
        </w:rPr>
        <w:t>的敘述性統計，包含所有類別的平均數、標準差、最小值、4分之1位數、中位數、4分之3位數、最大值。</w:t>
      </w:r>
    </w:p>
    <w:p w14:paraId="636B3447" w14:textId="77777777" w:rsidR="00ED7FAA" w:rsidRPr="00ED7FAA" w:rsidRDefault="00ED7FAA" w:rsidP="00ED7FAA">
      <w:pPr>
        <w:snapToGrid w:val="0"/>
        <w:rPr>
          <w:rFonts w:ascii="微軟正黑體" w:eastAsia="微軟正黑體" w:hAnsi="微軟正黑體" w:hint="eastAsia"/>
        </w:rPr>
      </w:pPr>
    </w:p>
    <w:p w14:paraId="5525C6D5" w14:textId="0F408D3B" w:rsidR="00BB757B" w:rsidRPr="00E76710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E76710">
        <w:rPr>
          <w:rFonts w:ascii="微軟正黑體" w:eastAsia="微軟正黑體" w:hAnsi="微軟正黑體" w:hint="eastAsia"/>
          <w:b/>
          <w:bCs/>
          <w:sz w:val="28"/>
          <w:szCs w:val="28"/>
        </w:rPr>
        <w:t>特徵相關性分析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（程式碼Part</w:t>
      </w:r>
      <w:r w:rsidR="00074F83">
        <w:rPr>
          <w:rFonts w:ascii="微軟正黑體" w:eastAsia="微軟正黑體" w:hAnsi="微軟正黑體"/>
          <w:b/>
          <w:bCs/>
          <w:sz w:val="28"/>
          <w:szCs w:val="28"/>
        </w:rPr>
        <w:t>3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. </w:t>
      </w:r>
      <w:r w:rsidR="00074F83" w:rsidRPr="00E76710">
        <w:rPr>
          <w:rFonts w:ascii="微軟正黑體" w:eastAsia="微軟正黑體" w:hAnsi="微軟正黑體" w:hint="eastAsia"/>
          <w:b/>
          <w:bCs/>
          <w:sz w:val="28"/>
          <w:szCs w:val="28"/>
        </w:rPr>
        <w:t>特徵相關性分析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）</w:t>
      </w:r>
      <w:r w:rsidR="00A753E9" w:rsidRPr="00E76710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52F3E47B" w14:textId="16729B3D" w:rsidR="00FD73C4" w:rsidRDefault="00FD73C4" w:rsidP="00BD64E1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AFECDC" wp14:editId="7D5A90D1">
            <wp:extent cx="5399571" cy="55626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19" cy="557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29A2" w14:textId="31332D67" w:rsidR="00FD73C4" w:rsidRDefault="00FD73C4" w:rsidP="00FD73C4">
      <w:pPr>
        <w:snapToGrid w:val="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圖4</w:t>
      </w:r>
      <w:r w:rsidRPr="004547CA">
        <w:rPr>
          <w:rFonts w:ascii="微軟正黑體" w:eastAsia="微軟正黑體" w:hAnsi="微軟正黑體" w:hint="eastAsia"/>
          <w:szCs w:val="24"/>
        </w:rPr>
        <w:t>熱力圖</w:t>
      </w:r>
    </w:p>
    <w:p w14:paraId="47B9CE5F" w14:textId="07B24020" w:rsidR="00FD73C4" w:rsidRPr="005157D4" w:rsidRDefault="00FD73C4" w:rsidP="00FD73C4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5157D4">
        <w:rPr>
          <w:rFonts w:ascii="微軟正黑體" w:eastAsia="微軟正黑體" w:hAnsi="微軟正黑體" w:hint="eastAsia"/>
          <w:szCs w:val="24"/>
        </w:rPr>
        <w:lastRenderedPageBreak/>
        <w:t>如上圖4，此為資料集</w:t>
      </w:r>
      <w:r w:rsidRPr="00A753E9">
        <w:rPr>
          <w:rFonts w:ascii="微軟正黑體" w:eastAsia="微軟正黑體" w:hAnsi="微軟正黑體"/>
          <w:szCs w:val="24"/>
        </w:rPr>
        <w:t>heart_2020_cleaned</w:t>
      </w:r>
      <w:r w:rsidRPr="005157D4">
        <w:rPr>
          <w:rFonts w:ascii="微軟正黑體" w:eastAsia="微軟正黑體" w:hAnsi="微軟正黑體" w:hint="eastAsia"/>
          <w:szCs w:val="24"/>
        </w:rPr>
        <w:t>的特徵相關性分析。可從此圖得知與</w:t>
      </w:r>
      <w:r>
        <w:rPr>
          <w:rFonts w:ascii="微軟正黑體" w:eastAsia="微軟正黑體" w:hAnsi="微軟正黑體" w:hint="eastAsia"/>
          <w:szCs w:val="24"/>
        </w:rPr>
        <w:t>H</w:t>
      </w:r>
      <w:r>
        <w:rPr>
          <w:rFonts w:ascii="微軟正黑體" w:eastAsia="微軟正黑體" w:hAnsi="微軟正黑體"/>
          <w:szCs w:val="24"/>
        </w:rPr>
        <w:t>eartDisease</w:t>
      </w:r>
      <w:r>
        <w:rPr>
          <w:rFonts w:ascii="微軟正黑體" w:eastAsia="微軟正黑體" w:hAnsi="微軟正黑體" w:hint="eastAsia"/>
          <w:szCs w:val="24"/>
        </w:rPr>
        <w:t>有正相關的較少，且並沒有出現中度或高度正相關的類別</w:t>
      </w:r>
      <w:r w:rsidRPr="005157D4">
        <w:rPr>
          <w:rFonts w:ascii="微軟正黑體" w:eastAsia="微軟正黑體" w:hAnsi="微軟正黑體" w:hint="eastAsia"/>
          <w:szCs w:val="24"/>
        </w:rPr>
        <w:t>。</w:t>
      </w:r>
      <w:r>
        <w:rPr>
          <w:rFonts w:ascii="微軟正黑體" w:eastAsia="微軟正黑體" w:hAnsi="微軟正黑體" w:hint="eastAsia"/>
          <w:szCs w:val="24"/>
        </w:rPr>
        <w:t>因此我打算</w:t>
      </w:r>
      <w:r w:rsidR="00E76710">
        <w:rPr>
          <w:rFonts w:ascii="微軟正黑體" w:eastAsia="微軟正黑體" w:hAnsi="微軟正黑體" w:hint="eastAsia"/>
          <w:szCs w:val="24"/>
        </w:rPr>
        <w:t>取與</w:t>
      </w:r>
      <w:r w:rsidR="00E76710">
        <w:rPr>
          <w:rFonts w:ascii="微軟正黑體" w:eastAsia="微軟正黑體" w:hAnsi="微軟正黑體" w:hint="eastAsia"/>
          <w:szCs w:val="24"/>
        </w:rPr>
        <w:t>H</w:t>
      </w:r>
      <w:r w:rsidR="00E76710">
        <w:rPr>
          <w:rFonts w:ascii="微軟正黑體" w:eastAsia="微軟正黑體" w:hAnsi="微軟正黑體"/>
          <w:szCs w:val="24"/>
        </w:rPr>
        <w:t>eartDisease</w:t>
      </w:r>
      <w:r>
        <w:rPr>
          <w:rFonts w:ascii="微軟正黑體" w:eastAsia="微軟正黑體" w:hAnsi="微軟正黑體" w:hint="eastAsia"/>
          <w:szCs w:val="24"/>
        </w:rPr>
        <w:t>相關性相對比較高的3個類別</w:t>
      </w:r>
      <w:r w:rsidR="00E76710">
        <w:rPr>
          <w:rFonts w:ascii="微軟正黑體" w:eastAsia="微軟正黑體" w:hAnsi="微軟正黑體" w:hint="eastAsia"/>
          <w:szCs w:val="24"/>
        </w:rPr>
        <w:t>出來，分別是</w:t>
      </w:r>
      <w:r w:rsidR="00E76710" w:rsidRPr="00E76710">
        <w:rPr>
          <w:rFonts w:ascii="微軟正黑體" w:eastAsia="微軟正黑體" w:hAnsi="微軟正黑體"/>
          <w:szCs w:val="24"/>
        </w:rPr>
        <w:t>Stroke</w:t>
      </w:r>
      <w:r w:rsidR="00E76710">
        <w:rPr>
          <w:rFonts w:ascii="微軟正黑體" w:eastAsia="微軟正黑體" w:hAnsi="微軟正黑體" w:hint="eastAsia"/>
          <w:szCs w:val="24"/>
        </w:rPr>
        <w:t>、</w:t>
      </w:r>
      <w:r w:rsidR="00E76710" w:rsidRPr="00E76710">
        <w:rPr>
          <w:rFonts w:ascii="微軟正黑體" w:eastAsia="微軟正黑體" w:hAnsi="微軟正黑體"/>
          <w:szCs w:val="24"/>
        </w:rPr>
        <w:t>DiffWalking</w:t>
      </w:r>
      <w:r w:rsidR="00E76710">
        <w:rPr>
          <w:rFonts w:ascii="微軟正黑體" w:eastAsia="微軟正黑體" w:hAnsi="微軟正黑體" w:hint="eastAsia"/>
          <w:szCs w:val="24"/>
        </w:rPr>
        <w:t>、</w:t>
      </w:r>
      <w:r w:rsidR="00E76710" w:rsidRPr="00E76710">
        <w:rPr>
          <w:rFonts w:ascii="微軟正黑體" w:eastAsia="微軟正黑體" w:hAnsi="微軟正黑體"/>
          <w:szCs w:val="24"/>
        </w:rPr>
        <w:t>AgeCategory</w:t>
      </w:r>
      <w:r w:rsidR="00E76710">
        <w:rPr>
          <w:rFonts w:ascii="微軟正黑體" w:eastAsia="微軟正黑體" w:hAnsi="微軟正黑體" w:hint="eastAsia"/>
          <w:szCs w:val="24"/>
        </w:rPr>
        <w:t>。因為只有他們與</w:t>
      </w:r>
      <w:r w:rsidR="00E76710">
        <w:rPr>
          <w:rFonts w:ascii="微軟正黑體" w:eastAsia="微軟正黑體" w:hAnsi="微軟正黑體" w:hint="eastAsia"/>
          <w:szCs w:val="24"/>
        </w:rPr>
        <w:t>H</w:t>
      </w:r>
      <w:r w:rsidR="00E76710">
        <w:rPr>
          <w:rFonts w:ascii="微軟正黑體" w:eastAsia="微軟正黑體" w:hAnsi="微軟正黑體"/>
          <w:szCs w:val="24"/>
        </w:rPr>
        <w:t>eartDisease</w:t>
      </w:r>
      <w:r w:rsidR="00E76710">
        <w:rPr>
          <w:rFonts w:ascii="微軟正黑體" w:eastAsia="微軟正黑體" w:hAnsi="微軟正黑體" w:hint="eastAsia"/>
          <w:szCs w:val="24"/>
        </w:rPr>
        <w:t>的相關性係數有&gt;0.2。</w:t>
      </w:r>
    </w:p>
    <w:p w14:paraId="13619F1D" w14:textId="77777777" w:rsidR="00FD73C4" w:rsidRPr="00FD73C4" w:rsidRDefault="00FD73C4" w:rsidP="00FD73C4">
      <w:pPr>
        <w:snapToGrid w:val="0"/>
        <w:rPr>
          <w:rFonts w:ascii="微軟正黑體" w:eastAsia="微軟正黑體" w:hAnsi="微軟正黑體" w:hint="eastAsia"/>
        </w:rPr>
      </w:pPr>
    </w:p>
    <w:p w14:paraId="2549B997" w14:textId="6D0A8C4C" w:rsidR="00BB757B" w:rsidRPr="00554900" w:rsidRDefault="00755520" w:rsidP="00733D07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資料分割與建置</w:t>
      </w:r>
      <w:r w:rsidR="00733D07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4個</w:t>
      </w:r>
      <w:r w:rsidR="00846696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分類</w:t>
      </w:r>
      <w:r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模型(</w:t>
      </w:r>
      <w:r w:rsidR="00A77C30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1. Logistic regression、2. </w:t>
      </w:r>
      <w:r w:rsidR="00A77C30" w:rsidRPr="00554900">
        <w:rPr>
          <w:rFonts w:ascii="微軟正黑體" w:eastAsia="微軟正黑體" w:hAnsi="微軟正黑體"/>
          <w:b/>
          <w:bCs/>
          <w:sz w:val="28"/>
          <w:szCs w:val="28"/>
        </w:rPr>
        <w:t>SVM</w:t>
      </w:r>
      <w:r w:rsidR="00A77C30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、3</w:t>
      </w:r>
      <w:r w:rsidR="00A77C30" w:rsidRPr="00554900">
        <w:rPr>
          <w:rFonts w:ascii="微軟正黑體" w:eastAsia="微軟正黑體" w:hAnsi="微軟正黑體"/>
          <w:b/>
          <w:bCs/>
          <w:sz w:val="28"/>
          <w:szCs w:val="28"/>
        </w:rPr>
        <w:t>. Random forest</w:t>
      </w:r>
      <w:r w:rsidR="00A77C30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、4. KNN</w:t>
      </w:r>
      <w:r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)</w:t>
      </w:r>
      <w:r w:rsidR="00A753E9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（程式碼Part</w:t>
      </w:r>
      <w:r w:rsidR="00074F83">
        <w:rPr>
          <w:rFonts w:ascii="微軟正黑體" w:eastAsia="微軟正黑體" w:hAnsi="微軟正黑體"/>
          <w:b/>
          <w:bCs/>
          <w:sz w:val="28"/>
          <w:szCs w:val="28"/>
        </w:rPr>
        <w:t>4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. </w:t>
      </w:r>
      <w:r w:rsidR="00074F83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資料分割與建置4個分類模型</w:t>
      </w:r>
      <w:r w:rsidR="00074F83" w:rsidRPr="001F6356">
        <w:rPr>
          <w:rFonts w:ascii="微軟正黑體" w:eastAsia="微軟正黑體" w:hAnsi="微軟正黑體" w:hint="eastAsia"/>
          <w:b/>
          <w:bCs/>
          <w:sz w:val="28"/>
          <w:szCs w:val="28"/>
        </w:rPr>
        <w:t>）</w:t>
      </w:r>
      <w:r w:rsidR="00A753E9" w:rsidRPr="00554900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7AAC10CB" w14:textId="45F0379F" w:rsidR="00E76710" w:rsidRDefault="00E76710" w:rsidP="00E76710">
      <w:pPr>
        <w:snapToGrid w:val="0"/>
        <w:ind w:firstLine="360"/>
        <w:rPr>
          <w:rFonts w:ascii="微軟正黑體" w:eastAsia="微軟正黑體" w:hAnsi="微軟正黑體"/>
          <w:szCs w:val="24"/>
        </w:rPr>
      </w:pPr>
      <w:r w:rsidRPr="00E76710">
        <w:rPr>
          <w:rFonts w:ascii="微軟正黑體" w:eastAsia="微軟正黑體" w:hAnsi="微軟正黑體" w:hint="eastAsia"/>
          <w:szCs w:val="24"/>
        </w:rPr>
        <w:t>因</w:t>
      </w:r>
      <w:r>
        <w:rPr>
          <w:rFonts w:ascii="微軟正黑體" w:eastAsia="微軟正黑體" w:hAnsi="微軟正黑體" w:hint="eastAsia"/>
          <w:szCs w:val="24"/>
        </w:rPr>
        <w:t>此我將</w:t>
      </w:r>
      <w:r>
        <w:rPr>
          <w:rFonts w:ascii="微軟正黑體" w:eastAsia="微軟正黑體" w:hAnsi="微軟正黑體" w:hint="eastAsia"/>
          <w:szCs w:val="24"/>
        </w:rPr>
        <w:t>H</w:t>
      </w:r>
      <w:r>
        <w:rPr>
          <w:rFonts w:ascii="微軟正黑體" w:eastAsia="微軟正黑體" w:hAnsi="微軟正黑體"/>
          <w:szCs w:val="24"/>
        </w:rPr>
        <w:t>eartDisease</w:t>
      </w:r>
      <w:r w:rsidR="00554900">
        <w:rPr>
          <w:rFonts w:ascii="微軟正黑體" w:eastAsia="微軟正黑體" w:hAnsi="微軟正黑體" w:hint="eastAsia"/>
          <w:szCs w:val="24"/>
        </w:rPr>
        <w:t>設</w:t>
      </w:r>
      <w:r>
        <w:rPr>
          <w:rFonts w:ascii="微軟正黑體" w:eastAsia="微軟正黑體" w:hAnsi="微軟正黑體" w:hint="eastAsia"/>
          <w:szCs w:val="24"/>
        </w:rPr>
        <w:t>為</w:t>
      </w:r>
      <w:r w:rsidRPr="005157D4">
        <w:rPr>
          <w:rFonts w:ascii="微軟正黑體" w:eastAsia="微軟正黑體" w:hAnsi="微軟正黑體" w:hint="eastAsia"/>
          <w:szCs w:val="24"/>
        </w:rPr>
        <w:t>應變數</w:t>
      </w:r>
      <w:r>
        <w:rPr>
          <w:rFonts w:ascii="微軟正黑體" w:eastAsia="微軟正黑體" w:hAnsi="微軟正黑體" w:hint="eastAsia"/>
          <w:szCs w:val="24"/>
        </w:rPr>
        <w:t>，</w:t>
      </w:r>
      <w:r w:rsidRPr="00E76710">
        <w:rPr>
          <w:rFonts w:ascii="微軟正黑體" w:eastAsia="微軟正黑體" w:hAnsi="微軟正黑體"/>
          <w:szCs w:val="24"/>
        </w:rPr>
        <w:t>Stroke</w:t>
      </w:r>
      <w:r>
        <w:rPr>
          <w:rFonts w:ascii="微軟正黑體" w:eastAsia="微軟正黑體" w:hAnsi="微軟正黑體" w:hint="eastAsia"/>
          <w:szCs w:val="24"/>
        </w:rPr>
        <w:t>、</w:t>
      </w:r>
      <w:r w:rsidRPr="00E76710">
        <w:rPr>
          <w:rFonts w:ascii="微軟正黑體" w:eastAsia="微軟正黑體" w:hAnsi="微軟正黑體"/>
          <w:szCs w:val="24"/>
        </w:rPr>
        <w:t>DiffWalking</w:t>
      </w:r>
      <w:r>
        <w:rPr>
          <w:rFonts w:ascii="微軟正黑體" w:eastAsia="微軟正黑體" w:hAnsi="微軟正黑體" w:hint="eastAsia"/>
          <w:szCs w:val="24"/>
        </w:rPr>
        <w:t>、</w:t>
      </w:r>
      <w:r w:rsidRPr="00E76710">
        <w:rPr>
          <w:rFonts w:ascii="微軟正黑體" w:eastAsia="微軟正黑體" w:hAnsi="微軟正黑體"/>
          <w:szCs w:val="24"/>
        </w:rPr>
        <w:t>AgeCategory</w:t>
      </w:r>
      <w:r w:rsidR="00554900">
        <w:rPr>
          <w:rFonts w:ascii="微軟正黑體" w:eastAsia="微軟正黑體" w:hAnsi="微軟正黑體" w:hint="eastAsia"/>
          <w:szCs w:val="24"/>
        </w:rPr>
        <w:t>設</w:t>
      </w:r>
      <w:r>
        <w:rPr>
          <w:rFonts w:ascii="微軟正黑體" w:eastAsia="微軟正黑體" w:hAnsi="微軟正黑體" w:hint="eastAsia"/>
          <w:szCs w:val="24"/>
        </w:rPr>
        <w:t>為自變數，</w:t>
      </w:r>
      <w:r w:rsidR="00554900">
        <w:rPr>
          <w:rFonts w:ascii="微軟正黑體" w:eastAsia="微軟正黑體" w:hAnsi="微軟正黑體" w:hint="eastAsia"/>
          <w:szCs w:val="24"/>
        </w:rPr>
        <w:t>並將資料集以7：3的比例切割。</w:t>
      </w:r>
    </w:p>
    <w:p w14:paraId="2B92B544" w14:textId="7F3F2231" w:rsidR="00554900" w:rsidRDefault="00554900" w:rsidP="00554900">
      <w:pPr>
        <w:snapToGrid w:val="0"/>
        <w:ind w:firstLine="360"/>
        <w:jc w:val="center"/>
        <w:rPr>
          <w:rFonts w:ascii="微軟正黑體" w:eastAsia="微軟正黑體" w:hAnsi="微軟正黑體"/>
          <w:szCs w:val="24"/>
        </w:rPr>
      </w:pPr>
      <w:r w:rsidRPr="00554900">
        <w:rPr>
          <w:rFonts w:ascii="微軟正黑體" w:eastAsia="微軟正黑體" w:hAnsi="微軟正黑體"/>
          <w:szCs w:val="24"/>
        </w:rPr>
        <w:drawing>
          <wp:inline distT="0" distB="0" distL="0" distR="0" wp14:anchorId="7307487A" wp14:editId="7974571E">
            <wp:extent cx="2610214" cy="1381318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9B3A" w14:textId="06FAC33B" w:rsidR="00554900" w:rsidRDefault="00554900" w:rsidP="00554900">
      <w:pPr>
        <w:snapToGrid w:val="0"/>
        <w:ind w:firstLine="36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圖5回放式取樣</w:t>
      </w:r>
    </w:p>
    <w:p w14:paraId="4C71CE96" w14:textId="450F2024" w:rsidR="003E41AC" w:rsidRDefault="00554900" w:rsidP="003E41AC">
      <w:pPr>
        <w:snapToGrid w:val="0"/>
        <w:ind w:firstLine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因為He</w:t>
      </w:r>
      <w:r>
        <w:rPr>
          <w:rFonts w:ascii="微軟正黑體" w:eastAsia="微軟正黑體" w:hAnsi="微軟正黑體"/>
          <w:szCs w:val="24"/>
        </w:rPr>
        <w:t>artDisease</w:t>
      </w:r>
      <w:r>
        <w:rPr>
          <w:rFonts w:ascii="微軟正黑體" w:eastAsia="微軟正黑體" w:hAnsi="微軟正黑體" w:hint="eastAsia"/>
          <w:szCs w:val="24"/>
        </w:rPr>
        <w:t>為Ye</w:t>
      </w:r>
      <w:r>
        <w:rPr>
          <w:rFonts w:ascii="微軟正黑體" w:eastAsia="微軟正黑體" w:hAnsi="微軟正黑體"/>
          <w:szCs w:val="24"/>
        </w:rPr>
        <w:t>s</w:t>
      </w:r>
      <w:r>
        <w:rPr>
          <w:rFonts w:ascii="微軟正黑體" w:eastAsia="微軟正黑體" w:hAnsi="微軟正黑體" w:hint="eastAsia"/>
          <w:szCs w:val="24"/>
        </w:rPr>
        <w:t>的資料集與No相比明顯過少，因此我將Yes的資料集進行回放式取樣。</w:t>
      </w:r>
    </w:p>
    <w:p w14:paraId="5FC1E1EE" w14:textId="2E973C66" w:rsidR="00554900" w:rsidRDefault="00BD64E1" w:rsidP="00BD64E1">
      <w:pPr>
        <w:snapToGrid w:val="0"/>
        <w:rPr>
          <w:rFonts w:ascii="微軟正黑體" w:eastAsia="微軟正黑體" w:hAnsi="微軟正黑體"/>
          <w:szCs w:val="24"/>
        </w:rPr>
      </w:pPr>
      <w:r w:rsidRPr="00BD64E1">
        <w:rPr>
          <w:rFonts w:ascii="微軟正黑體" w:eastAsia="微軟正黑體" w:hAnsi="微軟正黑體"/>
          <w:szCs w:val="24"/>
        </w:rPr>
        <w:drawing>
          <wp:inline distT="0" distB="0" distL="0" distR="0" wp14:anchorId="174BEBAD" wp14:editId="0706E54C">
            <wp:extent cx="6039793" cy="39624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921" cy="39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D9D6" w14:textId="39B5424A" w:rsidR="00BD64E1" w:rsidRDefault="00BD64E1" w:rsidP="00BD64E1">
      <w:pPr>
        <w:snapToGrid w:val="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圖6模型建置</w:t>
      </w:r>
    </w:p>
    <w:p w14:paraId="79BCDE6E" w14:textId="2F5C8DBA" w:rsidR="00BD64E1" w:rsidRDefault="00BD64E1" w:rsidP="00BD64E1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如上圖6，此為</w:t>
      </w:r>
      <w:r w:rsidRPr="00BD64E1">
        <w:rPr>
          <w:rFonts w:ascii="微軟正黑體" w:eastAsia="微軟正黑體" w:hAnsi="微軟正黑體" w:hint="eastAsia"/>
          <w:szCs w:val="24"/>
        </w:rPr>
        <w:t>邏輯斯迴歸</w:t>
      </w:r>
      <w:r>
        <w:rPr>
          <w:rFonts w:ascii="微軟正黑體" w:eastAsia="微軟正黑體" w:hAnsi="微軟正黑體" w:hint="eastAsia"/>
          <w:szCs w:val="24"/>
        </w:rPr>
        <w:t>、</w:t>
      </w:r>
      <w:r w:rsidRPr="00BD64E1">
        <w:rPr>
          <w:rFonts w:ascii="微軟正黑體" w:eastAsia="微軟正黑體" w:hAnsi="微軟正黑體"/>
          <w:szCs w:val="24"/>
        </w:rPr>
        <w:t>SVM</w:t>
      </w:r>
      <w:r>
        <w:rPr>
          <w:rFonts w:ascii="微軟正黑體" w:eastAsia="微軟正黑體" w:hAnsi="微軟正黑體" w:hint="eastAsia"/>
          <w:szCs w:val="24"/>
        </w:rPr>
        <w:t>、隨機森林、KNN的模型建置。且SVM模型只</w:t>
      </w:r>
      <w:r w:rsidRPr="00BD64E1">
        <w:rPr>
          <w:rFonts w:ascii="微軟正黑體" w:eastAsia="微軟正黑體" w:hAnsi="微軟正黑體" w:hint="eastAsia"/>
          <w:szCs w:val="24"/>
        </w:rPr>
        <w:t>迭代</w:t>
      </w:r>
      <w:r>
        <w:rPr>
          <w:rFonts w:ascii="微軟正黑體" w:eastAsia="微軟正黑體" w:hAnsi="微軟正黑體" w:hint="eastAsia"/>
          <w:szCs w:val="24"/>
        </w:rPr>
        <w:t>1000次</w:t>
      </w:r>
      <w:r w:rsidR="003E41AC">
        <w:rPr>
          <w:rFonts w:ascii="微軟正黑體" w:eastAsia="微軟正黑體" w:hAnsi="微軟正黑體" w:hint="eastAsia"/>
          <w:szCs w:val="24"/>
        </w:rPr>
        <w:t>進行訓練</w:t>
      </w:r>
      <w:r>
        <w:rPr>
          <w:rFonts w:ascii="微軟正黑體" w:eastAsia="微軟正黑體" w:hAnsi="微軟正黑體" w:hint="eastAsia"/>
          <w:szCs w:val="24"/>
        </w:rPr>
        <w:t>，隨機森林模型</w:t>
      </w:r>
      <w:r w:rsidR="003E41AC">
        <w:rPr>
          <w:rFonts w:ascii="微軟正黑體" w:eastAsia="微軟正黑體" w:hAnsi="微軟正黑體" w:hint="eastAsia"/>
          <w:szCs w:val="24"/>
        </w:rPr>
        <w:t>只</w:t>
      </w:r>
      <w:r>
        <w:rPr>
          <w:rFonts w:ascii="微軟正黑體" w:eastAsia="微軟正黑體" w:hAnsi="微軟正黑體" w:hint="eastAsia"/>
          <w:szCs w:val="24"/>
        </w:rPr>
        <w:t>以5層</w:t>
      </w:r>
      <w:r w:rsidR="003E41AC">
        <w:rPr>
          <w:rFonts w:ascii="微軟正黑體" w:eastAsia="微軟正黑體" w:hAnsi="微軟正黑體" w:hint="eastAsia"/>
          <w:szCs w:val="24"/>
        </w:rPr>
        <w:t>進行訓練。</w:t>
      </w:r>
    </w:p>
    <w:p w14:paraId="0CB5F0FD" w14:textId="77777777" w:rsidR="00184ED3" w:rsidRPr="00E76710" w:rsidRDefault="00184ED3" w:rsidP="00BD64E1">
      <w:pPr>
        <w:snapToGrid w:val="0"/>
        <w:rPr>
          <w:rFonts w:ascii="微軟正黑體" w:eastAsia="微軟正黑體" w:hAnsi="微軟正黑體" w:hint="eastAsia"/>
          <w:szCs w:val="24"/>
        </w:rPr>
      </w:pPr>
    </w:p>
    <w:p w14:paraId="545F97AD" w14:textId="7B9E0A5E" w:rsidR="0022200B" w:rsidRPr="009B1379" w:rsidRDefault="00A77C30" w:rsidP="0022200B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綜合比較4個模型的分類</w:t>
      </w:r>
      <w:r w:rsidR="00755520"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結果</w:t>
      </w:r>
      <w:r w:rsidR="00BB757B"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與</w:t>
      </w:r>
      <w:r w:rsidR="00755520"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分析</w:t>
      </w:r>
      <w:r w:rsidR="00BB757B"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討論</w:t>
      </w:r>
      <w:r w:rsidR="00074F83"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（程式碼Part</w:t>
      </w:r>
      <w:r w:rsidR="00074F83" w:rsidRPr="009B1379">
        <w:rPr>
          <w:rFonts w:ascii="微軟正黑體" w:eastAsia="微軟正黑體" w:hAnsi="微軟正黑體"/>
          <w:b/>
          <w:bCs/>
          <w:sz w:val="28"/>
          <w:szCs w:val="28"/>
        </w:rPr>
        <w:t>5</w:t>
      </w:r>
      <w:r w:rsidR="00074F83"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. 綜合比較4個模型的分類結果與分析討論）</w:t>
      </w:r>
      <w:r w:rsidR="00A753E9" w:rsidRPr="009B1379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6FB107A8" w14:textId="23AC275D" w:rsidR="0022200B" w:rsidRDefault="0022200B" w:rsidP="0022200B">
      <w:pPr>
        <w:snapToGrid w:val="0"/>
        <w:jc w:val="center"/>
        <w:rPr>
          <w:rFonts w:ascii="微軟正黑體" w:eastAsia="微軟正黑體" w:hAnsi="微軟正黑體"/>
        </w:rPr>
      </w:pPr>
      <w:r w:rsidRPr="0022200B">
        <w:rPr>
          <w:rFonts w:ascii="微軟正黑體" w:eastAsia="微軟正黑體" w:hAnsi="微軟正黑體"/>
        </w:rPr>
        <w:drawing>
          <wp:inline distT="0" distB="0" distL="0" distR="0" wp14:anchorId="55308004" wp14:editId="40AC0E44">
            <wp:extent cx="4639322" cy="7230484"/>
            <wp:effectExtent l="0" t="0" r="8890" b="889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DA67" w14:textId="47FE5963" w:rsidR="0022200B" w:rsidRPr="0022200B" w:rsidRDefault="0022200B" w:rsidP="0022200B">
      <w:pPr>
        <w:snapToGrid w:val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圖7分類報告</w:t>
      </w:r>
    </w:p>
    <w:p w14:paraId="722BC48C" w14:textId="05CD9135" w:rsidR="00942F74" w:rsidRDefault="0022200B" w:rsidP="00621EB4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如上圖7，此為4種模型的分類報告，可明顯看得出來邏輯斯迴歸</w:t>
      </w:r>
      <w:r w:rsidR="007F2BF6">
        <w:rPr>
          <w:rFonts w:ascii="微軟正黑體" w:eastAsia="微軟正黑體" w:hAnsi="微軟正黑體" w:hint="eastAsia"/>
        </w:rPr>
        <w:t>、SVM、隨機森林的</w:t>
      </w:r>
      <w:r w:rsidR="007F2BF6">
        <w:rPr>
          <w:rFonts w:ascii="微軟正黑體" w:eastAsia="微軟正黑體" w:hAnsi="微軟正黑體" w:hint="eastAsia"/>
        </w:rPr>
        <w:lastRenderedPageBreak/>
        <w:t>A</w:t>
      </w:r>
      <w:r w:rsidR="007F2BF6">
        <w:rPr>
          <w:rFonts w:ascii="微軟正黑體" w:eastAsia="微軟正黑體" w:hAnsi="微軟正黑體"/>
        </w:rPr>
        <w:t>ccuracy</w:t>
      </w:r>
      <w:r w:rsidR="007F2BF6">
        <w:rPr>
          <w:rFonts w:ascii="微軟正黑體" w:eastAsia="微軟正黑體" w:hAnsi="微軟正黑體" w:hint="eastAsia"/>
        </w:rPr>
        <w:t>都差不多是0.57，但是KNN的Accuracy有0.91明顯比其他三者高。可以顯示KNN的效果可能是最佳的。</w:t>
      </w:r>
    </w:p>
    <w:p w14:paraId="3A484D16" w14:textId="2E4EB0D7" w:rsidR="007F2BF6" w:rsidRDefault="007F2BF6" w:rsidP="007F2BF6">
      <w:pPr>
        <w:snapToGrid w:val="0"/>
        <w:jc w:val="center"/>
        <w:rPr>
          <w:rFonts w:ascii="Calibri" w:eastAsia="微軟正黑體" w:hAnsi="Calibri"/>
        </w:rPr>
      </w:pPr>
      <w:r w:rsidRPr="007F2BF6">
        <w:rPr>
          <w:rFonts w:ascii="Calibri" w:eastAsia="微軟正黑體" w:hAnsi="Calibri"/>
        </w:rPr>
        <w:drawing>
          <wp:inline distT="0" distB="0" distL="0" distR="0" wp14:anchorId="0631CF92" wp14:editId="3FF4D2FB">
            <wp:extent cx="3400900" cy="1257475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0CA" w14:textId="087F42C7" w:rsidR="007F2BF6" w:rsidRDefault="007F2BF6" w:rsidP="007F2BF6">
      <w:pPr>
        <w:snapToGrid w:val="0"/>
        <w:jc w:val="center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圖</w:t>
      </w:r>
      <w:r>
        <w:rPr>
          <w:rFonts w:ascii="Calibri" w:eastAsia="微軟正黑體" w:hAnsi="Calibri" w:hint="eastAsia"/>
        </w:rPr>
        <w:t>8</w:t>
      </w:r>
      <w:r>
        <w:rPr>
          <w:rFonts w:ascii="Calibri" w:eastAsia="微軟正黑體" w:hAnsi="Calibri" w:hint="eastAsia"/>
        </w:rPr>
        <w:t>交叉驗證</w:t>
      </w:r>
    </w:p>
    <w:p w14:paraId="15316E8A" w14:textId="039D02BD" w:rsidR="007F2BF6" w:rsidRDefault="007F2BF6" w:rsidP="007F2BF6">
      <w:pPr>
        <w:snapToGrid w:val="0"/>
        <w:rPr>
          <w:rFonts w:ascii="微軟正黑體" w:eastAsia="微軟正黑體" w:hAnsi="微軟正黑體"/>
        </w:rPr>
      </w:pPr>
      <w:r>
        <w:rPr>
          <w:rFonts w:ascii="Calibri" w:eastAsia="微軟正黑體" w:hAnsi="Calibri"/>
        </w:rPr>
        <w:tab/>
      </w:r>
      <w:r>
        <w:rPr>
          <w:rFonts w:ascii="Calibri" w:eastAsia="微軟正黑體" w:hAnsi="Calibri" w:hint="eastAsia"/>
        </w:rPr>
        <w:t>如上圖</w:t>
      </w:r>
      <w:r>
        <w:rPr>
          <w:rFonts w:ascii="Calibri" w:eastAsia="微軟正黑體" w:hAnsi="Calibri" w:hint="eastAsia"/>
        </w:rPr>
        <w:t>8</w:t>
      </w:r>
      <w:r>
        <w:rPr>
          <w:rFonts w:ascii="Calibri" w:eastAsia="微軟正黑體" w:hAnsi="Calibri" w:hint="eastAsia"/>
        </w:rPr>
        <w:t>，此為</w:t>
      </w:r>
      <w:r>
        <w:rPr>
          <w:rFonts w:ascii="Calibri" w:eastAsia="微軟正黑體" w:hAnsi="Calibri" w:hint="eastAsia"/>
        </w:rPr>
        <w:t>4</w:t>
      </w:r>
      <w:r>
        <w:rPr>
          <w:rFonts w:ascii="Calibri" w:eastAsia="微軟正黑體" w:hAnsi="Calibri" w:hint="eastAsia"/>
        </w:rPr>
        <w:t>種模型的交叉驗證的結果，很訝異的是雖然</w:t>
      </w:r>
      <w:r>
        <w:rPr>
          <w:rFonts w:ascii="微軟正黑體" w:eastAsia="微軟正黑體" w:hAnsi="微軟正黑體" w:hint="eastAsia"/>
        </w:rPr>
        <w:t>邏輯斯迴歸、SVM、隨機森林</w:t>
      </w:r>
      <w:r>
        <w:rPr>
          <w:rFonts w:ascii="微軟正黑體" w:eastAsia="微軟正黑體" w:hAnsi="微軟正黑體" w:hint="eastAsia"/>
        </w:rPr>
        <w:t>的A</w:t>
      </w:r>
      <w:r>
        <w:rPr>
          <w:rFonts w:ascii="微軟正黑體" w:eastAsia="微軟正黑體" w:hAnsi="微軟正黑體"/>
        </w:rPr>
        <w:t>ccuracy</w:t>
      </w:r>
      <w:r>
        <w:rPr>
          <w:rFonts w:ascii="微軟正黑體" w:eastAsia="微軟正黑體" w:hAnsi="微軟正黑體" w:hint="eastAsia"/>
        </w:rPr>
        <w:t>偏低，但是交叉驗證結果卻比KNN高。</w:t>
      </w:r>
    </w:p>
    <w:p w14:paraId="397EBB31" w14:textId="09B9908B" w:rsidR="00591D95" w:rsidRDefault="00591D95" w:rsidP="00591D95">
      <w:pPr>
        <w:snapToGrid w:val="0"/>
        <w:jc w:val="center"/>
        <w:rPr>
          <w:rFonts w:ascii="Calibri" w:eastAsia="微軟正黑體" w:hAnsi="Calibri"/>
        </w:rPr>
      </w:pPr>
      <w:r w:rsidRPr="00591D95">
        <w:rPr>
          <w:rFonts w:ascii="Calibri" w:eastAsia="微軟正黑體" w:hAnsi="Calibri"/>
        </w:rPr>
        <w:drawing>
          <wp:inline distT="0" distB="0" distL="0" distR="0" wp14:anchorId="4A19C3A6" wp14:editId="3E9F8B8E">
            <wp:extent cx="6120130" cy="575437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2B0" w14:textId="4ED21583" w:rsidR="00591D95" w:rsidRDefault="00591D95" w:rsidP="00591D95">
      <w:pPr>
        <w:snapToGrid w:val="0"/>
        <w:jc w:val="center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圖</w:t>
      </w:r>
      <w:r>
        <w:rPr>
          <w:rFonts w:ascii="Calibri" w:eastAsia="微軟正黑體" w:hAnsi="Calibri" w:hint="eastAsia"/>
        </w:rPr>
        <w:t>9</w:t>
      </w:r>
      <w:r>
        <w:rPr>
          <w:rFonts w:ascii="Calibri" w:eastAsia="微軟正黑體" w:hAnsi="Calibri" w:hint="eastAsia"/>
        </w:rPr>
        <w:t>混淆矩陣</w:t>
      </w:r>
    </w:p>
    <w:p w14:paraId="6C901CA7" w14:textId="4F5569A5" w:rsidR="00591D95" w:rsidRDefault="00591D95" w:rsidP="00591D95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Calibri" w:eastAsia="微軟正黑體" w:hAnsi="Calibri" w:hint="eastAsia"/>
        </w:rPr>
        <w:t>如上圖</w:t>
      </w:r>
      <w:r>
        <w:rPr>
          <w:rFonts w:ascii="Calibri" w:eastAsia="微軟正黑體" w:hAnsi="Calibri" w:hint="eastAsia"/>
        </w:rPr>
        <w:t>9</w:t>
      </w:r>
      <w:r>
        <w:rPr>
          <w:rFonts w:ascii="Calibri" w:eastAsia="微軟正黑體" w:hAnsi="Calibri" w:hint="eastAsia"/>
        </w:rPr>
        <w:t>，此為</w:t>
      </w:r>
      <w:r>
        <w:rPr>
          <w:rFonts w:ascii="Calibri" w:eastAsia="微軟正黑體" w:hAnsi="Calibri" w:hint="eastAsia"/>
        </w:rPr>
        <w:t>4</w:t>
      </w:r>
      <w:r>
        <w:rPr>
          <w:rFonts w:ascii="Calibri" w:eastAsia="微軟正黑體" w:hAnsi="Calibri" w:hint="eastAsia"/>
        </w:rPr>
        <w:t>種模型的混淆矩陣，表</w:t>
      </w:r>
      <w:r>
        <w:rPr>
          <w:rFonts w:ascii="Calibri" w:eastAsia="微軟正黑體" w:hAnsi="Calibri" w:hint="eastAsia"/>
        </w:rPr>
        <w:t>4</w:t>
      </w:r>
      <w:r>
        <w:rPr>
          <w:rFonts w:ascii="Calibri" w:eastAsia="微軟正黑體" w:hAnsi="Calibri" w:hint="eastAsia"/>
        </w:rPr>
        <w:t>種模型在測試集的預測狀況。可以很明顯的看出來</w:t>
      </w:r>
      <w:r>
        <w:rPr>
          <w:rFonts w:ascii="微軟正黑體" w:eastAsia="微軟正黑體" w:hAnsi="微軟正黑體" w:hint="eastAsia"/>
        </w:rPr>
        <w:t>邏輯斯迴歸、SVM、隨機森林</w:t>
      </w:r>
      <w:r>
        <w:rPr>
          <w:rFonts w:ascii="微軟正黑體" w:eastAsia="微軟正黑體" w:hAnsi="微軟正黑體" w:hint="eastAsia"/>
        </w:rPr>
        <w:t>在預測H</w:t>
      </w:r>
      <w:r>
        <w:rPr>
          <w:rFonts w:ascii="微軟正黑體" w:eastAsia="微軟正黑體" w:hAnsi="微軟正黑體"/>
        </w:rPr>
        <w:t>eartDisease</w:t>
      </w:r>
      <w:r>
        <w:rPr>
          <w:rFonts w:ascii="微軟正黑體" w:eastAsia="微軟正黑體" w:hAnsi="微軟正黑體" w:hint="eastAsia"/>
        </w:rPr>
        <w:t>是Y</w:t>
      </w:r>
      <w:r>
        <w:rPr>
          <w:rFonts w:ascii="微軟正黑體" w:eastAsia="微軟正黑體" w:hAnsi="微軟正黑體"/>
        </w:rPr>
        <w:t>es</w:t>
      </w:r>
      <w:r>
        <w:rPr>
          <w:rFonts w:ascii="微軟正黑體" w:eastAsia="微軟正黑體" w:hAnsi="微軟正黑體" w:hint="eastAsia"/>
        </w:rPr>
        <w:t>的時候比較準，反而是預</w:t>
      </w:r>
      <w:r>
        <w:rPr>
          <w:rFonts w:ascii="微軟正黑體" w:eastAsia="微軟正黑體" w:hAnsi="微軟正黑體" w:hint="eastAsia"/>
        </w:rPr>
        <w:lastRenderedPageBreak/>
        <w:t>測是No的時候錯誤率比較高。且KNN在預測No的情況很準確，但是在預測是Yes的錯誤率卻偏高。</w:t>
      </w:r>
    </w:p>
    <w:p w14:paraId="6A6D49C7" w14:textId="176A6FB7" w:rsidR="009B652E" w:rsidRDefault="00591D95" w:rsidP="00591D95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從此次</w:t>
      </w:r>
      <w:r w:rsidR="0098388F">
        <w:rPr>
          <w:rFonts w:ascii="微軟正黑體" w:eastAsia="微軟正黑體" w:hAnsi="微軟正黑體" w:hint="eastAsia"/>
        </w:rPr>
        <w:t>結果</w:t>
      </w:r>
      <w:r w:rsidR="00896FDE">
        <w:rPr>
          <w:rFonts w:ascii="微軟正黑體" w:eastAsia="微軟正黑體" w:hAnsi="微軟正黑體" w:hint="eastAsia"/>
        </w:rPr>
        <w:t>觀察得知，雖然KNN模型的Accuracy很高，但是在預測方面只能較準確的預測No的情況，反而是Yes不太能準確預測到。</w:t>
      </w:r>
    </w:p>
    <w:p w14:paraId="1AC2C9DE" w14:textId="58C721EC" w:rsidR="00591D95" w:rsidRDefault="00896FDE" w:rsidP="00591D95">
      <w:pPr>
        <w:snapToGrid w:val="0"/>
        <w:ind w:firstLine="480"/>
        <w:rPr>
          <w:rFonts w:ascii="Calibri" w:eastAsia="微軟正黑體" w:hAnsi="Calibri" w:hint="eastAsia"/>
        </w:rPr>
      </w:pPr>
      <w:r>
        <w:rPr>
          <w:rFonts w:ascii="微軟正黑體" w:eastAsia="微軟正黑體" w:hAnsi="微軟正黑體" w:hint="eastAsia"/>
        </w:rPr>
        <w:t>相對的</w:t>
      </w:r>
      <w:r>
        <w:rPr>
          <w:rFonts w:ascii="微軟正黑體" w:eastAsia="微軟正黑體" w:hAnsi="微軟正黑體" w:hint="eastAsia"/>
        </w:rPr>
        <w:t>邏輯斯迴歸、SVM、隨機森林</w:t>
      </w:r>
      <w:r>
        <w:rPr>
          <w:rFonts w:ascii="微軟正黑體" w:eastAsia="微軟正黑體" w:hAnsi="微軟正黑體" w:hint="eastAsia"/>
        </w:rPr>
        <w:t>此三種模型，雖然在A</w:t>
      </w:r>
      <w:r>
        <w:rPr>
          <w:rFonts w:ascii="微軟正黑體" w:eastAsia="微軟正黑體" w:hAnsi="微軟正黑體"/>
        </w:rPr>
        <w:t>ccuracy</w:t>
      </w:r>
      <w:r>
        <w:rPr>
          <w:rFonts w:ascii="微軟正黑體" w:eastAsia="微軟正黑體" w:hAnsi="微軟正黑體" w:hint="eastAsia"/>
        </w:rPr>
        <w:t>相對較低，但是能比KNN較準確的預測到Yes的情況，但是No還是不太能準確預測到。</w:t>
      </w:r>
    </w:p>
    <w:sectPr w:rsidR="00591D95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ACD"/>
    <w:multiLevelType w:val="multilevel"/>
    <w:tmpl w:val="8E66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399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0"/>
    <w:rsid w:val="00074F83"/>
    <w:rsid w:val="00184ED3"/>
    <w:rsid w:val="001E5160"/>
    <w:rsid w:val="0022200B"/>
    <w:rsid w:val="003E41AC"/>
    <w:rsid w:val="00554900"/>
    <w:rsid w:val="00591D95"/>
    <w:rsid w:val="005D17A5"/>
    <w:rsid w:val="00621EB4"/>
    <w:rsid w:val="006F6BBA"/>
    <w:rsid w:val="00733D07"/>
    <w:rsid w:val="00755520"/>
    <w:rsid w:val="007A47C3"/>
    <w:rsid w:val="007C61E8"/>
    <w:rsid w:val="007F2BF6"/>
    <w:rsid w:val="00846696"/>
    <w:rsid w:val="008747AA"/>
    <w:rsid w:val="00896FDE"/>
    <w:rsid w:val="00942F74"/>
    <w:rsid w:val="0098388F"/>
    <w:rsid w:val="009B1379"/>
    <w:rsid w:val="009B652E"/>
    <w:rsid w:val="00A7006E"/>
    <w:rsid w:val="00A753E9"/>
    <w:rsid w:val="00A77C30"/>
    <w:rsid w:val="00BB757B"/>
    <w:rsid w:val="00BB7EF4"/>
    <w:rsid w:val="00BD64E1"/>
    <w:rsid w:val="00E76710"/>
    <w:rsid w:val="00ED7FAA"/>
    <w:rsid w:val="00F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A9DC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  <w:style w:type="table" w:styleId="a4">
    <w:name w:val="Table Grid"/>
    <w:basedOn w:val="a1"/>
    <w:uiPriority w:val="39"/>
    <w:rsid w:val="006F6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宜昌 吳</cp:lastModifiedBy>
  <cp:revision>8</cp:revision>
  <dcterms:created xsi:type="dcterms:W3CDTF">2022-05-15T11:09:00Z</dcterms:created>
  <dcterms:modified xsi:type="dcterms:W3CDTF">2022-05-15T13:42:00Z</dcterms:modified>
</cp:coreProperties>
</file>