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7F30" w14:textId="3FF7EF56" w:rsidR="00924D0B" w:rsidRPr="00104721" w:rsidRDefault="00104721" w:rsidP="00104721">
      <w:pPr>
        <w:pStyle w:val="a3"/>
      </w:pPr>
      <w:r>
        <w:t xml:space="preserve">Выводы по Лабораторной Работе №2 </w:t>
      </w:r>
      <w:r w:rsidRPr="00104721">
        <w:t>“</w:t>
      </w:r>
      <w:r>
        <w:t>Методы упаковки данных</w:t>
      </w:r>
      <w:r w:rsidRPr="00104721">
        <w:t>”</w:t>
      </w:r>
    </w:p>
    <w:p w14:paraId="25C07D90" w14:textId="57FF9C53" w:rsidR="004B7321" w:rsidRDefault="002804FB" w:rsidP="004B7321">
      <w:pPr>
        <w:pStyle w:val="a5"/>
        <w:numPr>
          <w:ilvl w:val="0"/>
          <w:numId w:val="1"/>
        </w:numPr>
      </w:pPr>
      <w:r>
        <w:t>В ходе выполнения лабораторной работы были реализованы два алгоритма сжатия данных</w:t>
      </w:r>
      <w:r w:rsidRPr="002804FB">
        <w:t xml:space="preserve">: </w:t>
      </w:r>
      <w:r>
        <w:t xml:space="preserve">алгоритм </w:t>
      </w:r>
      <w:r w:rsidRPr="004B7321">
        <w:rPr>
          <w:lang w:val="en-US"/>
        </w:rPr>
        <w:t>LZW</w:t>
      </w:r>
      <w:r w:rsidRPr="002804FB">
        <w:t xml:space="preserve"> </w:t>
      </w:r>
      <w:r>
        <w:t>и алгоритм Хаффмана</w:t>
      </w:r>
      <w:r w:rsidR="009525FE" w:rsidRPr="009525FE">
        <w:t>;</w:t>
      </w:r>
    </w:p>
    <w:p w14:paraId="25A594BB" w14:textId="08E79124" w:rsidR="00104721" w:rsidRDefault="002804FB" w:rsidP="004B7321">
      <w:pPr>
        <w:pStyle w:val="a5"/>
        <w:numPr>
          <w:ilvl w:val="0"/>
          <w:numId w:val="1"/>
        </w:numPr>
      </w:pPr>
      <w:r>
        <w:t xml:space="preserve">Для алгоритма </w:t>
      </w:r>
      <w:r w:rsidRPr="004B7321">
        <w:rPr>
          <w:lang w:val="en-US"/>
        </w:rPr>
        <w:t>LZW</w:t>
      </w:r>
      <w:r w:rsidRPr="002804FB">
        <w:t xml:space="preserve"> </w:t>
      </w:r>
      <w:r>
        <w:t xml:space="preserve">была выбрана длина кода равная размеру типа данных </w:t>
      </w:r>
      <w:r w:rsidRPr="004B7321">
        <w:rPr>
          <w:lang w:val="en-US"/>
        </w:rPr>
        <w:t>ushort</w:t>
      </w:r>
      <w:r w:rsidRPr="002804FB">
        <w:t xml:space="preserve"> </w:t>
      </w:r>
      <w:r>
        <w:t xml:space="preserve">(2 байта), этот выбор сделан был вручную перебором различных типов данных, как размер, при котором книга «Евгений Онегин» в формате </w:t>
      </w:r>
      <w:r w:rsidRPr="004B7321">
        <w:rPr>
          <w:lang w:val="en-US"/>
        </w:rPr>
        <w:t>fb</w:t>
      </w:r>
      <w:r w:rsidRPr="002804FB">
        <w:t>2</w:t>
      </w:r>
      <w:r>
        <w:t xml:space="preserve"> сжималась с максимальной степенью сжатия</w:t>
      </w:r>
      <w:r w:rsidR="004B7321">
        <w:t xml:space="preserve">. </w:t>
      </w:r>
      <w:r w:rsidR="004B7321" w:rsidRPr="009525FE">
        <w:t>(</w:t>
      </w:r>
      <w:r w:rsidR="000C2892">
        <w:t>Несжатый файл 416 Кб, сжатый 180 Кб, коэффициент сжатия = 2,31)</w:t>
      </w:r>
      <w:r w:rsidR="000C2892">
        <w:rPr>
          <w:lang w:val="en-US"/>
        </w:rPr>
        <w:t>;</w:t>
      </w:r>
    </w:p>
    <w:p w14:paraId="48F2B70B" w14:textId="00DED92B" w:rsidR="009525FE" w:rsidRDefault="009525FE" w:rsidP="004B7321">
      <w:pPr>
        <w:pStyle w:val="a5"/>
        <w:numPr>
          <w:ilvl w:val="0"/>
          <w:numId w:val="1"/>
        </w:numPr>
      </w:pPr>
      <w:r>
        <w:t xml:space="preserve">Исходя из вышесказанного следует, что эффективность алгоритма </w:t>
      </w:r>
      <w:r>
        <w:rPr>
          <w:lang w:val="en-US"/>
        </w:rPr>
        <w:t>LZW</w:t>
      </w:r>
      <w:r w:rsidRPr="009525FE">
        <w:t xml:space="preserve"> </w:t>
      </w:r>
      <w:r>
        <w:t>на данном файле зависит от выбранного размера кода, эффективность будет максимальной для всех размеров файлов у реализации алгоритма, которая будет динамически подбирать подходящую длину кода</w:t>
      </w:r>
      <w:r w:rsidR="000C2892" w:rsidRPr="000C2892">
        <w:t>;</w:t>
      </w:r>
    </w:p>
    <w:p w14:paraId="2E5DAA43" w14:textId="77777777" w:rsidR="000C2892" w:rsidRDefault="000C2892" w:rsidP="004B7321">
      <w:pPr>
        <w:pStyle w:val="a5"/>
        <w:numPr>
          <w:ilvl w:val="0"/>
          <w:numId w:val="1"/>
        </w:numPr>
      </w:pPr>
      <w:r>
        <w:t xml:space="preserve">Для алгоритма Хаффмана так же была предложена своя реализация </w:t>
      </w:r>
      <w:r>
        <w:rPr>
          <w:lang w:val="en-US"/>
        </w:rPr>
        <w:t>BitReader</w:t>
      </w:r>
      <w:r w:rsidRPr="000C2892">
        <w:t>/</w:t>
      </w:r>
      <w:r>
        <w:rPr>
          <w:lang w:val="en-US"/>
        </w:rPr>
        <w:t>BitWriter</w:t>
      </w:r>
      <w:r w:rsidRPr="000C2892">
        <w:t xml:space="preserve"> </w:t>
      </w:r>
      <w:r>
        <w:t xml:space="preserve">с буффером, т. к. </w:t>
      </w:r>
      <w:r w:rsidRPr="000C2892">
        <w:t>.</w:t>
      </w:r>
      <w:r>
        <w:rPr>
          <w:lang w:val="en-US"/>
        </w:rPr>
        <w:t>NET</w:t>
      </w:r>
      <w:r>
        <w:t>, на котором были выполнены лабораторные работы, поддерживает минимальную порцию данных для записи равную 1 байту,</w:t>
      </w:r>
      <w:r w:rsidRPr="000C2892">
        <w:t xml:space="preserve"> </w:t>
      </w:r>
      <w:r>
        <w:t>но код Хаффмана является неравномерным и может быть не равен какому-либо типу данных, поэтому было принято решения накапливать биты кода в буфер и при достижении размера в 8 бит, конвертировать их в байт и записывать на диск.</w:t>
      </w:r>
    </w:p>
    <w:p w14:paraId="3C369787" w14:textId="4C45B0B5" w:rsidR="009525FE" w:rsidRDefault="000C2892" w:rsidP="004B7321">
      <w:pPr>
        <w:pStyle w:val="a5"/>
        <w:numPr>
          <w:ilvl w:val="0"/>
          <w:numId w:val="1"/>
        </w:numPr>
      </w:pPr>
      <w:r>
        <w:t xml:space="preserve">Алгоритм Хаффмана так же проверялся при сжатии книги «Евгений Онегин» в формате </w:t>
      </w:r>
      <w:r>
        <w:rPr>
          <w:lang w:val="en-US"/>
        </w:rPr>
        <w:t>fb</w:t>
      </w:r>
      <w:r w:rsidRPr="000C2892">
        <w:t xml:space="preserve">2, </w:t>
      </w:r>
      <w:r>
        <w:t xml:space="preserve">коэффициент сжатия </w:t>
      </w:r>
      <w:r w:rsidRPr="000C2892">
        <w:t>= 1,83 (</w:t>
      </w:r>
      <w:r>
        <w:t xml:space="preserve">Несжатый файл 416 Кб, сжатый </w:t>
      </w:r>
      <w:r w:rsidRPr="000C2892">
        <w:t>224</w:t>
      </w:r>
      <w:r>
        <w:t xml:space="preserve"> Кб, </w:t>
      </w:r>
      <w:r>
        <w:t>размер словаря кодов Хаффмана 3Кб</w:t>
      </w:r>
      <w:r>
        <w:t>)</w:t>
      </w:r>
      <w:r w:rsidRPr="000C2892">
        <w:t>;</w:t>
      </w:r>
    </w:p>
    <w:p w14:paraId="02C1DCDC" w14:textId="77777777" w:rsidR="00792D55" w:rsidRDefault="00792D55" w:rsidP="00792D55">
      <w:pPr>
        <w:pStyle w:val="a5"/>
        <w:keepNext/>
        <w:ind w:left="360"/>
        <w:jc w:val="center"/>
      </w:pPr>
      <w:r>
        <w:object w:dxaOrig="4590" w:dyaOrig="3375" w14:anchorId="70A8E3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9.5pt;height:168.75pt" o:ole="">
            <v:imagedata r:id="rId5" o:title=""/>
          </v:shape>
          <o:OLEObject Type="Embed" ProgID="Paint.Picture" ShapeID="_x0000_i1027" DrawAspect="Content" ObjectID="_1698076834" r:id="rId6"/>
        </w:object>
      </w:r>
    </w:p>
    <w:p w14:paraId="5F5EA0A5" w14:textId="27918929" w:rsidR="00792D55" w:rsidRDefault="00792D55" w:rsidP="00792D55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792D55">
        <w:t>.</w:t>
      </w:r>
      <w:r>
        <w:t xml:space="preserve"> Часть файла словаря с кодами Хаффмана (</w:t>
      </w:r>
      <w:r w:rsidRPr="00792D55">
        <w:t xml:space="preserve">~ </w:t>
      </w:r>
      <w:r>
        <w:t>разделитель символа и кода)</w:t>
      </w:r>
    </w:p>
    <w:p w14:paraId="1547A936" w14:textId="1AE0A7D7" w:rsidR="00ED0C43" w:rsidRDefault="00ED0C43" w:rsidP="00ED0C43">
      <w:pPr>
        <w:pStyle w:val="a5"/>
        <w:numPr>
          <w:ilvl w:val="0"/>
          <w:numId w:val="3"/>
        </w:numPr>
      </w:pPr>
      <w:r>
        <w:lastRenderedPageBreak/>
        <w:t xml:space="preserve">К сожалению, целиком словарь слишком велик, чтобы вставить его в текущий документ, но он будет приложен к решению отдельным файлом. В словарь коды записывались символами, а не битами, чтобы можно было наглядно его посмотреть и отладить без использования </w:t>
      </w:r>
      <w:r w:rsidRPr="00ED0C43">
        <w:rPr>
          <w:lang w:val="en-US"/>
        </w:rPr>
        <w:t>hex</w:t>
      </w:r>
      <w:r w:rsidRPr="00ED0C43">
        <w:t>-</w:t>
      </w:r>
      <w:r>
        <w:t>редактора, при бинарной записи можно словарь так же незначительно сократить</w:t>
      </w:r>
      <w:r w:rsidRPr="00ED0C43">
        <w:t>;</w:t>
      </w:r>
    </w:p>
    <w:p w14:paraId="573D7B79" w14:textId="6D54FEA0" w:rsidR="00ED0C43" w:rsidRDefault="00ED0C43" w:rsidP="00ED0C43">
      <w:pPr>
        <w:pStyle w:val="a5"/>
        <w:numPr>
          <w:ilvl w:val="0"/>
          <w:numId w:val="2"/>
        </w:numPr>
      </w:pPr>
      <w:r>
        <w:t xml:space="preserve">На файле с книгой </w:t>
      </w:r>
      <w:r w:rsidR="00D97805">
        <w:t xml:space="preserve">эффективность сжатия по алгоритму </w:t>
      </w:r>
      <w:r w:rsidR="00D97805">
        <w:rPr>
          <w:lang w:val="en-US"/>
        </w:rPr>
        <w:t>LZW</w:t>
      </w:r>
      <w:r w:rsidR="00D97805" w:rsidRPr="00D97805">
        <w:t xml:space="preserve"> </w:t>
      </w:r>
      <w:r w:rsidR="00D97805">
        <w:t xml:space="preserve">оказалась выше, но если взять файл большего размера, допустим, в несколько мегабайт, то эффективность алгоритма Хаффмана будет выше, так как не требуется вручную подбирать подходящую длину кода, что было сделано для алгоритма </w:t>
      </w:r>
      <w:r w:rsidR="00D97805">
        <w:rPr>
          <w:lang w:val="en-US"/>
        </w:rPr>
        <w:t>LZW</w:t>
      </w:r>
      <w:r w:rsidR="00D97805" w:rsidRPr="00D97805">
        <w:t xml:space="preserve"> </w:t>
      </w:r>
      <w:r w:rsidR="00D97805">
        <w:t>на данном файле, поэтому можно назвать алгоритм Хаффмана более универсальным, хоть он и требует большее количество ресурсов, т.к. является двухпроходным</w:t>
      </w:r>
      <w:r w:rsidR="00D97805" w:rsidRPr="00D97805">
        <w:t>;</w:t>
      </w:r>
    </w:p>
    <w:p w14:paraId="70B936BC" w14:textId="31ED1ACB" w:rsidR="00D97805" w:rsidRPr="00ED0C43" w:rsidRDefault="00D97805" w:rsidP="00ED0C43">
      <w:pPr>
        <w:pStyle w:val="a5"/>
        <w:numPr>
          <w:ilvl w:val="0"/>
          <w:numId w:val="2"/>
        </w:numPr>
      </w:pPr>
      <w:r>
        <w:t xml:space="preserve">Так же одним из недостатков алгоритма </w:t>
      </w:r>
      <w:r>
        <w:rPr>
          <w:lang w:val="en-US"/>
        </w:rPr>
        <w:t>LZW</w:t>
      </w:r>
      <w:r w:rsidRPr="00D97805">
        <w:t xml:space="preserve"> </w:t>
      </w:r>
      <w:r>
        <w:t xml:space="preserve">можно выделить необходимость первоначальной инициализации внутреннего словаря всеми возможными одно-символьными фразами, если текст будет содержать большое количество спец. символов, которыми располагает кодировка Юникод, то словарь в начале работы сжатия будет огромен и потребуется больший тип данных, чем при хранении только однобуквенных фраз (в предложенной реализации словарь инициализируется только первыми 256 символами кодовой страницы 1251, как содержащей русские и латинские буквы, чтобы начальные фразы не занимали большую часть возможных значений типа </w:t>
      </w:r>
      <w:r>
        <w:rPr>
          <w:lang w:val="en-US"/>
        </w:rPr>
        <w:t>ushort</w:t>
      </w:r>
      <w:r w:rsidRPr="00D97805">
        <w:t>).</w:t>
      </w:r>
    </w:p>
    <w:sectPr w:rsidR="00D97805" w:rsidRPr="00ED0C43" w:rsidSect="00605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9116E"/>
    <w:multiLevelType w:val="hybridMultilevel"/>
    <w:tmpl w:val="DD9890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B5399C"/>
    <w:multiLevelType w:val="hybridMultilevel"/>
    <w:tmpl w:val="C2D28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34EC"/>
    <w:multiLevelType w:val="hybridMultilevel"/>
    <w:tmpl w:val="175EC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A2"/>
    <w:rsid w:val="000C2892"/>
    <w:rsid w:val="00104721"/>
    <w:rsid w:val="002804FB"/>
    <w:rsid w:val="004B7321"/>
    <w:rsid w:val="00605B14"/>
    <w:rsid w:val="00792D55"/>
    <w:rsid w:val="00924D0B"/>
    <w:rsid w:val="009525FE"/>
    <w:rsid w:val="00AA46A2"/>
    <w:rsid w:val="00D97805"/>
    <w:rsid w:val="00ED0C43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5BEE"/>
  <w15:chartTrackingRefBased/>
  <w15:docId w15:val="{813459F3-1488-4265-ADDB-48380EC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21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4721"/>
    <w:pPr>
      <w:spacing w:after="0"/>
      <w:contextualSpacing/>
      <w:jc w:val="center"/>
    </w:pPr>
    <w:rPr>
      <w:rFonts w:eastAsiaTheme="majorEastAsia"/>
      <w:spacing w:val="-10"/>
      <w:kern w:val="28"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104721"/>
    <w:rPr>
      <w:rFonts w:ascii="Times New Roman" w:eastAsiaTheme="majorEastAsia" w:hAnsi="Times New Roman" w:cs="Times New Roman"/>
      <w:spacing w:val="-10"/>
      <w:kern w:val="28"/>
      <w:sz w:val="36"/>
      <w:szCs w:val="36"/>
    </w:rPr>
  </w:style>
  <w:style w:type="paragraph" w:styleId="a5">
    <w:name w:val="List Paragraph"/>
    <w:basedOn w:val="a"/>
    <w:uiPriority w:val="34"/>
    <w:qFormat/>
    <w:rsid w:val="004B732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92D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Гранцев</dc:creator>
  <cp:keywords/>
  <dc:description/>
  <cp:lastModifiedBy>Георгий Гранцев</cp:lastModifiedBy>
  <cp:revision>8</cp:revision>
  <dcterms:created xsi:type="dcterms:W3CDTF">2021-11-10T13:34:00Z</dcterms:created>
  <dcterms:modified xsi:type="dcterms:W3CDTF">2021-11-10T14:14:00Z</dcterms:modified>
</cp:coreProperties>
</file>