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shd w:fill="FFFFFF" w:val="clear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41"/>
        <w:gridCol w:w="8164"/>
      </w:tblGrid>
      <w:tr>
        <w:trPr/>
        <w:tc>
          <w:tcPr>
            <w:tcW w:w="10205" w:type="dxa"/>
            <w:gridSpan w:val="2"/>
            <w:tcBorders/>
            <w:shd w:fill="F0F0F0" w:val="clear"/>
          </w:tcPr>
          <w:p>
            <w:pPr>
              <w:pStyle w:val="Contedodatabela"/>
              <w:bidi w:val="0"/>
              <w:spacing w:before="0" w:after="283"/>
              <w:ind w:hanging="0" w:start="0" w:end="0"/>
              <w:jc w:val="start"/>
              <w:rPr/>
            </w:pPr>
            <w:hyperlink r:id="rId2">
              <w:bookmarkStart w:id="0" w:name="parent_issue_summary"/>
              <w:bookmarkEnd w:id="0"/>
              <w:r>
                <w:rPr>
                  <w:rStyle w:val="Hyperlink"/>
                  <w:b/>
                </w:rPr>
                <w:t>Autenticação</w:t>
              </w:r>
            </w:hyperlink>
            <w:r>
              <w:rPr/>
              <w:t xml:space="preserve"> </w:t>
            </w:r>
            <w:r>
              <w:rPr>
                <w:sz w:val="14"/>
              </w:rPr>
              <w:t>(</w:t>
            </w:r>
            <w:hyperlink r:id="rId3">
              <w:bookmarkStart w:id="1" w:name="parent_issue_key"/>
              <w:bookmarkEnd w:id="1"/>
              <w:r>
                <w:rPr>
                  <w:rStyle w:val="Hyperlink"/>
                  <w:sz w:val="14"/>
                </w:rPr>
                <w:t>QASWAG-4</w:t>
              </w:r>
            </w:hyperlink>
            <w:r>
              <w:rPr>
                <w:sz w:val="14"/>
              </w:rPr>
              <w:t>)</w:t>
            </w:r>
            <w:r>
              <w:rPr/>
              <w:t xml:space="preserve"> </w:t>
            </w:r>
          </w:p>
          <w:p>
            <w:pPr>
              <w:pStyle w:val="Heading3"/>
              <w:bidi w:val="0"/>
              <w:spacing w:before="140" w:after="120"/>
              <w:jc w:val="start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1" name="Figura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[QASWAG-1] </w:t>
            </w:r>
            <w:hyperlink r:id="rId5">
              <w:r>
                <w:rPr>
                  <w:rStyle w:val="Hyperlink"/>
                </w:rPr>
                <w:t>Login: Usuário quer acessar a loja virtual, se cadastrar ou alterar senha</w:t>
              </w:r>
            </w:hyperlink>
            <w:r>
              <w:rPr/>
              <w:t xml:space="preserve"> Criado: 16/jan/25  Atualizado(a): 16/jan/25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Backlog testes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hyperlink r:id="rId6">
              <w:r>
                <w:rPr>
                  <w:rStyle w:val="Hyperlink"/>
                </w:rPr>
                <w:t>DIOQASwagLabs</w:t>
              </w:r>
            </w:hyperlink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Componentes: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Versões afetadas: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Versões corrigidas: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Pai: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hyperlink r:id="rId7">
              <w:r>
                <w:rPr>
                  <w:rStyle w:val="Hyperlink"/>
                </w:rPr>
                <w:t>Autenticação</w:t>
              </w:r>
            </w:hyperlink>
          </w:p>
        </w:tc>
      </w:tr>
    </w:tbl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5000" w:type="pct"/>
        <w:jc w:val="start"/>
        <w:tblInd w:w="0" w:type="dxa"/>
        <w:shd w:fill="FFFFFF" w:val="clear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41"/>
        <w:gridCol w:w="3061"/>
        <w:gridCol w:w="2041"/>
        <w:gridCol w:w="3061"/>
      </w:tblGrid>
      <w:tr>
        <w:trPr/>
        <w:tc>
          <w:tcPr>
            <w:tcW w:w="2041" w:type="dxa"/>
            <w:tcBorders/>
            <w:shd w:fill="F0F0F0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Tipo: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Tarefa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Prioridade: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Medium </w:t>
            </w:r>
          </w:p>
        </w:tc>
      </w:tr>
      <w:tr>
        <w:trPr/>
        <w:tc>
          <w:tcPr>
            <w:tcW w:w="2041" w:type="dxa"/>
            <w:tcBorders/>
            <w:shd w:fill="F0F0F0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Relator: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hyperlink r:id="rId8">
              <w:bookmarkStart w:id="2" w:name="word_reporter_5be46dbcc16ee771990570c6"/>
              <w:bookmarkEnd w:id="2"/>
              <w:r>
                <w:rPr>
                  <w:rStyle w:val="Hyperlink"/>
                </w:rPr>
                <w:t xml:space="preserve">Gislany Evellin </w:t>
              </w:r>
            </w:hyperlink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Responsável: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Não atribuído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Resolução: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Não resolvido(s)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Votos: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>
                <w:b/>
              </w:rPr>
              <w:t>Categorias:</w:t>
            </w:r>
            <w:r>
              <w:rPr/>
              <w:t xml:space="preserve"> </w:t>
            </w:r>
            <w:bookmarkStart w:id="3" w:name="labels-10000-value"/>
            <w:bookmarkEnd w:id="3"/>
          </w:p>
        </w:tc>
        <w:tc>
          <w:tcPr>
            <w:tcW w:w="8163" w:type="dxa"/>
            <w:gridSpan w:val="3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Σ Estimativa de trabalho restante: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Desconhecido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Estimativa de trabalho restante: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Desconhecido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Σ de Tempo Gasto: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Desconhecido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Tempo gasto: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Desconhecido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Σ da Estimativa Original: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Desconhecido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Estimativa original: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Desconhecido </w:t>
            </w:r>
          </w:p>
        </w:tc>
      </w:tr>
    </w:tbl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5000" w:type="pct"/>
        <w:jc w:val="start"/>
        <w:tblInd w:w="0" w:type="dxa"/>
        <w:shd w:fill="FFFFFF" w:val="clear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621"/>
        <w:gridCol w:w="3584"/>
      </w:tblGrid>
      <w:tr>
        <w:trPr/>
        <w:tc>
          <w:tcPr>
            <w:tcW w:w="6621" w:type="dxa"/>
            <w:tcBorders/>
            <w:shd w:fill="F0F0F0" w:val="clea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Subtarefas:</w:t>
            </w:r>
          </w:p>
          <w:tbl>
            <w:tblPr>
              <w:tblW w:w="5000" w:type="pct"/>
              <w:jc w:val="start"/>
              <w:tblInd w:w="0" w:type="dxa"/>
              <w:shd w:fill="FFFFFF" w:val="clear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1152"/>
              <w:gridCol w:w="847"/>
              <w:gridCol w:w="940"/>
              <w:gridCol w:w="2393"/>
              <w:gridCol w:w="1289"/>
            </w:tblGrid>
            <w:tr>
              <w:trPr/>
              <w:tc>
                <w:tcPr>
                  <w:tcW w:w="1152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Chave</w:t>
                  </w:r>
                </w:p>
              </w:tc>
              <w:tc>
                <w:tcPr>
                  <w:tcW w:w="847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Resumo</w:t>
                  </w:r>
                </w:p>
              </w:tc>
              <w:tc>
                <w:tcPr>
                  <w:tcW w:w="940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Tipo</w:t>
                  </w:r>
                </w:p>
              </w:tc>
              <w:tc>
                <w:tcPr>
                  <w:tcW w:w="2393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Status</w:t>
                  </w:r>
                </w:p>
              </w:tc>
              <w:tc>
                <w:tcPr>
                  <w:tcW w:w="1289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Responsável</w:t>
                  </w:r>
                </w:p>
              </w:tc>
            </w:tr>
            <w:tr>
              <w:trPr/>
              <w:tc>
                <w:tcPr>
                  <w:tcW w:w="115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hyperlink r:id="rId9">
                    <w:r>
                      <w:rPr>
                        <w:rStyle w:val="Hyperlink"/>
                      </w:rPr>
                      <w:t>QASWAG-9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847" w:type="dxa"/>
                  <w:tcBorders/>
                  <w:shd w:fill="FFFFFF" w:val="clea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hyperlink r:id="rId10">
                    <w:r>
                      <w:rPr>
                        <w:rStyle w:val="Hyperlink"/>
                      </w:rPr>
                      <w:t>Criar user stories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940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r>
                    <w:rPr/>
                    <w:t xml:space="preserve">Subtarefa </w:t>
                  </w:r>
                </w:p>
              </w:tc>
              <w:tc>
                <w:tcPr>
                  <w:tcW w:w="2393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r>
                    <w:rPr/>
                    <w:t xml:space="preserve">EM DESENVOLVIMENTO </w:t>
                  </w:r>
                </w:p>
              </w:tc>
              <w:tc>
                <w:tcPr>
                  <w:tcW w:w="1289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r>
                    <w:rPr/>
                    <w:t xml:space="preserve">  </w:t>
                  </w:r>
                </w:p>
              </w:tc>
            </w:tr>
            <w:tr>
              <w:trPr/>
              <w:tc>
                <w:tcPr>
                  <w:tcW w:w="115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hyperlink r:id="rId11">
                    <w:r>
                      <w:rPr>
                        <w:rStyle w:val="Hyperlink"/>
                      </w:rPr>
                      <w:t>QASWAG-10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847" w:type="dxa"/>
                  <w:tcBorders/>
                  <w:shd w:fill="FFFFFF" w:val="clea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hyperlink r:id="rId12">
                    <w:r>
                      <w:rPr>
                        <w:rStyle w:val="Hyperlink"/>
                      </w:rPr>
                      <w:t>Realizar testes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940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r>
                    <w:rPr/>
                    <w:t xml:space="preserve">Subtarefa </w:t>
                  </w:r>
                </w:p>
              </w:tc>
              <w:tc>
                <w:tcPr>
                  <w:tcW w:w="2393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r>
                    <w:rPr/>
                    <w:t xml:space="preserve">Backlog </w:t>
                  </w:r>
                </w:p>
              </w:tc>
              <w:tc>
                <w:tcPr>
                  <w:tcW w:w="1289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r>
                    <w:rPr/>
                    <w:t xml:space="preserve">  </w:t>
                  </w:r>
                </w:p>
              </w:tc>
            </w:tr>
            <w:tr>
              <w:trPr/>
              <w:tc>
                <w:tcPr>
                  <w:tcW w:w="115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hyperlink r:id="rId13">
                    <w:r>
                      <w:rPr>
                        <w:rStyle w:val="Hyperlink"/>
                      </w:rPr>
                      <w:t>QASWAG-11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847" w:type="dxa"/>
                  <w:tcBorders/>
                  <w:shd w:fill="FFFFFF" w:val="clea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hyperlink r:id="rId14">
                    <w:r>
                      <w:rPr>
                        <w:rStyle w:val="Hyperlink"/>
                      </w:rPr>
                      <w:t>Criar plano de teste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940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r>
                    <w:rPr/>
                    <w:t xml:space="preserve">Subtarefa </w:t>
                  </w:r>
                </w:p>
              </w:tc>
              <w:tc>
                <w:tcPr>
                  <w:tcW w:w="2393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r>
                    <w:rPr/>
                    <w:t xml:space="preserve">EM DESENVOLVIMENTO </w:t>
                  </w:r>
                </w:p>
              </w:tc>
              <w:tc>
                <w:tcPr>
                  <w:tcW w:w="1289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widowControl w:val="false"/>
                    <w:suppressLineNumbers/>
                    <w:bidi w:val="0"/>
                    <w:jc w:val="start"/>
                    <w:rPr/>
                  </w:pPr>
                  <w:r>
                    <w:rPr/>
                    <w:t xml:space="preserve">  </w:t>
                  </w:r>
                </w:p>
              </w:tc>
            </w:tr>
          </w:tbl>
          <w:p>
            <w:pPr>
              <w:pStyle w:val="Contedodatabela"/>
              <w:bidi w:val="0"/>
              <w:jc w:val="start"/>
              <w:rPr/>
            </w:pPr>
            <w:r>
              <w:rPr/>
            </w:r>
          </w:p>
        </w:tc>
        <w:tc>
          <w:tcPr>
            <w:tcW w:w="3584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621" w:type="dxa"/>
            <w:tcBorders/>
            <w:shd w:fill="F0F0F0" w:val="clear"/>
          </w:tcPr>
          <w:p>
            <w:pPr>
              <w:pStyle w:val="Contedodatabela"/>
              <w:bidi w:val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Rank:</w:t>
            </w:r>
            <w:bookmarkStart w:id="4" w:name="customfield_10019-10000-value"/>
            <w:bookmarkEnd w:id="4"/>
          </w:p>
        </w:tc>
        <w:tc>
          <w:tcPr>
            <w:tcW w:w="3584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0|hzzzzz: </w:t>
            </w:r>
          </w:p>
        </w:tc>
      </w:tr>
      <w:tr>
        <w:trPr/>
        <w:tc>
          <w:tcPr>
            <w:tcW w:w="6621" w:type="dxa"/>
            <w:tcBorders/>
            <w:shd w:fill="F0F0F0" w:val="clear"/>
          </w:tcPr>
          <w:p>
            <w:pPr>
              <w:pStyle w:val="Contedodatabela"/>
              <w:bidi w:val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Sprint:</w:t>
            </w:r>
            <w:bookmarkStart w:id="5" w:name="customfield_10020-10000-value"/>
            <w:bookmarkEnd w:id="5"/>
          </w:p>
        </w:tc>
        <w:tc>
          <w:tcPr>
            <w:tcW w:w="3584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quadro Sprint 1</w:t>
            </w:r>
          </w:p>
        </w:tc>
      </w:tr>
      <w:tr>
        <w:trPr/>
        <w:tc>
          <w:tcPr>
            <w:tcW w:w="6621" w:type="dxa"/>
            <w:tcBorders/>
            <w:shd w:fill="F0F0F0" w:val="clear"/>
          </w:tcPr>
          <w:p>
            <w:pPr>
              <w:pStyle w:val="Contedodatabela"/>
              <w:bidi w:val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Story point estimate:</w:t>
            </w:r>
            <w:bookmarkStart w:id="6" w:name="customfield_10016-10000-value"/>
            <w:bookmarkEnd w:id="6"/>
          </w:p>
        </w:tc>
        <w:tc>
          <w:tcPr>
            <w:tcW w:w="3584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10 </w:t>
            </w:r>
          </w:p>
        </w:tc>
      </w:tr>
    </w:tbl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265"/>
        <w:gridCol w:w="8940"/>
      </w:tblGrid>
      <w:tr>
        <w:trPr/>
        <w:tc>
          <w:tcPr>
            <w:tcW w:w="1265" w:type="dxa"/>
            <w:tcBorders/>
            <w:shd w:fill="BBBBBB" w:val="clear"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Descrição</w:t>
            </w:r>
            <w:r>
              <w:rPr/>
              <w:t xml:space="preserve">  </w:t>
            </w:r>
          </w:p>
        </w:tc>
        <w:tc>
          <w:tcPr>
            <w:tcW w:w="894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0205"/>
      </w:tblGrid>
      <w:tr>
        <w:trPr/>
        <w:tc>
          <w:tcPr>
            <w:tcW w:w="10205" w:type="dxa"/>
            <w:tcBorders>
              <w:top w:val="single" w:sz="2" w:space="0" w:color="CCCCCC"/>
              <w:start w:val="single" w:sz="2" w:space="0" w:color="CCCCCC"/>
              <w:bottom w:val="single" w:sz="2" w:space="0" w:color="CCCCCC"/>
              <w:end w:val="single" w:sz="2" w:space="0" w:color="CCCCCC"/>
            </w:tcBorders>
            <w:vAlign w:val="center"/>
          </w:tcPr>
          <w:p>
            <w:pPr>
              <w:pStyle w:val="Contedodatabela"/>
              <w:bidi w:val="0"/>
              <w:spacing w:before="0" w:after="283"/>
              <w:ind w:hanging="0" w:start="0" w:end="0"/>
              <w:jc w:val="start"/>
              <w:rPr/>
            </w:pPr>
            <w:bookmarkStart w:id="7" w:name="descriptionArea"/>
            <w:bookmarkEnd w:id="7"/>
            <w:r>
              <w:rPr>
                <w:b/>
              </w:rPr>
              <w:t>Valor:</w:t>
            </w:r>
            <w:r>
              <w:rPr/>
              <w:t xml:space="preserve"> o login do usuário no site, com segurança, é importante para que ele possa ter acesso à loja virtual e possa fazer pedidos.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/>
              <w:t xml:space="preserve">Narrativa do usuário: usuário acessou a página </w:t>
            </w:r>
            <w:hyperlink r:id="rId15">
              <w:r>
                <w:rPr>
                  <w:rStyle w:val="Hyperlink"/>
                </w:rPr>
                <w:t>https://www.saucedemo.com/</w:t>
              </w:r>
            </w:hyperlink>
            <w:r>
              <w:rPr/>
              <w:t xml:space="preserve"> e deseja fazer o login para acessar a loja virtual.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Feature:</w:t>
            </w:r>
            <w:r>
              <w:rPr/>
              <w:t xml:space="preserve"> Login para acesso à loja virtual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Scenario:</w:t>
            </w:r>
            <w:r>
              <w:rPr/>
              <w:t xml:space="preserve"> Usuário cadastrado realiza login com credenciais válidas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Given</w:t>
            </w:r>
            <w:r>
              <w:rPr/>
              <w:t xml:space="preserve"> que o usuário está na página de login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When</w:t>
            </w:r>
            <w:r>
              <w:rPr/>
              <w:t xml:space="preserve"> o usuário insere um e-mail válido e uma senha correta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And</w:t>
            </w:r>
            <w:r>
              <w:rPr/>
              <w:t xml:space="preserve"> clica no botão "Login"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Then</w:t>
            </w:r>
            <w:r>
              <w:rPr/>
              <w:t xml:space="preserve"> o usuário é redirecionado para a página inicial da loja virtual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And</w:t>
            </w:r>
            <w:r>
              <w:rPr/>
              <w:t xml:space="preserve"> uma mensagem de boas-vindas é exibida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And</w:t>
            </w:r>
            <w:r>
              <w:rPr/>
              <w:t xml:space="preserve"> a página da loja virtual é mostrada.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Feature:</w:t>
            </w:r>
            <w:r>
              <w:rPr/>
              <w:t xml:space="preserve"> Recuperação de senha para acesso à loja virtual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Scenario:</w:t>
            </w:r>
            <w:r>
              <w:rPr/>
              <w:t xml:space="preserve"> Usuário solicita redefinição de senha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Given</w:t>
            </w:r>
            <w:r>
              <w:rPr/>
              <w:t xml:space="preserve"> que o usuário está na página de login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And</w:t>
            </w:r>
            <w:r>
              <w:rPr/>
              <w:t xml:space="preserve"> clica no link "Esqueceu sua senha?"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When</w:t>
            </w:r>
            <w:r>
              <w:rPr/>
              <w:t xml:space="preserve"> o usuário insere um e-mail válido registrado no sistema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And</w:t>
            </w:r>
            <w:r>
              <w:rPr/>
              <w:t xml:space="preserve"> clica no botão "Enviar"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Then</w:t>
            </w:r>
            <w:r>
              <w:rPr/>
              <w:t xml:space="preserve"> uma mensagem "Instruções de redefinição de senha foram enviadas para o seu e-mail" é exibida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Gerado em Thu Jan 16 23:30:36 GMT 2025 por Gislany Evellin usando JIRA 1001.0.0-SNAPSHOT#100277-rev:7976c7d8afd785633bfb479e9cd673542daba37d. 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tbl>
      <w:tblPr>
        <w:tblW w:w="5000" w:type="pct"/>
        <w:jc w:val="start"/>
        <w:tblInd w:w="0" w:type="dxa"/>
        <w:shd w:fill="FFFFFF" w:val="clear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41"/>
        <w:gridCol w:w="8164"/>
      </w:tblGrid>
      <w:tr>
        <w:trPr/>
        <w:tc>
          <w:tcPr>
            <w:tcW w:w="10205" w:type="dxa"/>
            <w:gridSpan w:val="2"/>
            <w:tcBorders/>
            <w:shd w:fill="F0F0F0" w:val="clear"/>
          </w:tcPr>
          <w:p>
            <w:pPr>
              <w:pStyle w:val="Contedodatabela"/>
              <w:bidi w:val="0"/>
              <w:spacing w:before="0" w:after="283"/>
              <w:ind w:hanging="0" w:start="0" w:end="0"/>
              <w:jc w:val="start"/>
              <w:rPr/>
            </w:pPr>
            <w:hyperlink r:id="rId16">
              <w:bookmarkStart w:id="8" w:name="parent_issue_summary_Copia_1"/>
              <w:bookmarkEnd w:id="8"/>
              <w:r>
                <w:rPr>
                  <w:rStyle w:val="Hyperlink"/>
                  <w:b/>
                </w:rPr>
                <w:t>Seleção de Produtos</w:t>
              </w:r>
            </w:hyperlink>
            <w:r>
              <w:rPr/>
              <w:t xml:space="preserve"> </w:t>
            </w:r>
            <w:r>
              <w:rPr>
                <w:sz w:val="14"/>
              </w:rPr>
              <w:t>(</w:t>
            </w:r>
            <w:hyperlink r:id="rId17">
              <w:bookmarkStart w:id="9" w:name="parent_issue_key_Copia_1"/>
              <w:bookmarkEnd w:id="9"/>
              <w:r>
                <w:rPr>
                  <w:rStyle w:val="Hyperlink"/>
                  <w:sz w:val="14"/>
                </w:rPr>
                <w:t>QASWAG-5</w:t>
              </w:r>
            </w:hyperlink>
            <w:r>
              <w:rPr>
                <w:sz w:val="14"/>
              </w:rPr>
              <w:t>)</w:t>
            </w:r>
            <w:r>
              <w:rPr/>
              <w:t xml:space="preserve"> </w:t>
            </w:r>
          </w:p>
          <w:p>
            <w:pPr>
              <w:pStyle w:val="Heading3"/>
              <w:bidi w:val="0"/>
              <w:spacing w:before="140" w:after="120"/>
              <w:jc w:val="start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" name="Figura1 Copia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 Copia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[QASWAG-2] </w:t>
            </w:r>
            <w:hyperlink r:id="rId19">
              <w:r>
                <w:rPr>
                  <w:rStyle w:val="Hyperlink"/>
                </w:rPr>
                <w:t>Usuário quer escolher de produtos adicionar no carrinho e tentar incluir produto fora de estoque</w:t>
              </w:r>
            </w:hyperlink>
            <w:r>
              <w:rPr/>
              <w:t xml:space="preserve"> Criado: 16/jan/25  Atualizado(a): 16/jan/25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TESTADO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hyperlink r:id="rId20">
              <w:r>
                <w:rPr>
                  <w:rStyle w:val="Hyperlink"/>
                </w:rPr>
                <w:t>DIOQASwagLabs</w:t>
              </w:r>
            </w:hyperlink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Componentes: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Versões afetadas: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Versões corrigidas: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Pai: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hyperlink r:id="rId21">
              <w:r>
                <w:rPr>
                  <w:rStyle w:val="Hyperlink"/>
                </w:rPr>
                <w:t>Seleção de Produtos</w:t>
              </w:r>
            </w:hyperlink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shd w:fill="FFFFFF" w:val="clear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41"/>
        <w:gridCol w:w="3061"/>
        <w:gridCol w:w="2041"/>
        <w:gridCol w:w="3062"/>
      </w:tblGrid>
      <w:tr>
        <w:trPr/>
        <w:tc>
          <w:tcPr>
            <w:tcW w:w="2041" w:type="dxa"/>
            <w:tcBorders/>
            <w:shd w:fill="F0F0F0" w:val="clea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Tipo: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Tarefa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Prioridade: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Medium </w:t>
            </w:r>
          </w:p>
        </w:tc>
      </w:tr>
      <w:tr>
        <w:trPr/>
        <w:tc>
          <w:tcPr>
            <w:tcW w:w="2041" w:type="dxa"/>
            <w:tcBorders/>
            <w:shd w:fill="F0F0F0" w:val="clea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Relator: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hyperlink r:id="rId22">
              <w:bookmarkStart w:id="10" w:name="word_reporter_5be46dbcc16ee771990570c6_C"/>
              <w:bookmarkEnd w:id="10"/>
              <w:r>
                <w:rPr>
                  <w:rStyle w:val="Hyperlink"/>
                </w:rPr>
                <w:t xml:space="preserve">Gislany Evellin </w:t>
              </w:r>
            </w:hyperlink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Responsável: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Não atribuído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Resolução: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Não resolvido(s)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Votos: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>
                <w:b/>
              </w:rPr>
              <w:t>Categorias:</w:t>
            </w:r>
            <w:r>
              <w:rPr/>
              <w:t xml:space="preserve"> </w:t>
            </w:r>
            <w:bookmarkStart w:id="11" w:name="labels-10001-value"/>
            <w:bookmarkEnd w:id="11"/>
          </w:p>
        </w:tc>
        <w:tc>
          <w:tcPr>
            <w:tcW w:w="8164" w:type="dxa"/>
            <w:gridSpan w:val="3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Σ Estimativa de trabalho restante: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Estimativa de trabalho restante: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Σ de Tempo Gasto: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Tempo gasto: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Σ da Estimativa Original: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Estimativa original: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shd w:fill="FFFFFF" w:val="clear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082"/>
        <w:gridCol w:w="5123"/>
      </w:tblGrid>
      <w:tr>
        <w:trPr/>
        <w:tc>
          <w:tcPr>
            <w:tcW w:w="5082" w:type="dxa"/>
            <w:tcBorders/>
            <w:shd w:fill="F0F0F0" w:val="clea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Subtarefas:</w:t>
            </w:r>
          </w:p>
          <w:tbl>
            <w:tblPr>
              <w:tblW w:w="5000" w:type="pct"/>
              <w:jc w:val="start"/>
              <w:tblInd w:w="0" w:type="dxa"/>
              <w:shd w:fill="FFFFFF" w:val="clear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1161"/>
              <w:gridCol w:w="867"/>
              <w:gridCol w:w="942"/>
              <w:gridCol w:w="822"/>
              <w:gridCol w:w="1290"/>
            </w:tblGrid>
            <w:tr>
              <w:trPr/>
              <w:tc>
                <w:tcPr>
                  <w:tcW w:w="1161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Chave</w:t>
                  </w:r>
                </w:p>
              </w:tc>
              <w:tc>
                <w:tcPr>
                  <w:tcW w:w="867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Resumo</w:t>
                  </w:r>
                </w:p>
              </w:tc>
              <w:tc>
                <w:tcPr>
                  <w:tcW w:w="942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Tipo</w:t>
                  </w:r>
                </w:p>
              </w:tc>
              <w:tc>
                <w:tcPr>
                  <w:tcW w:w="822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Status</w:t>
                  </w:r>
                </w:p>
              </w:tc>
              <w:tc>
                <w:tcPr>
                  <w:tcW w:w="1290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Responsável</w:t>
                  </w:r>
                </w:p>
              </w:tc>
            </w:tr>
            <w:tr>
              <w:trPr/>
              <w:tc>
                <w:tcPr>
                  <w:tcW w:w="1161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hyperlink r:id="rId23">
                    <w:r>
                      <w:rPr>
                        <w:rStyle w:val="Hyperlink"/>
                      </w:rPr>
                      <w:t>QASWAG-12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867" w:type="dxa"/>
                  <w:tcBorders/>
                  <w:shd w:fill="FFFFFF" w:val="clea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hyperlink r:id="rId24">
                    <w:r>
                      <w:rPr>
                        <w:rStyle w:val="Hyperlink"/>
                      </w:rPr>
                      <w:t>Criar plano de testes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94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Subtarefa </w:t>
                  </w:r>
                </w:p>
              </w:tc>
              <w:tc>
                <w:tcPr>
                  <w:tcW w:w="82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Backlog </w:t>
                  </w:r>
                </w:p>
              </w:tc>
              <w:tc>
                <w:tcPr>
                  <w:tcW w:w="1290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  </w:t>
                  </w:r>
                </w:p>
              </w:tc>
            </w:tr>
            <w:tr>
              <w:trPr/>
              <w:tc>
                <w:tcPr>
                  <w:tcW w:w="1161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hyperlink r:id="rId25">
                    <w:r>
                      <w:rPr>
                        <w:rStyle w:val="Hyperlink"/>
                      </w:rPr>
                      <w:t>QASWAG-13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867" w:type="dxa"/>
                  <w:tcBorders/>
                  <w:shd w:fill="FFFFFF" w:val="clea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hyperlink r:id="rId26">
                    <w:r>
                      <w:rPr>
                        <w:rStyle w:val="Hyperlink"/>
                      </w:rPr>
                      <w:t>Realizar testes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94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Subtarefa </w:t>
                  </w:r>
                </w:p>
              </w:tc>
              <w:tc>
                <w:tcPr>
                  <w:tcW w:w="82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Backlog </w:t>
                  </w:r>
                </w:p>
              </w:tc>
              <w:tc>
                <w:tcPr>
                  <w:tcW w:w="1290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  </w:t>
                  </w:r>
                </w:p>
              </w:tc>
            </w:tr>
          </w:tbl>
          <w:p>
            <w:pPr>
              <w:pStyle w:val="Contedodatabela"/>
              <w:bidi w:val="0"/>
              <w:jc w:val="start"/>
              <w:rPr/>
            </w:pPr>
            <w:r>
              <w:rPr/>
            </w:r>
          </w:p>
        </w:tc>
        <w:tc>
          <w:tcPr>
            <w:tcW w:w="5123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082" w:type="dxa"/>
            <w:tcBorders/>
            <w:shd w:fill="F0F0F0" w:val="clear"/>
          </w:tcPr>
          <w:p>
            <w:pPr>
              <w:pStyle w:val="Contedodatabela"/>
              <w:bidi w:val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Rank:</w:t>
            </w:r>
            <w:bookmarkStart w:id="12" w:name="customfield_10019-10001-value"/>
            <w:bookmarkEnd w:id="12"/>
          </w:p>
        </w:tc>
        <w:tc>
          <w:tcPr>
            <w:tcW w:w="5123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0|i00007: </w:t>
            </w:r>
          </w:p>
        </w:tc>
      </w:tr>
      <w:tr>
        <w:trPr/>
        <w:tc>
          <w:tcPr>
            <w:tcW w:w="5082" w:type="dxa"/>
            <w:tcBorders/>
            <w:shd w:fill="F0F0F0" w:val="clear"/>
          </w:tcPr>
          <w:p>
            <w:pPr>
              <w:pStyle w:val="Contedodatabela"/>
              <w:bidi w:val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Sprint:</w:t>
            </w:r>
            <w:bookmarkStart w:id="13" w:name="customfield_10020-10001-value"/>
            <w:bookmarkEnd w:id="13"/>
          </w:p>
        </w:tc>
        <w:tc>
          <w:tcPr>
            <w:tcW w:w="5123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quadro Sprint 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265"/>
        <w:gridCol w:w="8940"/>
      </w:tblGrid>
      <w:tr>
        <w:trPr/>
        <w:tc>
          <w:tcPr>
            <w:tcW w:w="1265" w:type="dxa"/>
            <w:tcBorders/>
            <w:shd w:fill="BBBBBB" w:val="clear"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Descrição</w:t>
            </w:r>
            <w:r>
              <w:rPr/>
              <w:t xml:space="preserve">  </w:t>
            </w:r>
          </w:p>
        </w:tc>
        <w:tc>
          <w:tcPr>
            <w:tcW w:w="8940" w:type="dxa"/>
            <w:tcBorders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0205"/>
      </w:tblGrid>
      <w:tr>
        <w:trPr/>
        <w:tc>
          <w:tcPr>
            <w:tcW w:w="10205" w:type="dxa"/>
            <w:tcBorders>
              <w:top w:val="single" w:sz="2" w:space="0" w:color="CCCCCC"/>
              <w:start w:val="single" w:sz="2" w:space="0" w:color="CCCCCC"/>
              <w:bottom w:val="single" w:sz="2" w:space="0" w:color="CCCCCC"/>
              <w:end w:val="single" w:sz="2" w:space="0" w:color="CCCCCC"/>
            </w:tcBorders>
            <w:vAlign w:val="center"/>
          </w:tcPr>
          <w:p>
            <w:pPr>
              <w:pStyle w:val="Contedodatabela"/>
              <w:bidi w:val="0"/>
              <w:spacing w:before="0" w:after="283"/>
              <w:ind w:hanging="0" w:start="0" w:end="0"/>
              <w:jc w:val="start"/>
              <w:rPr/>
            </w:pPr>
            <w:bookmarkStart w:id="14" w:name="descriptionArea_Copia_1"/>
            <w:bookmarkEnd w:id="14"/>
            <w:r>
              <w:rPr>
                <w:b/>
              </w:rPr>
              <w:t>Feature:</w:t>
            </w:r>
            <w:r>
              <w:rPr/>
              <w:t xml:space="preserve"> Adicionar produtos ao carrinho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Scenario:</w:t>
            </w:r>
            <w:r>
              <w:rPr/>
              <w:t xml:space="preserve"> Adicionar produto ao carrinho com sucesso </w:t>
              <w:br/>
            </w:r>
            <w:r>
              <w:rPr>
                <w:b/>
              </w:rPr>
              <w:t>Given</w:t>
            </w:r>
            <w:r>
              <w:rPr/>
              <w:t xml:space="preserve"> o usuário está na página da loja virtual </w:t>
              <w:br/>
            </w:r>
            <w:r>
              <w:rPr>
                <w:b/>
              </w:rPr>
              <w:t>And</w:t>
            </w:r>
            <w:r>
              <w:rPr/>
              <w:t xml:space="preserve"> visualiza a lista de produtos disponíveis </w:t>
              <w:br/>
            </w:r>
            <w:r>
              <w:rPr>
                <w:b/>
              </w:rPr>
              <w:t>When</w:t>
            </w:r>
            <w:r>
              <w:rPr/>
              <w:t xml:space="preserve"> o usuário clica no botão "Add to cart" para um produto </w:t>
              <w:br/>
            </w:r>
            <w:r>
              <w:rPr>
                <w:b/>
              </w:rPr>
              <w:t>Then</w:t>
            </w:r>
            <w:r>
              <w:rPr/>
              <w:t xml:space="preserve"> o produto é adicionado ao carrinho </w:t>
              <w:br/>
            </w:r>
            <w:r>
              <w:rPr>
                <w:b/>
              </w:rPr>
              <w:t>And</w:t>
            </w:r>
            <w:r>
              <w:rPr/>
              <w:t xml:space="preserve"> o sistema exibe uma mensagem "Produto adicionado ao carrinho com sucesso"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And</w:t>
            </w:r>
            <w:r>
              <w:rPr/>
              <w:t xml:space="preserve"> o ícone do carrinho é atualizado para mostrar "1 item"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Caso:</w:t>
            </w:r>
            <w:r>
              <w:rPr/>
              <w:t xml:space="preserve"> Tentar adicionar um produto fora de estoque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Scenario:</w:t>
            </w:r>
            <w:r>
              <w:rPr/>
              <w:t xml:space="preserve"> Adicionar produto fora de estoque </w:t>
              <w:br/>
            </w:r>
            <w:r>
              <w:rPr>
                <w:b/>
              </w:rPr>
              <w:t>Given</w:t>
            </w:r>
            <w:r>
              <w:rPr/>
              <w:t xml:space="preserve"> o usuário está na página da loja virtual </w:t>
              <w:br/>
            </w:r>
            <w:r>
              <w:rPr>
                <w:b/>
              </w:rPr>
              <w:t>And</w:t>
            </w:r>
            <w:r>
              <w:rPr/>
              <w:t xml:space="preserve"> visualiza o produto "Tênis Branco" marcado como "Esgotado" </w:t>
              <w:br/>
            </w:r>
            <w:r>
              <w:rPr>
                <w:b/>
              </w:rPr>
              <w:t>When</w:t>
            </w:r>
            <w:r>
              <w:rPr/>
              <w:t xml:space="preserve"> o usuário tenta clicar no botão "Add to cart" </w:t>
              <w:br/>
            </w:r>
            <w:r>
              <w:rPr>
                <w:b/>
              </w:rPr>
              <w:t>Then</w:t>
            </w:r>
            <w:r>
              <w:rPr/>
              <w:t xml:space="preserve"> o sistema exibe uma mensagem de erro "Produto fora de estoque" </w:t>
              <w:br/>
            </w:r>
            <w:r>
              <w:rPr>
                <w:b/>
              </w:rPr>
              <w:t>And</w:t>
            </w:r>
            <w:r>
              <w:rPr/>
              <w:t xml:space="preserve"> o produto não é adicionado ao carrinho 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jc w:val="start"/>
        <w:rPr/>
      </w:pPr>
      <w:r>
        <w:rPr/>
      </w:r>
      <w:r>
        <w:br w:type="page"/>
      </w:r>
    </w:p>
    <w:tbl>
      <w:tblPr>
        <w:tblW w:w="5000" w:type="pct"/>
        <w:jc w:val="start"/>
        <w:tblInd w:w="0" w:type="dxa"/>
        <w:shd w:fill="FFFFFF" w:val="clear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41"/>
        <w:gridCol w:w="8164"/>
      </w:tblGrid>
      <w:tr>
        <w:trPr/>
        <w:tc>
          <w:tcPr>
            <w:tcW w:w="10205" w:type="dxa"/>
            <w:gridSpan w:val="2"/>
            <w:tcBorders/>
            <w:shd w:fill="F0F0F0" w:val="clear"/>
          </w:tcPr>
          <w:p>
            <w:pPr>
              <w:pStyle w:val="Contedodatabela"/>
              <w:bidi w:val="0"/>
              <w:spacing w:before="0" w:after="283"/>
              <w:ind w:hanging="0" w:start="0" w:end="0"/>
              <w:jc w:val="start"/>
              <w:rPr/>
            </w:pPr>
            <w:hyperlink r:id="rId27">
              <w:bookmarkStart w:id="15" w:name="parent_issue_summary_Copia_2"/>
              <w:bookmarkEnd w:id="15"/>
              <w:r>
                <w:rPr>
                  <w:rStyle w:val="Hyperlink"/>
                  <w:b/>
                </w:rPr>
                <w:t>Pagamento</w:t>
              </w:r>
            </w:hyperlink>
            <w:r>
              <w:rPr/>
              <w:t xml:space="preserve"> </w:t>
            </w:r>
            <w:r>
              <w:rPr>
                <w:sz w:val="14"/>
              </w:rPr>
              <w:t>(</w:t>
            </w:r>
            <w:hyperlink r:id="rId28">
              <w:bookmarkStart w:id="16" w:name="parent_issue_key_Copia_2"/>
              <w:bookmarkEnd w:id="16"/>
              <w:r>
                <w:rPr>
                  <w:rStyle w:val="Hyperlink"/>
                  <w:sz w:val="14"/>
                </w:rPr>
                <w:t>QASWAG-6</w:t>
              </w:r>
            </w:hyperlink>
            <w:r>
              <w:rPr>
                <w:sz w:val="14"/>
              </w:rPr>
              <w:t>)</w:t>
            </w:r>
            <w:r>
              <w:rPr/>
              <w:t xml:space="preserve"> </w:t>
            </w:r>
          </w:p>
          <w:p>
            <w:pPr>
              <w:pStyle w:val="Heading3"/>
              <w:bidi w:val="0"/>
              <w:spacing w:before="140" w:after="120"/>
              <w:jc w:val="start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" name="Figura1 Copia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 Copia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[QASWAG-3] </w:t>
            </w:r>
            <w:hyperlink r:id="rId30">
              <w:r>
                <w:rPr>
                  <w:rStyle w:val="Hyperlink"/>
                </w:rPr>
                <w:t>Usuário confere produtos selecionados e segue para efetuar o pagamento</w:t>
              </w:r>
            </w:hyperlink>
            <w:r>
              <w:rPr/>
              <w:t xml:space="preserve"> Criado: 16/jan/25  Atualizado(a): 16/jan/25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TESTADO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hyperlink r:id="rId31">
              <w:r>
                <w:rPr>
                  <w:rStyle w:val="Hyperlink"/>
                </w:rPr>
                <w:t>DIOQASwagLabs</w:t>
              </w:r>
            </w:hyperlink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Componentes: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Versões afetadas: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Versões corrigidas: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Pai:</w:t>
            </w:r>
          </w:p>
        </w:tc>
        <w:tc>
          <w:tcPr>
            <w:tcW w:w="8164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hyperlink r:id="rId32">
              <w:r>
                <w:rPr>
                  <w:rStyle w:val="Hyperlink"/>
                </w:rPr>
                <w:t>Pagamento</w:t>
              </w:r>
            </w:hyperlink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shd w:fill="FFFFFF" w:val="clear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41"/>
        <w:gridCol w:w="3061"/>
        <w:gridCol w:w="2041"/>
        <w:gridCol w:w="3062"/>
      </w:tblGrid>
      <w:tr>
        <w:trPr/>
        <w:tc>
          <w:tcPr>
            <w:tcW w:w="2041" w:type="dxa"/>
            <w:tcBorders/>
            <w:shd w:fill="F0F0F0" w:val="clea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Tipo: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Tarefa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Prioridade: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Medium </w:t>
            </w:r>
          </w:p>
        </w:tc>
      </w:tr>
      <w:tr>
        <w:trPr/>
        <w:tc>
          <w:tcPr>
            <w:tcW w:w="2041" w:type="dxa"/>
            <w:tcBorders/>
            <w:shd w:fill="F0F0F0" w:val="clea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Relator: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hyperlink r:id="rId33">
              <w:bookmarkStart w:id="17" w:name="word_reporter_5be46dbcc16ee771990570c6_1"/>
              <w:bookmarkEnd w:id="17"/>
              <w:r>
                <w:rPr>
                  <w:rStyle w:val="Hyperlink"/>
                </w:rPr>
                <w:t xml:space="preserve">Gislany Evellin </w:t>
              </w:r>
            </w:hyperlink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Responsável: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Não atribuído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Resolução:</w:t>
            </w:r>
            <w:r>
              <w:rPr/>
              <w:t xml:space="preserve"> 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Não resolvido(s)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>
                <w:b/>
              </w:rPr>
              <w:t>Votos:</w:t>
            </w:r>
            <w:r>
              <w:rPr/>
              <w:t xml:space="preserve"> 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>
                <w:b/>
              </w:rPr>
              <w:t>Categorias:</w:t>
            </w:r>
            <w:r>
              <w:rPr/>
              <w:t xml:space="preserve"> </w:t>
            </w:r>
            <w:bookmarkStart w:id="18" w:name="labels-10002-value"/>
            <w:bookmarkEnd w:id="18"/>
          </w:p>
        </w:tc>
        <w:tc>
          <w:tcPr>
            <w:tcW w:w="8164" w:type="dxa"/>
            <w:gridSpan w:val="3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Nenhum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Σ Estimativa de trabalho restante: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Estimativa de trabalho restante: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Σ de Tempo Gasto: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Tempo gasto: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</w:tr>
      <w:tr>
        <w:trPr/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Σ da Estimativa Original:</w:t>
            </w:r>
          </w:p>
        </w:tc>
        <w:tc>
          <w:tcPr>
            <w:tcW w:w="3061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  <w:tc>
          <w:tcPr>
            <w:tcW w:w="2041" w:type="dxa"/>
            <w:tcBorders/>
            <w:shd w:fill="F0F0F0" w:val="clear"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Estimativa original: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Desconhecido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shd w:fill="FFFFFF" w:val="clear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082"/>
        <w:gridCol w:w="5123"/>
      </w:tblGrid>
      <w:tr>
        <w:trPr/>
        <w:tc>
          <w:tcPr>
            <w:tcW w:w="5082" w:type="dxa"/>
            <w:tcBorders/>
            <w:shd w:fill="F0F0F0" w:val="clea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Subtarefas:</w:t>
            </w:r>
          </w:p>
          <w:tbl>
            <w:tblPr>
              <w:tblW w:w="5000" w:type="pct"/>
              <w:jc w:val="start"/>
              <w:tblInd w:w="0" w:type="dxa"/>
              <w:shd w:fill="FFFFFF" w:val="clear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1161"/>
              <w:gridCol w:w="867"/>
              <w:gridCol w:w="942"/>
              <w:gridCol w:w="822"/>
              <w:gridCol w:w="1290"/>
            </w:tblGrid>
            <w:tr>
              <w:trPr/>
              <w:tc>
                <w:tcPr>
                  <w:tcW w:w="1161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Chave</w:t>
                  </w:r>
                </w:p>
              </w:tc>
              <w:tc>
                <w:tcPr>
                  <w:tcW w:w="867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Resumo</w:t>
                  </w:r>
                </w:p>
              </w:tc>
              <w:tc>
                <w:tcPr>
                  <w:tcW w:w="942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Tipo</w:t>
                  </w:r>
                </w:p>
              </w:tc>
              <w:tc>
                <w:tcPr>
                  <w:tcW w:w="822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Status</w:t>
                  </w:r>
                </w:p>
              </w:tc>
              <w:tc>
                <w:tcPr>
                  <w:tcW w:w="1290" w:type="dxa"/>
                  <w:tcBorders/>
                  <w:shd w:fill="F0F0F0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b/>
                    </w:rPr>
                  </w:pPr>
                  <w:r>
                    <w:rPr>
                      <w:b/>
                    </w:rPr>
                    <w:t>Responsável</w:t>
                  </w:r>
                </w:p>
              </w:tc>
            </w:tr>
            <w:tr>
              <w:trPr/>
              <w:tc>
                <w:tcPr>
                  <w:tcW w:w="1161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hyperlink r:id="rId34">
                    <w:r>
                      <w:rPr>
                        <w:rStyle w:val="Hyperlink"/>
                      </w:rPr>
                      <w:t>QASWAG-14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867" w:type="dxa"/>
                  <w:tcBorders/>
                  <w:shd w:fill="FFFFFF" w:val="clea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hyperlink r:id="rId35">
                    <w:r>
                      <w:rPr>
                        <w:rStyle w:val="Hyperlink"/>
                      </w:rPr>
                      <w:t>Criar plano de testes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94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Subtarefa </w:t>
                  </w:r>
                </w:p>
              </w:tc>
              <w:tc>
                <w:tcPr>
                  <w:tcW w:w="82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Backlog </w:t>
                  </w:r>
                </w:p>
              </w:tc>
              <w:tc>
                <w:tcPr>
                  <w:tcW w:w="1290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  </w:t>
                  </w:r>
                </w:p>
              </w:tc>
            </w:tr>
            <w:tr>
              <w:trPr/>
              <w:tc>
                <w:tcPr>
                  <w:tcW w:w="1161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hyperlink r:id="rId36">
                    <w:r>
                      <w:rPr>
                        <w:rStyle w:val="Hyperlink"/>
                      </w:rPr>
                      <w:t>QASWAG-15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867" w:type="dxa"/>
                  <w:tcBorders/>
                  <w:shd w:fill="FFFFFF" w:val="clea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hyperlink r:id="rId37">
                    <w:r>
                      <w:rPr>
                        <w:rStyle w:val="Hyperlink"/>
                      </w:rPr>
                      <w:t>Realizar testes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94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Subtarefa </w:t>
                  </w:r>
                </w:p>
              </w:tc>
              <w:tc>
                <w:tcPr>
                  <w:tcW w:w="822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Backlog </w:t>
                  </w:r>
                </w:p>
              </w:tc>
              <w:tc>
                <w:tcPr>
                  <w:tcW w:w="1290" w:type="dxa"/>
                  <w:tcBorders/>
                  <w:shd w:fill="FFFFFF" w:val="clear"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/>
                  </w:pPr>
                  <w:r>
                    <w:rPr/>
                    <w:t xml:space="preserve">  </w:t>
                  </w:r>
                </w:p>
              </w:tc>
            </w:tr>
          </w:tbl>
          <w:p>
            <w:pPr>
              <w:pStyle w:val="Contedodatabela"/>
              <w:bidi w:val="0"/>
              <w:jc w:val="start"/>
              <w:rPr/>
            </w:pPr>
            <w:r>
              <w:rPr/>
            </w:r>
          </w:p>
        </w:tc>
        <w:tc>
          <w:tcPr>
            <w:tcW w:w="5123" w:type="dxa"/>
            <w:tcBorders/>
            <w:shd w:fill="FFFFFF" w:val="clear"/>
          </w:tcPr>
          <w:p>
            <w:pPr>
              <w:pStyle w:val="Contedodatabe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082" w:type="dxa"/>
            <w:tcBorders/>
            <w:shd w:fill="F0F0F0" w:val="clear"/>
          </w:tcPr>
          <w:p>
            <w:pPr>
              <w:pStyle w:val="Contedodatabela"/>
              <w:bidi w:val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Rank:</w:t>
            </w:r>
            <w:bookmarkStart w:id="19" w:name="customfield_10019-10002-value"/>
            <w:bookmarkEnd w:id="19"/>
          </w:p>
        </w:tc>
        <w:tc>
          <w:tcPr>
            <w:tcW w:w="5123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0|i0000f: </w:t>
            </w:r>
          </w:p>
        </w:tc>
      </w:tr>
      <w:tr>
        <w:trPr/>
        <w:tc>
          <w:tcPr>
            <w:tcW w:w="5082" w:type="dxa"/>
            <w:tcBorders/>
            <w:shd w:fill="F0F0F0" w:val="clear"/>
          </w:tcPr>
          <w:p>
            <w:pPr>
              <w:pStyle w:val="Contedodatabela"/>
              <w:bidi w:val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Sprint:</w:t>
            </w:r>
            <w:bookmarkStart w:id="20" w:name="customfield_10020-10002-value"/>
            <w:bookmarkEnd w:id="20"/>
          </w:p>
        </w:tc>
        <w:tc>
          <w:tcPr>
            <w:tcW w:w="5123" w:type="dxa"/>
            <w:tcBorders/>
            <w:shd w:fill="FFFFFF" w:val="clear"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quadro Sprint 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265"/>
        <w:gridCol w:w="8940"/>
      </w:tblGrid>
      <w:tr>
        <w:trPr/>
        <w:tc>
          <w:tcPr>
            <w:tcW w:w="1265" w:type="dxa"/>
            <w:tcBorders/>
            <w:shd w:fill="BBBBBB" w:val="clear"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Descrição</w:t>
            </w:r>
            <w:r>
              <w:rPr/>
              <w:t xml:space="preserve">  </w:t>
            </w:r>
          </w:p>
        </w:tc>
        <w:tc>
          <w:tcPr>
            <w:tcW w:w="8940" w:type="dxa"/>
            <w:tcBorders/>
            <w:vAlign w:val="center"/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0205"/>
      </w:tblGrid>
      <w:tr>
        <w:trPr/>
        <w:tc>
          <w:tcPr>
            <w:tcW w:w="10205" w:type="dxa"/>
            <w:tcBorders>
              <w:top w:val="single" w:sz="2" w:space="0" w:color="CCCCCC"/>
              <w:start w:val="single" w:sz="2" w:space="0" w:color="CCCCCC"/>
              <w:bottom w:val="single" w:sz="2" w:space="0" w:color="CCCCCC"/>
              <w:end w:val="single" w:sz="2" w:space="0" w:color="CCCCCC"/>
            </w:tcBorders>
            <w:vAlign w:val="center"/>
          </w:tcPr>
          <w:p>
            <w:pPr>
              <w:pStyle w:val="Contedodatabela"/>
              <w:bidi w:val="0"/>
              <w:spacing w:before="0" w:after="283"/>
              <w:ind w:hanging="0" w:start="0" w:end="0"/>
              <w:jc w:val="start"/>
              <w:rPr/>
            </w:pPr>
            <w:bookmarkStart w:id="21" w:name="descriptionArea_Copia_2"/>
            <w:bookmarkEnd w:id="21"/>
            <w:r>
              <w:rPr/>
              <w:t>Valor para o usuário: o usuário checa se os produtos que ele escolheu estão no carrinho com as quantidades corretas, verifica o valor total e prossegue para concluir a compra.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Feature:</w:t>
            </w:r>
            <w:r>
              <w:rPr/>
              <w:t xml:space="preserve"> Visualizar detalhes do carrinho de compras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Scenario:</w:t>
            </w:r>
            <w:r>
              <w:rPr/>
              <w:t xml:space="preserve"> Usuário acessa o carrinho e visualiza os produtos adicionados </w:t>
              <w:br/>
            </w:r>
            <w:r>
              <w:rPr>
                <w:b/>
              </w:rPr>
              <w:t>Given</w:t>
            </w:r>
            <w:r>
              <w:rPr/>
              <w:t xml:space="preserve"> que o usuário está na página da loja virtual </w:t>
              <w:br/>
            </w:r>
            <w:r>
              <w:rPr>
                <w:b/>
              </w:rPr>
              <w:t>And</w:t>
            </w:r>
            <w:r>
              <w:rPr/>
              <w:t xml:space="preserve"> o carrinho contém produtos adicionados anteriormente </w:t>
              <w:br/>
            </w:r>
            <w:r>
              <w:rPr>
                <w:b/>
              </w:rPr>
              <w:t>When</w:t>
            </w:r>
            <w:r>
              <w:rPr/>
              <w:t xml:space="preserve"> o usuário clica no ícone do carrinho de compras </w:t>
              <w:br/>
            </w:r>
            <w:r>
              <w:rPr>
                <w:b/>
              </w:rPr>
              <w:t>Then</w:t>
            </w:r>
            <w:r>
              <w:rPr/>
              <w:t xml:space="preserve"> o usuário é redirecionado para a página do carrinho </w:t>
              <w:br/>
            </w:r>
            <w:r>
              <w:rPr>
                <w:b/>
              </w:rPr>
              <w:t>And</w:t>
            </w:r>
            <w:r>
              <w:rPr/>
              <w:t xml:space="preserve"> os produtos adicionados são exibidos com nome, quantidade e preço individual </w:t>
              <w:br/>
            </w:r>
            <w:r>
              <w:rPr>
                <w:b/>
              </w:rPr>
              <w:t>And</w:t>
            </w:r>
            <w:r>
              <w:rPr/>
              <w:t xml:space="preserve"> o preço total dos produtos é exibido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Feature:</w:t>
            </w:r>
            <w:r>
              <w:rPr/>
              <w:t xml:space="preserve"> Finalizar compra através do carrinho de compras </w:t>
            </w:r>
          </w:p>
          <w:p>
            <w:pPr>
              <w:pStyle w:val="Contedodatabela"/>
              <w:bidi w:val="0"/>
              <w:spacing w:before="0" w:after="283"/>
              <w:jc w:val="start"/>
              <w:rPr/>
            </w:pPr>
            <w:r>
              <w:rPr>
                <w:b/>
              </w:rPr>
              <w:t>Scenario</w:t>
            </w:r>
            <w:r>
              <w:rPr/>
              <w:t xml:space="preserve">: Usuário clica no botão "Checkout" para iniciar o pagamento </w:t>
              <w:br/>
            </w:r>
            <w:r>
              <w:rPr>
                <w:b/>
              </w:rPr>
              <w:t>Given</w:t>
            </w:r>
            <w:r>
              <w:rPr/>
              <w:t xml:space="preserve"> que o usuário está na página do carrinho de compras </w:t>
              <w:br/>
            </w:r>
            <w:r>
              <w:rPr>
                <w:b/>
              </w:rPr>
              <w:t>And</w:t>
            </w:r>
            <w:r>
              <w:rPr/>
              <w:t xml:space="preserve"> os produtos, quantidades e o valor total estão visíveis </w:t>
              <w:br/>
            </w:r>
            <w:r>
              <w:rPr>
                <w:b/>
              </w:rPr>
              <w:t>When</w:t>
            </w:r>
            <w:r>
              <w:rPr/>
              <w:t xml:space="preserve"> o usuário clica no botão "Checkout" </w:t>
              <w:br/>
            </w:r>
            <w:r>
              <w:rPr>
                <w:b/>
              </w:rPr>
              <w:t>Then</w:t>
            </w:r>
            <w:r>
              <w:rPr/>
              <w:t xml:space="preserve"> o usuário é redirecionado para a página de pagamento </w:t>
              <w:br/>
            </w:r>
            <w:r>
              <w:rPr>
                <w:b/>
              </w:rPr>
              <w:t>And</w:t>
            </w:r>
            <w:r>
              <w:rPr/>
              <w:t xml:space="preserve"> são solicitados dados de endereço e bancários, antes da conclusão do pagamento 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  <w:t xml:space="preserve">Gerado em Thu Jan 16 23:43:49 GMT 2025 por Gislany Evellin usando JIRA 1001.0.0-SNAPSHOT#100277-rev:7976c7d8afd785633bfb479e9cd673542daba37d. 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lany.atlassian.net/browse/QASWAG-4" TargetMode="External"/><Relationship Id="rId3" Type="http://schemas.openxmlformats.org/officeDocument/2006/relationships/hyperlink" Target="https://gislany.atlassian.net/browse/QASWAG-4" TargetMode="External"/><Relationship Id="rId4" Type="http://schemas.openxmlformats.org/officeDocument/2006/relationships/image" Target="https://gislany.atlassian.net/images/icons/link_out_bot.gif" TargetMode="External"/><Relationship Id="rId5" Type="http://schemas.openxmlformats.org/officeDocument/2006/relationships/hyperlink" Target="https://gislany.atlassian.net/browse/QASWAG-1" TargetMode="External"/><Relationship Id="rId6" Type="http://schemas.openxmlformats.org/officeDocument/2006/relationships/hyperlink" Target="https://gislany.atlassian.net/secure/BrowseProject.jspa?id=10002" TargetMode="External"/><Relationship Id="rId7" Type="http://schemas.openxmlformats.org/officeDocument/2006/relationships/hyperlink" Target="https://gislany.atlassian.net/browse/QASWAG-4" TargetMode="External"/><Relationship Id="rId8" Type="http://schemas.openxmlformats.org/officeDocument/2006/relationships/hyperlink" Target="https://gislany.atlassian.net/secure/ViewProfile.jspa?accountId=5be46dbcc16ee771990570c6" TargetMode="External"/><Relationship Id="rId9" Type="http://schemas.openxmlformats.org/officeDocument/2006/relationships/hyperlink" Target="https://gislany.atlassian.net/browse/QASWAG-9" TargetMode="External"/><Relationship Id="rId10" Type="http://schemas.openxmlformats.org/officeDocument/2006/relationships/hyperlink" Target="https://gislany.atlassian.net/browse/QASWAG-9" TargetMode="External"/><Relationship Id="rId11" Type="http://schemas.openxmlformats.org/officeDocument/2006/relationships/hyperlink" Target="https://gislany.atlassian.net/browse/QASWAG-10" TargetMode="External"/><Relationship Id="rId12" Type="http://schemas.openxmlformats.org/officeDocument/2006/relationships/hyperlink" Target="https://gislany.atlassian.net/browse/QASWAG-10" TargetMode="External"/><Relationship Id="rId13" Type="http://schemas.openxmlformats.org/officeDocument/2006/relationships/hyperlink" Target="https://gislany.atlassian.net/browse/QASWAG-11" TargetMode="External"/><Relationship Id="rId14" Type="http://schemas.openxmlformats.org/officeDocument/2006/relationships/hyperlink" Target="https://gislany.atlassian.net/browse/QASWAG-11" TargetMode="External"/><Relationship Id="rId15" Type="http://schemas.openxmlformats.org/officeDocument/2006/relationships/hyperlink" Target="https://www.saucedemo.com/" TargetMode="External"/><Relationship Id="rId16" Type="http://schemas.openxmlformats.org/officeDocument/2006/relationships/hyperlink" Target="https://gislany.atlassian.net/browse/QASWAG-5" TargetMode="External"/><Relationship Id="rId17" Type="http://schemas.openxmlformats.org/officeDocument/2006/relationships/hyperlink" Target="https://gislany.atlassian.net/browse/QASWAG-5" TargetMode="External"/><Relationship Id="rId18" Type="http://schemas.openxmlformats.org/officeDocument/2006/relationships/image" Target="https://gislany.atlassian.net/images/icons/link_out_bot.gif" TargetMode="External"/><Relationship Id="rId19" Type="http://schemas.openxmlformats.org/officeDocument/2006/relationships/hyperlink" Target="https://gislany.atlassian.net/browse/QASWAG-2" TargetMode="External"/><Relationship Id="rId20" Type="http://schemas.openxmlformats.org/officeDocument/2006/relationships/hyperlink" Target="https://gislany.atlassian.net/secure/BrowseProject.jspa?id=10002" TargetMode="External"/><Relationship Id="rId21" Type="http://schemas.openxmlformats.org/officeDocument/2006/relationships/hyperlink" Target="https://gislany.atlassian.net/browse/QASWAG-5" TargetMode="External"/><Relationship Id="rId22" Type="http://schemas.openxmlformats.org/officeDocument/2006/relationships/hyperlink" Target="https://gislany.atlassian.net/secure/ViewProfile.jspa?accountId=5be46dbcc16ee771990570c6" TargetMode="External"/><Relationship Id="rId23" Type="http://schemas.openxmlformats.org/officeDocument/2006/relationships/hyperlink" Target="https://gislany.atlassian.net/browse/QASWAG-12" TargetMode="External"/><Relationship Id="rId24" Type="http://schemas.openxmlformats.org/officeDocument/2006/relationships/hyperlink" Target="https://gislany.atlassian.net/browse/QASWAG-12" TargetMode="External"/><Relationship Id="rId25" Type="http://schemas.openxmlformats.org/officeDocument/2006/relationships/hyperlink" Target="https://gislany.atlassian.net/browse/QASWAG-13" TargetMode="External"/><Relationship Id="rId26" Type="http://schemas.openxmlformats.org/officeDocument/2006/relationships/hyperlink" Target="https://gislany.atlassian.net/browse/QASWAG-13" TargetMode="External"/><Relationship Id="rId27" Type="http://schemas.openxmlformats.org/officeDocument/2006/relationships/hyperlink" Target="https://gislany.atlassian.net/browse/QASWAG-6" TargetMode="External"/><Relationship Id="rId28" Type="http://schemas.openxmlformats.org/officeDocument/2006/relationships/hyperlink" Target="https://gislany.atlassian.net/browse/QASWAG-6" TargetMode="External"/><Relationship Id="rId29" Type="http://schemas.openxmlformats.org/officeDocument/2006/relationships/image" Target="https://gislany.atlassian.net/images/icons/link_out_bot.gif" TargetMode="External"/><Relationship Id="rId30" Type="http://schemas.openxmlformats.org/officeDocument/2006/relationships/hyperlink" Target="https://gislany.atlassian.net/browse/QASWAG-3" TargetMode="External"/><Relationship Id="rId31" Type="http://schemas.openxmlformats.org/officeDocument/2006/relationships/hyperlink" Target="https://gislany.atlassian.net/secure/BrowseProject.jspa?id=10002" TargetMode="External"/><Relationship Id="rId32" Type="http://schemas.openxmlformats.org/officeDocument/2006/relationships/hyperlink" Target="https://gislany.atlassian.net/browse/QASWAG-6" TargetMode="External"/><Relationship Id="rId33" Type="http://schemas.openxmlformats.org/officeDocument/2006/relationships/hyperlink" Target="https://gislany.atlassian.net/secure/ViewProfile.jspa?accountId=5be46dbcc16ee771990570c6" TargetMode="External"/><Relationship Id="rId34" Type="http://schemas.openxmlformats.org/officeDocument/2006/relationships/hyperlink" Target="https://gislany.atlassian.net/browse/QASWAG-14" TargetMode="External"/><Relationship Id="rId35" Type="http://schemas.openxmlformats.org/officeDocument/2006/relationships/hyperlink" Target="https://gislany.atlassian.net/browse/QASWAG-14" TargetMode="External"/><Relationship Id="rId36" Type="http://schemas.openxmlformats.org/officeDocument/2006/relationships/hyperlink" Target="https://gislany.atlassian.net/browse/QASWAG-15" TargetMode="External"/><Relationship Id="rId37" Type="http://schemas.openxmlformats.org/officeDocument/2006/relationships/hyperlink" Target="https://gislany.atlassian.net/browse/QASWAG-15" TargetMode="Externa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LibreOffice/24.8.4.2$Windows_X86_64 LibreOffice_project/bb3cfa12c7b1bf994ecc5649a80400d06cd71002</Application>
  <AppVersion>15.0000</AppVersion>
  <Pages>6</Pages>
  <Words>828</Words>
  <Characters>4975</Characters>
  <CharactersWithSpaces>5772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2025-01-16T20:46:18Z</dcterms:modified>
  <cp:revision>1</cp:revision>
  <dc:subject/>
  <dc:title>[#QASWAG-1] Login: Usuário quer acessar a loja virtual, se cadastrar ou alterar senha</dc:title>
</cp:coreProperties>
</file>