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EE2C1" w14:textId="77777777" w:rsidR="0096500A" w:rsidRDefault="0096500A">
      <w:pPr>
        <w:spacing w:after="1240"/>
      </w:pPr>
    </w:p>
    <w:p w14:paraId="100DBCE4" w14:textId="77777777" w:rsidR="0096500A" w:rsidRPr="000F72EC" w:rsidRDefault="007878BD">
      <w:pPr>
        <w:spacing w:after="320"/>
        <w:jc w:val="center"/>
        <w:rPr>
          <w:lang w:val="pt-BR"/>
        </w:rPr>
      </w:pPr>
      <w:r w:rsidRPr="000F72EC">
        <w:rPr>
          <w:b/>
          <w:color w:val="2E74B5"/>
          <w:sz w:val="20"/>
          <w:lang w:val="pt-BR"/>
        </w:rPr>
        <w:t>PORTFÓLIO DE QA</w:t>
      </w:r>
    </w:p>
    <w:p w14:paraId="7A1421D5" w14:textId="77777777" w:rsidR="0096500A" w:rsidRPr="000F72EC" w:rsidRDefault="007878BD">
      <w:pPr>
        <w:spacing w:after="200"/>
        <w:jc w:val="center"/>
        <w:rPr>
          <w:lang w:val="pt-BR"/>
        </w:rPr>
      </w:pPr>
      <w:r w:rsidRPr="000F72EC">
        <w:rPr>
          <w:b/>
          <w:color w:val="0B2545"/>
          <w:sz w:val="60"/>
          <w:lang w:val="pt-BR"/>
        </w:rPr>
        <w:t>Plano de Testes</w:t>
      </w:r>
      <w:r w:rsidRPr="000F72EC">
        <w:rPr>
          <w:b/>
          <w:color w:val="0B2545"/>
          <w:sz w:val="60"/>
          <w:lang w:val="pt-BR"/>
        </w:rPr>
        <w:br/>
        <w:t>Wikipédia Web</w:t>
      </w:r>
    </w:p>
    <w:p w14:paraId="7162F29E" w14:textId="77777777" w:rsidR="0096500A" w:rsidRPr="000F72EC" w:rsidRDefault="007878BD">
      <w:pPr>
        <w:spacing w:after="560"/>
        <w:jc w:val="center"/>
        <w:rPr>
          <w:lang w:val="pt-BR"/>
        </w:rPr>
      </w:pPr>
      <w:r w:rsidRPr="000F72EC">
        <w:rPr>
          <w:color w:val="667085"/>
          <w:sz w:val="28"/>
          <w:lang w:val="pt-BR"/>
        </w:rPr>
        <w:t>Estratégia, escopo, critérios de qualidade e riscos</w:t>
      </w:r>
    </w:p>
    <w:p w14:paraId="7C029C8B" w14:textId="3D0D5278" w:rsidR="0096500A" w:rsidRPr="000F72EC" w:rsidRDefault="007878BD">
      <w:pPr>
        <w:shd w:val="clear" w:color="auto" w:fill="E8EEF5"/>
        <w:spacing w:after="560"/>
        <w:ind w:left="504" w:right="504"/>
        <w:jc w:val="center"/>
        <w:rPr>
          <w:lang w:val="pt-BR"/>
        </w:rPr>
      </w:pPr>
      <w:r w:rsidRPr="000F72EC">
        <w:rPr>
          <w:b/>
          <w:color w:val="0B2545"/>
          <w:sz w:val="21"/>
          <w:lang w:val="pt-BR"/>
        </w:rPr>
        <w:t xml:space="preserve">DOCUMENTO DE </w:t>
      </w:r>
      <w:proofErr w:type="gramStart"/>
      <w:r w:rsidRPr="000F72EC">
        <w:rPr>
          <w:b/>
          <w:color w:val="0B2545"/>
          <w:sz w:val="21"/>
          <w:lang w:val="pt-BR"/>
        </w:rPr>
        <w:t>PLANEJAMENTO  |</w:t>
      </w:r>
      <w:proofErr w:type="gramEnd"/>
      <w:r w:rsidRPr="000F72EC">
        <w:rPr>
          <w:b/>
          <w:color w:val="0B2545"/>
          <w:sz w:val="21"/>
          <w:lang w:val="pt-BR"/>
        </w:rPr>
        <w:t xml:space="preserve"> 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7488"/>
      </w:tblGrid>
      <w:tr w:rsidR="0096500A" w:rsidRPr="000F72EC" w14:paraId="3C8E78C1" w14:textId="77777777"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C7829" w14:textId="77777777" w:rsidR="0096500A" w:rsidRDefault="007878BD">
            <w:pPr>
              <w:spacing w:after="0"/>
            </w:pPr>
            <w:proofErr w:type="spellStart"/>
            <w:r>
              <w:rPr>
                <w:b/>
                <w:color w:val="0B2545"/>
                <w:sz w:val="20"/>
              </w:rPr>
              <w:t>Aplicação</w:t>
            </w:r>
            <w:proofErr w:type="spellEnd"/>
          </w:p>
        </w:tc>
        <w:tc>
          <w:tcPr>
            <w:tcW w:w="7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A7385" w14:textId="77777777" w:rsidR="0096500A" w:rsidRPr="000F72EC" w:rsidRDefault="007878BD">
            <w:pPr>
              <w:spacing w:after="0"/>
              <w:rPr>
                <w:lang w:val="pt-BR"/>
              </w:rPr>
            </w:pPr>
            <w:r w:rsidRPr="000F72EC">
              <w:rPr>
                <w:color w:val="000000"/>
                <w:sz w:val="20"/>
                <w:lang w:val="pt-BR"/>
              </w:rPr>
              <w:t>Wikipédia Web - versão em português</w:t>
            </w:r>
          </w:p>
        </w:tc>
      </w:tr>
      <w:tr w:rsidR="0096500A" w14:paraId="68A39AC1" w14:textId="77777777"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B49DF" w14:textId="77777777" w:rsidR="0096500A" w:rsidRDefault="007878BD">
            <w:pPr>
              <w:spacing w:after="0"/>
            </w:pPr>
            <w:r>
              <w:rPr>
                <w:b/>
                <w:color w:val="0B2545"/>
                <w:sz w:val="20"/>
              </w:rPr>
              <w:t>URL</w:t>
            </w:r>
          </w:p>
        </w:tc>
        <w:tc>
          <w:tcPr>
            <w:tcW w:w="7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DCDF8" w14:textId="77777777" w:rsidR="0096500A" w:rsidRDefault="007878BD">
            <w:pPr>
              <w:spacing w:after="0"/>
            </w:pPr>
            <w:r>
              <w:rPr>
                <w:color w:val="000000"/>
                <w:sz w:val="20"/>
              </w:rPr>
              <w:t>https://pt.wikipedia.org/</w:t>
            </w:r>
          </w:p>
        </w:tc>
      </w:tr>
      <w:tr w:rsidR="0096500A" w14:paraId="56E17EDC" w14:textId="77777777"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4BB19" w14:textId="77777777" w:rsidR="0096500A" w:rsidRDefault="007878BD">
            <w:pPr>
              <w:spacing w:after="0"/>
            </w:pPr>
            <w:r>
              <w:rPr>
                <w:b/>
                <w:color w:val="0B2545"/>
                <w:sz w:val="20"/>
              </w:rPr>
              <w:t>Versão do plano</w:t>
            </w:r>
          </w:p>
        </w:tc>
        <w:tc>
          <w:tcPr>
            <w:tcW w:w="7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A97E2" w14:textId="77777777" w:rsidR="0096500A" w:rsidRDefault="007878BD">
            <w:pPr>
              <w:spacing w:after="0"/>
            </w:pPr>
            <w:r>
              <w:rPr>
                <w:color w:val="000000"/>
                <w:sz w:val="20"/>
              </w:rPr>
              <w:t>1.0</w:t>
            </w:r>
          </w:p>
        </w:tc>
      </w:tr>
      <w:tr w:rsidR="0096500A" w:rsidRPr="000F72EC" w14:paraId="38206BF7" w14:textId="77777777"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C9BE2" w14:textId="77777777" w:rsidR="0096500A" w:rsidRDefault="007878BD">
            <w:pPr>
              <w:spacing w:after="0"/>
            </w:pPr>
            <w:r>
              <w:rPr>
                <w:b/>
                <w:color w:val="0B2545"/>
                <w:sz w:val="20"/>
              </w:rPr>
              <w:t>Status</w:t>
            </w:r>
          </w:p>
        </w:tc>
        <w:tc>
          <w:tcPr>
            <w:tcW w:w="7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4FE65" w14:textId="4FD01BF2" w:rsidR="0096500A" w:rsidRPr="000F72EC" w:rsidRDefault="007878BD">
            <w:pPr>
              <w:spacing w:after="0"/>
              <w:rPr>
                <w:lang w:val="pt-BR"/>
              </w:rPr>
            </w:pPr>
            <w:r w:rsidRPr="000F72EC">
              <w:rPr>
                <w:color w:val="000000"/>
                <w:sz w:val="20"/>
                <w:lang w:val="pt-BR"/>
              </w:rPr>
              <w:t xml:space="preserve">Final para o ciclo de </w:t>
            </w:r>
            <w:r w:rsidR="000F72EC" w:rsidRPr="000F72EC">
              <w:rPr>
                <w:color w:val="000000"/>
                <w:sz w:val="20"/>
                <w:lang w:val="pt-BR"/>
              </w:rPr>
              <w:t>portfolio</w:t>
            </w:r>
          </w:p>
        </w:tc>
      </w:tr>
      <w:tr w:rsidR="0096500A" w14:paraId="78BA0862" w14:textId="77777777"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AC58F" w14:textId="77777777" w:rsidR="0096500A" w:rsidRDefault="007878BD">
            <w:pPr>
              <w:spacing w:after="0"/>
            </w:pPr>
            <w:r>
              <w:rPr>
                <w:b/>
                <w:color w:val="0B2545"/>
                <w:sz w:val="20"/>
              </w:rPr>
              <w:t>Data do plano</w:t>
            </w:r>
          </w:p>
        </w:tc>
        <w:tc>
          <w:tcPr>
            <w:tcW w:w="7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9EF31" w14:textId="77777777" w:rsidR="0096500A" w:rsidRDefault="007878BD">
            <w:pPr>
              <w:spacing w:after="0"/>
            </w:pPr>
            <w:r>
              <w:rPr>
                <w:color w:val="000000"/>
                <w:sz w:val="20"/>
              </w:rPr>
              <w:t>03/09/2026</w:t>
            </w:r>
          </w:p>
        </w:tc>
      </w:tr>
      <w:tr w:rsidR="0096500A" w14:paraId="2D831CF1" w14:textId="77777777"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092C9" w14:textId="77777777" w:rsidR="0096500A" w:rsidRDefault="007878BD">
            <w:pPr>
              <w:spacing w:after="0"/>
            </w:pPr>
            <w:r>
              <w:rPr>
                <w:b/>
                <w:color w:val="0B2545"/>
                <w:sz w:val="20"/>
              </w:rPr>
              <w:t>Elaborado por</w:t>
            </w:r>
          </w:p>
        </w:tc>
        <w:tc>
          <w:tcPr>
            <w:tcW w:w="7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BF42D" w14:textId="77777777" w:rsidR="0096500A" w:rsidRDefault="007878BD">
            <w:pPr>
              <w:spacing w:after="0"/>
            </w:pPr>
            <w:r>
              <w:rPr>
                <w:color w:val="000000"/>
                <w:sz w:val="20"/>
              </w:rPr>
              <w:t>Gislany Freitas</w:t>
            </w:r>
          </w:p>
        </w:tc>
      </w:tr>
    </w:tbl>
    <w:p w14:paraId="19FA250A" w14:textId="77777777" w:rsidR="0096500A" w:rsidRDefault="007878BD">
      <w:r>
        <w:br w:type="page"/>
      </w:r>
    </w:p>
    <w:p w14:paraId="2C6BC228" w14:textId="77777777" w:rsidR="0096500A" w:rsidRDefault="007878BD">
      <w:pPr>
        <w:pStyle w:val="Ttulo1"/>
      </w:pPr>
      <w:r>
        <w:lastRenderedPageBreak/>
        <w:t>1. Finalidade do plano</w:t>
      </w:r>
    </w:p>
    <w:p w14:paraId="3D0443FC" w14:textId="77777777" w:rsidR="0096500A" w:rsidRPr="000F72EC" w:rsidRDefault="007878BD">
      <w:pPr>
        <w:spacing w:after="160"/>
        <w:rPr>
          <w:lang w:val="pt-BR"/>
        </w:rPr>
      </w:pPr>
      <w:r w:rsidRPr="000F72EC">
        <w:rPr>
          <w:lang w:val="pt-BR"/>
        </w:rPr>
        <w:t>Este documento define como a qualidade da Wikipédia Web será avaliada em um ciclo de testes de portfólio. Ele estabelece o que será testado, a profundidade da validação, a abordagem, os critérios de aceite e os riscos que orientam a priorização.</w:t>
      </w:r>
    </w:p>
    <w:p w14:paraId="67B0F103" w14:textId="77777777" w:rsidR="0096500A" w:rsidRPr="000F72EC" w:rsidRDefault="007878BD">
      <w:pPr>
        <w:shd w:val="clear" w:color="auto" w:fill="EAF6F2"/>
        <w:spacing w:before="40" w:after="160"/>
        <w:ind w:left="230" w:right="230"/>
        <w:rPr>
          <w:lang w:val="pt-BR"/>
        </w:rPr>
      </w:pPr>
      <w:r w:rsidRPr="000F72EC">
        <w:rPr>
          <w:b/>
          <w:color w:val="1F7A5A"/>
          <w:sz w:val="21"/>
          <w:lang w:val="pt-BR"/>
        </w:rPr>
        <w:t xml:space="preserve">Separação de artefatos. </w:t>
      </w:r>
      <w:r w:rsidRPr="000F72EC">
        <w:rPr>
          <w:color w:val="000000"/>
          <w:sz w:val="20"/>
          <w:lang w:val="pt-BR"/>
        </w:rPr>
        <w:t>Este plano não contém resultados de execução. Os resultados, evidências e defeitos encontrados são registrados separadamente no Relatório de Execução de Testes da Wikipédia.</w:t>
      </w:r>
    </w:p>
    <w:p w14:paraId="0A1AF176" w14:textId="77777777" w:rsidR="0096500A" w:rsidRPr="000F72EC" w:rsidRDefault="007878BD">
      <w:pPr>
        <w:pStyle w:val="Ttulo1"/>
        <w:rPr>
          <w:lang w:val="pt-BR"/>
        </w:rPr>
      </w:pPr>
      <w:r w:rsidRPr="000F72EC">
        <w:rPr>
          <w:lang w:val="pt-BR"/>
        </w:rPr>
        <w:t>2. Contexto da aplicação</w:t>
      </w:r>
    </w:p>
    <w:p w14:paraId="46ADE886" w14:textId="77777777" w:rsidR="0096500A" w:rsidRPr="000F72EC" w:rsidRDefault="007878BD">
      <w:pPr>
        <w:spacing w:after="160"/>
        <w:rPr>
          <w:lang w:val="pt-BR"/>
        </w:rPr>
      </w:pPr>
      <w:r w:rsidRPr="000F72EC">
        <w:rPr>
          <w:lang w:val="pt-BR"/>
        </w:rPr>
        <w:t>A Wikipédia é uma enciclopédia digital global e colaborativa. Para este ciclo, o produto é tratado como uma aplicação Web pública, acessada sem login, cuja jornada principal consiste em localizar informação, abrir artigos e navegar entre conteúdos relacionados.</w:t>
      </w:r>
    </w:p>
    <w:p w14:paraId="18BE4069" w14:textId="77777777" w:rsidR="0096500A" w:rsidRDefault="007878BD">
      <w:pPr>
        <w:pStyle w:val="Ttulo1"/>
      </w:pPr>
      <w:r>
        <w:t>3. Objetivos de qualidade</w:t>
      </w:r>
    </w:p>
    <w:p w14:paraId="55B9CCEB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>Pesquisa: localizar artigos existentes e informar adequadamente quando não houver resultados.</w:t>
      </w:r>
    </w:p>
    <w:p w14:paraId="53F725DE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>Navegação: permitir acesso previsível a seções e artigos relacionados.</w:t>
      </w:r>
    </w:p>
    <w:p w14:paraId="4B748EF6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>Consistência: manter o contexto ao alternar idioma e preferências de aparência.</w:t>
      </w:r>
    </w:p>
    <w:p w14:paraId="519D60FD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>Acessibilidade básica: permitir a jornada principal por teclado e preservar a legibilidade.</w:t>
      </w:r>
    </w:p>
    <w:p w14:paraId="1D9E99C9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>Confiabilidade: evitar redirecionamentos indevidos, páginas quebradas e perda de conteúdo.</w:t>
      </w:r>
    </w:p>
    <w:p w14:paraId="687E7F9F" w14:textId="77777777" w:rsidR="0096500A" w:rsidRPr="000F72EC" w:rsidRDefault="007878BD">
      <w:pPr>
        <w:rPr>
          <w:lang w:val="pt-BR"/>
        </w:rPr>
      </w:pPr>
      <w:r w:rsidRPr="000F72EC">
        <w:rPr>
          <w:lang w:val="pt-BR"/>
        </w:rPr>
        <w:br w:type="page"/>
      </w:r>
    </w:p>
    <w:p w14:paraId="57F2DB2A" w14:textId="77777777" w:rsidR="0096500A" w:rsidRPr="000F72EC" w:rsidRDefault="007878BD">
      <w:pPr>
        <w:pStyle w:val="Ttulo1"/>
        <w:rPr>
          <w:lang w:val="pt-BR"/>
        </w:rPr>
      </w:pPr>
      <w:r w:rsidRPr="000F72EC">
        <w:rPr>
          <w:lang w:val="pt-BR"/>
        </w:rPr>
        <w:lastRenderedPageBreak/>
        <w:t>4. Escopo do ciclo</w:t>
      </w:r>
    </w:p>
    <w:p w14:paraId="1ACEC363" w14:textId="77777777" w:rsidR="0096500A" w:rsidRPr="000F72EC" w:rsidRDefault="007878BD">
      <w:pPr>
        <w:shd w:val="clear" w:color="auto" w:fill="E8EEF5"/>
        <w:spacing w:before="40" w:after="160"/>
        <w:ind w:left="230" w:right="230"/>
        <w:rPr>
          <w:lang w:val="pt-BR"/>
        </w:rPr>
      </w:pPr>
      <w:r w:rsidRPr="000F72EC">
        <w:rPr>
          <w:b/>
          <w:color w:val="0B2545"/>
          <w:sz w:val="21"/>
          <w:lang w:val="pt-BR"/>
        </w:rPr>
        <w:t xml:space="preserve">Escopo-base. </w:t>
      </w:r>
      <w:r w:rsidRPr="000F72EC">
        <w:rPr>
          <w:color w:val="000000"/>
          <w:sz w:val="20"/>
          <w:lang w:val="pt-BR"/>
        </w:rPr>
        <w:t>Aplicação Web pública em português, no desktop, sem autenticação. A decisão de liberação descrita neste plano é hipotética e serve ao exercício de QA; não representa o processo oficial da Wikimedia.</w:t>
      </w:r>
    </w:p>
    <w:p w14:paraId="092A5A60" w14:textId="77777777" w:rsidR="0096500A" w:rsidRDefault="007878BD">
      <w:pPr>
        <w:pStyle w:val="Ttulo2"/>
      </w:pPr>
      <w:r>
        <w:t xml:space="preserve">4.1 </w:t>
      </w:r>
      <w:proofErr w:type="spellStart"/>
      <w:r>
        <w:t>Dentro</w:t>
      </w:r>
      <w:proofErr w:type="spellEnd"/>
      <w:r>
        <w:t xml:space="preserve"> do </w:t>
      </w:r>
      <w:proofErr w:type="spellStart"/>
      <w:r>
        <w:t>escopo</w:t>
      </w:r>
      <w:proofErr w:type="spellEnd"/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5820"/>
        <w:gridCol w:w="1440"/>
      </w:tblGrid>
      <w:tr w:rsidR="0096500A" w14:paraId="6E765D10" w14:textId="77777777">
        <w:trPr>
          <w:tblHeader/>
        </w:trPr>
        <w:tc>
          <w:tcPr>
            <w:tcW w:w="21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9CB33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w="582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53175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Cobertura planejada</w:t>
            </w:r>
          </w:p>
        </w:tc>
        <w:tc>
          <w:tcPr>
            <w:tcW w:w="144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70562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Prioridade</w:t>
            </w:r>
          </w:p>
        </w:tc>
      </w:tr>
      <w:tr w:rsidR="0096500A" w14:paraId="623B77C1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D0E32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Página inicial</w:t>
            </w:r>
          </w:p>
        </w:tc>
        <w:tc>
          <w:tcPr>
            <w:tcW w:w="5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676D8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Carregamento, disponibilidade do campo de pesquisa e navegação inicial.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A1EC6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P0</w:t>
            </w:r>
          </w:p>
        </w:tc>
      </w:tr>
      <w:tr w:rsidR="0096500A" w14:paraId="32DA2893" w14:textId="77777777"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E218C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Pesquisa</w:t>
            </w:r>
          </w:p>
        </w:tc>
        <w:tc>
          <w:tcPr>
            <w:tcW w:w="58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9CA0F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Artigo existente, termo inexistente e envio pelo teclado.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5EE4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P0</w:t>
            </w:r>
          </w:p>
        </w:tc>
      </w:tr>
      <w:tr w:rsidR="0096500A" w14:paraId="5968914B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34E6A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Artigos</w:t>
            </w:r>
          </w:p>
        </w:tc>
        <w:tc>
          <w:tcPr>
            <w:tcW w:w="5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42F7E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Título, conteúdo principal, índice e links internos.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EDFB2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P0/P1</w:t>
            </w:r>
          </w:p>
        </w:tc>
      </w:tr>
      <w:tr w:rsidR="0096500A" w14:paraId="67F6F663" w14:textId="77777777"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ADE16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Idiomas</w:t>
            </w:r>
          </w:p>
        </w:tc>
        <w:tc>
          <w:tcPr>
            <w:tcW w:w="58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6C4CA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Troca entre português e inglês para o mesmo artigo.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84834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P1</w:t>
            </w:r>
          </w:p>
        </w:tc>
      </w:tr>
      <w:tr w:rsidR="0096500A" w14:paraId="32B0C1BB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72BC7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Aparência</w:t>
            </w:r>
          </w:p>
        </w:tc>
        <w:tc>
          <w:tcPr>
            <w:tcW w:w="5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735C8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Tema claro/escuro, tamanho do texto e largura do conteúdo.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EDE2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P1/P2</w:t>
            </w:r>
          </w:p>
        </w:tc>
      </w:tr>
      <w:tr w:rsidR="0096500A" w14:paraId="13D5128C" w14:textId="77777777">
        <w:tc>
          <w:tcPr>
            <w:tcW w:w="2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4F97A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Acessibilidade básica</w:t>
            </w:r>
          </w:p>
        </w:tc>
        <w:tc>
          <w:tcPr>
            <w:tcW w:w="58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38F4A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 xml:space="preserve">Operação por </w:t>
            </w:r>
            <w:proofErr w:type="spellStart"/>
            <w:r w:rsidRPr="000F72EC">
              <w:rPr>
                <w:color w:val="000000"/>
                <w:sz w:val="18"/>
                <w:lang w:val="pt-BR"/>
              </w:rPr>
              <w:t>Enter</w:t>
            </w:r>
            <w:proofErr w:type="spellEnd"/>
            <w:r w:rsidRPr="000F72EC">
              <w:rPr>
                <w:color w:val="000000"/>
                <w:sz w:val="18"/>
                <w:lang w:val="pt-BR"/>
              </w:rPr>
              <w:t>, foco funcional e legibilidade visual.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CFF25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P1</w:t>
            </w:r>
          </w:p>
        </w:tc>
      </w:tr>
      <w:tr w:rsidR="0096500A" w14:paraId="00AE0AC7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5521C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Segurança smoke</w:t>
            </w:r>
          </w:p>
        </w:tc>
        <w:tc>
          <w:tcPr>
            <w:tcW w:w="5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BE06D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HTTPS, permanência em domínios esperados e ausência de exposição óbvia.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D90F0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P1</w:t>
            </w:r>
          </w:p>
        </w:tc>
      </w:tr>
    </w:tbl>
    <w:p w14:paraId="2FE021A0" w14:textId="77777777" w:rsidR="0096500A" w:rsidRDefault="007878BD">
      <w:pPr>
        <w:pStyle w:val="Ttulo2"/>
      </w:pPr>
      <w:r>
        <w:t>4.2 Fora do escopo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96500A" w14:paraId="5B467601" w14:textId="77777777">
        <w:trPr>
          <w:tblHeader/>
        </w:trPr>
        <w:tc>
          <w:tcPr>
            <w:tcW w:w="288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6CCD8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Item excluído</w:t>
            </w:r>
          </w:p>
        </w:tc>
        <w:tc>
          <w:tcPr>
            <w:tcW w:w="648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D5805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Justificativa/limite</w:t>
            </w:r>
          </w:p>
        </w:tc>
      </w:tr>
      <w:tr w:rsidR="0096500A" w:rsidRPr="000F72EC" w14:paraId="6CD1B90F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9FB6D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Conta e autenticação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F5021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Criação de conta, login, recuperação de acesso e preferências autenticadas.</w:t>
            </w:r>
          </w:p>
        </w:tc>
      </w:tr>
      <w:tr w:rsidR="0096500A" w:rsidRPr="000F72EC" w14:paraId="0F748867" w14:textId="77777777">
        <w:tc>
          <w:tcPr>
            <w:tcW w:w="2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561B2" w14:textId="77777777" w:rsidR="0096500A" w:rsidRDefault="007878BD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8"/>
              </w:rPr>
              <w:t>Edição</w:t>
            </w:r>
            <w:proofErr w:type="spellEnd"/>
          </w:p>
        </w:tc>
        <w:tc>
          <w:tcPr>
            <w:tcW w:w="64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1BD35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Criação/alteração de artigos, upload de mídia, histórico e discussão.</w:t>
            </w:r>
          </w:p>
        </w:tc>
      </w:tr>
      <w:tr w:rsidR="0096500A" w:rsidRPr="000F72EC" w14:paraId="4843FACD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18B7F" w14:textId="77777777" w:rsidR="0096500A" w:rsidRDefault="007878BD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8"/>
              </w:rPr>
              <w:t>Administração</w:t>
            </w:r>
            <w:proofErr w:type="spellEnd"/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143D4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Moderação, permissões, bloqueios e ferramentas de administradores.</w:t>
            </w:r>
          </w:p>
        </w:tc>
      </w:tr>
      <w:tr w:rsidR="0096500A" w:rsidRPr="000F72EC" w14:paraId="18C1CE56" w14:textId="77777777">
        <w:tc>
          <w:tcPr>
            <w:tcW w:w="2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95BB1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 xml:space="preserve">Outros </w:t>
            </w:r>
            <w:proofErr w:type="spellStart"/>
            <w:r>
              <w:rPr>
                <w:b/>
                <w:color w:val="000000"/>
                <w:sz w:val="18"/>
              </w:rPr>
              <w:t>canais</w:t>
            </w:r>
            <w:proofErr w:type="spellEnd"/>
          </w:p>
        </w:tc>
        <w:tc>
          <w:tcPr>
            <w:tcW w:w="64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F919B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Aplicativos móveis nativos e experiência mobile responsiva completa.</w:t>
            </w:r>
          </w:p>
        </w:tc>
      </w:tr>
      <w:tr w:rsidR="0096500A" w:rsidRPr="000F72EC" w14:paraId="6FA4D507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589B7" w14:textId="77777777" w:rsidR="0096500A" w:rsidRDefault="007878BD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color w:val="000000"/>
                <w:sz w:val="18"/>
              </w:rPr>
              <w:t>Não</w:t>
            </w:r>
            <w:proofErr w:type="spellEnd"/>
            <w:proofErr w:type="gram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funcionais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profundos</w:t>
            </w:r>
            <w:proofErr w:type="spellEnd"/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10E77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 xml:space="preserve">Carga, stress, disponibilidade, </w:t>
            </w:r>
            <w:proofErr w:type="spellStart"/>
            <w:r w:rsidRPr="000F72EC">
              <w:rPr>
                <w:color w:val="000000"/>
                <w:sz w:val="18"/>
                <w:lang w:val="pt-BR"/>
              </w:rPr>
              <w:t>pentest</w:t>
            </w:r>
            <w:proofErr w:type="spellEnd"/>
            <w:r w:rsidRPr="000F72EC">
              <w:rPr>
                <w:color w:val="000000"/>
                <w:sz w:val="18"/>
                <w:lang w:val="pt-BR"/>
              </w:rPr>
              <w:t xml:space="preserve"> e certificação WCAG completa.</w:t>
            </w:r>
          </w:p>
        </w:tc>
      </w:tr>
      <w:tr w:rsidR="0096500A" w:rsidRPr="000F72EC" w14:paraId="42B2C003" w14:textId="77777777">
        <w:tc>
          <w:tcPr>
            <w:tcW w:w="2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D59AB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Back-end</w:t>
            </w:r>
          </w:p>
        </w:tc>
        <w:tc>
          <w:tcPr>
            <w:tcW w:w="64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5ACCB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APIs, bancos de dados, indexadores, filas, logs e testes unitários/componentes internos.</w:t>
            </w:r>
          </w:p>
        </w:tc>
      </w:tr>
      <w:tr w:rsidR="0096500A" w:rsidRPr="000F72EC" w14:paraId="1C479F46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D0BE1" w14:textId="77777777" w:rsidR="0096500A" w:rsidRDefault="007878BD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8"/>
              </w:rPr>
              <w:t>Localização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ampla</w:t>
            </w:r>
            <w:proofErr w:type="spellEnd"/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D99F1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Idiomas além de português e inglês e validação editorial do conteúdo.</w:t>
            </w:r>
          </w:p>
        </w:tc>
      </w:tr>
    </w:tbl>
    <w:p w14:paraId="02B6097D" w14:textId="77777777" w:rsidR="0096500A" w:rsidRPr="000F72EC" w:rsidRDefault="007878BD">
      <w:pPr>
        <w:rPr>
          <w:lang w:val="pt-BR"/>
        </w:rPr>
      </w:pPr>
      <w:r w:rsidRPr="000F72EC">
        <w:rPr>
          <w:lang w:val="pt-BR"/>
        </w:rPr>
        <w:br w:type="page"/>
      </w:r>
    </w:p>
    <w:p w14:paraId="1C96B7B6" w14:textId="77777777" w:rsidR="0096500A" w:rsidRPr="000F72EC" w:rsidRDefault="007878BD">
      <w:pPr>
        <w:pStyle w:val="Ttulo1"/>
        <w:rPr>
          <w:lang w:val="pt-BR"/>
        </w:rPr>
      </w:pPr>
      <w:r w:rsidRPr="000F72EC">
        <w:rPr>
          <w:lang w:val="pt-BR"/>
        </w:rPr>
        <w:lastRenderedPageBreak/>
        <w:t>5. Cobertura e profundidade</w:t>
      </w:r>
    </w:p>
    <w:p w14:paraId="5D12768B" w14:textId="77777777" w:rsidR="0096500A" w:rsidRPr="000F72EC" w:rsidRDefault="007878BD">
      <w:pPr>
        <w:spacing w:after="200"/>
        <w:rPr>
          <w:lang w:val="pt-BR"/>
        </w:rPr>
      </w:pPr>
      <w:r w:rsidRPr="000F72EC">
        <w:rPr>
          <w:lang w:val="pt-BR"/>
        </w:rPr>
        <w:t>A profundidade é definida pelo risco para a jornada de consulta. Pesquisa e abertura de artigos recebem maior cobertura por serem funções essenciais; aparência recebe cobertura direcionada, pois há menor impacto funcional, mas relevância de usabilidade e acessibilidade.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20"/>
        <w:gridCol w:w="3420"/>
        <w:gridCol w:w="1800"/>
        <w:gridCol w:w="720"/>
        <w:gridCol w:w="2700"/>
      </w:tblGrid>
      <w:tr w:rsidR="0096500A" w14:paraId="4711AB62" w14:textId="77777777">
        <w:trPr>
          <w:tblHeader/>
        </w:trPr>
        <w:tc>
          <w:tcPr>
            <w:tcW w:w="72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A9088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42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789AC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Cenário</w:t>
            </w:r>
          </w:p>
        </w:tc>
        <w:tc>
          <w:tcPr>
            <w:tcW w:w="18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96446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Nível</w:t>
            </w:r>
          </w:p>
        </w:tc>
        <w:tc>
          <w:tcPr>
            <w:tcW w:w="72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8B4A2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Pri.</w:t>
            </w:r>
          </w:p>
        </w:tc>
        <w:tc>
          <w:tcPr>
            <w:tcW w:w="27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69793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Tipo principal</w:t>
            </w:r>
          </w:p>
        </w:tc>
      </w:tr>
      <w:tr w:rsidR="0096500A" w14:paraId="7AC05196" w14:textId="77777777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8A54C" w14:textId="77777777" w:rsidR="0096500A" w:rsidRDefault="007878BD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7"/>
              </w:rPr>
              <w:t>W01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A0E27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Pesquisar artigo existente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DDB30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Sistema/E2E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EA55D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AD453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Funcional</w:t>
            </w:r>
          </w:p>
        </w:tc>
      </w:tr>
      <w:tr w:rsidR="0096500A" w14:paraId="7614BC33" w14:textId="77777777">
        <w:tc>
          <w:tcPr>
            <w:tcW w:w="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6D4BD" w14:textId="77777777" w:rsidR="0096500A" w:rsidRDefault="007878BD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7"/>
              </w:rPr>
              <w:t>W02</w:t>
            </w:r>
          </w:p>
        </w:tc>
        <w:tc>
          <w:tcPr>
            <w:tcW w:w="34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C2A36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Pesquisar termo inexistente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BFB09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Sistema</w:t>
            </w:r>
          </w:p>
        </w:tc>
        <w:tc>
          <w:tcPr>
            <w:tcW w:w="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A628E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P0</w:t>
            </w:r>
          </w:p>
        </w:tc>
        <w:tc>
          <w:tcPr>
            <w:tcW w:w="2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3DD11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Funcional negativo</w:t>
            </w:r>
          </w:p>
        </w:tc>
      </w:tr>
      <w:tr w:rsidR="0096500A" w14:paraId="4AA5408D" w14:textId="77777777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4E75E" w14:textId="77777777" w:rsidR="0096500A" w:rsidRDefault="007878BD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7"/>
              </w:rPr>
              <w:t>W03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CB7EC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Acessar seção pelo índice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8AA1C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Sistema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2B1B1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P1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78BA7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Navegação</w:t>
            </w:r>
          </w:p>
        </w:tc>
      </w:tr>
      <w:tr w:rsidR="0096500A" w14:paraId="4FFCC0D0" w14:textId="77777777">
        <w:tc>
          <w:tcPr>
            <w:tcW w:w="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A4956" w14:textId="77777777" w:rsidR="0096500A" w:rsidRDefault="007878BD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7"/>
              </w:rPr>
              <w:t>W04</w:t>
            </w:r>
          </w:p>
        </w:tc>
        <w:tc>
          <w:tcPr>
            <w:tcW w:w="34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C3DCF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Abrir link interno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C18AC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Integração visível</w:t>
            </w:r>
          </w:p>
        </w:tc>
        <w:tc>
          <w:tcPr>
            <w:tcW w:w="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B5C99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P1</w:t>
            </w:r>
          </w:p>
        </w:tc>
        <w:tc>
          <w:tcPr>
            <w:tcW w:w="2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C1275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Integração/funcional</w:t>
            </w:r>
          </w:p>
        </w:tc>
      </w:tr>
      <w:tr w:rsidR="0096500A" w14:paraId="01CA7362" w14:textId="77777777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DBFC7" w14:textId="77777777" w:rsidR="0096500A" w:rsidRDefault="007878BD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7"/>
              </w:rPr>
              <w:t>W05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3052B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Português para inglês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A0E3A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Integração visível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0851D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P1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F6C4B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Localização</w:t>
            </w:r>
          </w:p>
        </w:tc>
      </w:tr>
      <w:tr w:rsidR="0096500A" w14:paraId="1AF8C1B8" w14:textId="77777777">
        <w:tc>
          <w:tcPr>
            <w:tcW w:w="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92CED" w14:textId="77777777" w:rsidR="0096500A" w:rsidRDefault="007878BD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7"/>
              </w:rPr>
              <w:t>W06</w:t>
            </w:r>
          </w:p>
        </w:tc>
        <w:tc>
          <w:tcPr>
            <w:tcW w:w="34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D4E07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Inglês para português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7296E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Integração visível</w:t>
            </w:r>
          </w:p>
        </w:tc>
        <w:tc>
          <w:tcPr>
            <w:tcW w:w="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D0DFF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P1</w:t>
            </w:r>
          </w:p>
        </w:tc>
        <w:tc>
          <w:tcPr>
            <w:tcW w:w="2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EA97B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Localização</w:t>
            </w:r>
          </w:p>
        </w:tc>
      </w:tr>
      <w:tr w:rsidR="0096500A" w14:paraId="00424591" w14:textId="77777777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C6C89" w14:textId="77777777" w:rsidR="0096500A" w:rsidRDefault="007878BD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7"/>
              </w:rPr>
              <w:t>W07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CA28E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Ativar tema escuro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4F2CE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Sistema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3C524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P2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EDD08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Usabilidade/visual</w:t>
            </w:r>
          </w:p>
        </w:tc>
      </w:tr>
      <w:tr w:rsidR="0096500A" w14:paraId="354CF7B8" w14:textId="77777777">
        <w:tc>
          <w:tcPr>
            <w:tcW w:w="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36DFF" w14:textId="77777777" w:rsidR="0096500A" w:rsidRDefault="007878BD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7"/>
              </w:rPr>
              <w:t>W08</w:t>
            </w:r>
          </w:p>
        </w:tc>
        <w:tc>
          <w:tcPr>
            <w:tcW w:w="34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F8A75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Aumentar texto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F82EA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Sistema</w:t>
            </w:r>
          </w:p>
        </w:tc>
        <w:tc>
          <w:tcPr>
            <w:tcW w:w="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DFC1F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P1</w:t>
            </w:r>
          </w:p>
        </w:tc>
        <w:tc>
          <w:tcPr>
            <w:tcW w:w="2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20CC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Acessibilidade</w:t>
            </w:r>
          </w:p>
        </w:tc>
      </w:tr>
      <w:tr w:rsidR="0096500A" w14:paraId="5FF7CD0D" w14:textId="77777777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81DDE" w14:textId="77777777" w:rsidR="0096500A" w:rsidRDefault="007878BD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7"/>
              </w:rPr>
              <w:t>W09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EA72F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Selecionar largura ampla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0B899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Sistema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6AF9B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P2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BA7F9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Usabilidade/visual</w:t>
            </w:r>
          </w:p>
        </w:tc>
      </w:tr>
      <w:tr w:rsidR="0096500A" w14:paraId="65E60BAD" w14:textId="77777777">
        <w:tc>
          <w:tcPr>
            <w:tcW w:w="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26482" w14:textId="77777777" w:rsidR="0096500A" w:rsidRDefault="007878BD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7"/>
              </w:rPr>
              <w:t>W10</w:t>
            </w:r>
          </w:p>
        </w:tc>
        <w:tc>
          <w:tcPr>
            <w:tcW w:w="34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6A192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Enviar pesquisa por Enter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14FC8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Aceitação</w:t>
            </w:r>
          </w:p>
        </w:tc>
        <w:tc>
          <w:tcPr>
            <w:tcW w:w="7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E7B28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P1</w:t>
            </w:r>
          </w:p>
        </w:tc>
        <w:tc>
          <w:tcPr>
            <w:tcW w:w="2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77CA7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Teclado/funcional</w:t>
            </w:r>
          </w:p>
        </w:tc>
      </w:tr>
    </w:tbl>
    <w:p w14:paraId="455AD319" w14:textId="77777777" w:rsidR="0096500A" w:rsidRDefault="007878BD">
      <w:pPr>
        <w:pStyle w:val="Ttulo2"/>
      </w:pPr>
      <w:r>
        <w:t>5.1 Regra de prioridade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4680"/>
        <w:gridCol w:w="2880"/>
      </w:tblGrid>
      <w:tr w:rsidR="0096500A" w14:paraId="75701A6F" w14:textId="77777777">
        <w:trPr>
          <w:tblHeader/>
        </w:trPr>
        <w:tc>
          <w:tcPr>
            <w:tcW w:w="18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14B76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w="468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8BE7D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Definição</w:t>
            </w:r>
          </w:p>
        </w:tc>
        <w:tc>
          <w:tcPr>
            <w:tcW w:w="288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0AC56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Tratamento</w:t>
            </w:r>
          </w:p>
        </w:tc>
      </w:tr>
      <w:tr w:rsidR="0096500A" w14:paraId="2458AFD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30131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P0 - Crítica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1B228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Sem a função, a proposta principal da aplicação fica indisponível.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C7DF4" w14:textId="77777777" w:rsidR="0096500A" w:rsidRDefault="007878BD">
            <w:pPr>
              <w:spacing w:after="0" w:line="240" w:lineRule="auto"/>
            </w:pPr>
            <w:proofErr w:type="spellStart"/>
            <w:r>
              <w:rPr>
                <w:color w:val="000000"/>
                <w:sz w:val="18"/>
              </w:rPr>
              <w:t>Executar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em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todo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ciclo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</w:tr>
      <w:tr w:rsidR="0096500A" w14:paraId="6BC1DF58" w14:textId="77777777"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DA4E9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P1 - Alta</w:t>
            </w:r>
          </w:p>
        </w:tc>
        <w:tc>
          <w:tcPr>
            <w:tcW w:w="46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C837F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Falha prejudica uma jornada relevante ou a acessibilidade, com impacto significativo.</w:t>
            </w:r>
          </w:p>
        </w:tc>
        <w:tc>
          <w:tcPr>
            <w:tcW w:w="2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D548F" w14:textId="77777777" w:rsidR="0096500A" w:rsidRDefault="007878BD">
            <w:pPr>
              <w:spacing w:after="0" w:line="240" w:lineRule="auto"/>
            </w:pPr>
            <w:proofErr w:type="spellStart"/>
            <w:r>
              <w:rPr>
                <w:color w:val="000000"/>
                <w:sz w:val="18"/>
              </w:rPr>
              <w:t>Executar</w:t>
            </w:r>
            <w:proofErr w:type="spellEnd"/>
            <w:r>
              <w:rPr>
                <w:color w:val="000000"/>
                <w:sz w:val="18"/>
              </w:rPr>
              <w:t xml:space="preserve"> antes da </w:t>
            </w:r>
            <w:proofErr w:type="spellStart"/>
            <w:r>
              <w:rPr>
                <w:color w:val="000000"/>
                <w:sz w:val="18"/>
              </w:rPr>
              <w:t>liberação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</w:tr>
      <w:tr w:rsidR="0096500A" w:rsidRPr="000F72EC" w14:paraId="110BF1F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2144E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P2 - Média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1A603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Falha afeta preferência ou apresentação, normalmente com alternativa disponível.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AAB57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Executar se o build estiver estável.</w:t>
            </w:r>
          </w:p>
        </w:tc>
      </w:tr>
    </w:tbl>
    <w:p w14:paraId="124E3D8A" w14:textId="77777777" w:rsidR="0096500A" w:rsidRDefault="007878BD">
      <w:pPr>
        <w:pStyle w:val="Ttulo2"/>
      </w:pPr>
      <w:r>
        <w:t xml:space="preserve">5.2 </w:t>
      </w:r>
      <w:proofErr w:type="spellStart"/>
      <w:r>
        <w:t>Distribuição</w:t>
      </w:r>
      <w:proofErr w:type="spellEnd"/>
      <w:r>
        <w:t xml:space="preserve"> do </w:t>
      </w:r>
      <w:proofErr w:type="spellStart"/>
      <w:r>
        <w:t>esforço</w:t>
      </w:r>
      <w:proofErr w:type="spellEnd"/>
    </w:p>
    <w:p w14:paraId="5E9BA26F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>35% - Pesquisa e carregamento de artigos.</w:t>
      </w:r>
    </w:p>
    <w:p w14:paraId="13B36B39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>25% - Navegação interna e troca de idioma.</w:t>
      </w:r>
    </w:p>
    <w:p w14:paraId="65251696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>25% - Acessibilidade básica, teclado e aparência.</w:t>
      </w:r>
    </w:p>
    <w:p w14:paraId="5AE07120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 xml:space="preserve">15% - Segurança </w:t>
      </w:r>
      <w:proofErr w:type="spellStart"/>
      <w:r w:rsidRPr="000F72EC">
        <w:rPr>
          <w:color w:val="000000"/>
          <w:lang w:val="pt-BR"/>
        </w:rPr>
        <w:t>smoke</w:t>
      </w:r>
      <w:proofErr w:type="spellEnd"/>
      <w:r w:rsidRPr="000F72EC">
        <w:rPr>
          <w:color w:val="000000"/>
          <w:lang w:val="pt-BR"/>
        </w:rPr>
        <w:t>, compatibilidade dirigida e exploração livre.</w:t>
      </w:r>
    </w:p>
    <w:p w14:paraId="6F60C365" w14:textId="77777777" w:rsidR="0096500A" w:rsidRPr="000F72EC" w:rsidRDefault="007878BD">
      <w:pPr>
        <w:rPr>
          <w:lang w:val="pt-BR"/>
        </w:rPr>
      </w:pPr>
      <w:r w:rsidRPr="000F72EC">
        <w:rPr>
          <w:lang w:val="pt-BR"/>
        </w:rPr>
        <w:br w:type="page"/>
      </w:r>
    </w:p>
    <w:p w14:paraId="6E34F3AC" w14:textId="77777777" w:rsidR="0096500A" w:rsidRPr="000F72EC" w:rsidRDefault="007878BD">
      <w:pPr>
        <w:pStyle w:val="Ttulo1"/>
        <w:rPr>
          <w:lang w:val="pt-BR"/>
        </w:rPr>
      </w:pPr>
      <w:r w:rsidRPr="000F72EC">
        <w:rPr>
          <w:lang w:val="pt-BR"/>
        </w:rPr>
        <w:lastRenderedPageBreak/>
        <w:t>6. Abordagem de testes</w:t>
      </w:r>
    </w:p>
    <w:p w14:paraId="0075029A" w14:textId="77777777" w:rsidR="0096500A" w:rsidRPr="000F72EC" w:rsidRDefault="007878BD">
      <w:pPr>
        <w:pStyle w:val="Ttulo2"/>
        <w:rPr>
          <w:lang w:val="pt-BR"/>
        </w:rPr>
      </w:pPr>
      <w:r w:rsidRPr="000F72EC">
        <w:rPr>
          <w:lang w:val="pt-BR"/>
        </w:rPr>
        <w:t>6.1 Níveis de teste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0"/>
        <w:gridCol w:w="1800"/>
        <w:gridCol w:w="5400"/>
      </w:tblGrid>
      <w:tr w:rsidR="0096500A" w14:paraId="566F5520" w14:textId="77777777">
        <w:trPr>
          <w:tblHeader/>
        </w:trPr>
        <w:tc>
          <w:tcPr>
            <w:tcW w:w="21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17DD4" w14:textId="77777777" w:rsidR="0096500A" w:rsidRDefault="007878B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Nível</w:t>
            </w:r>
            <w:proofErr w:type="spellEnd"/>
          </w:p>
        </w:tc>
        <w:tc>
          <w:tcPr>
            <w:tcW w:w="18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4E41E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Uso no ciclo</w:t>
            </w:r>
          </w:p>
        </w:tc>
        <w:tc>
          <w:tcPr>
            <w:tcW w:w="54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0176B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</w:tr>
      <w:tr w:rsidR="0096500A" w:rsidRPr="000F72EC" w14:paraId="5EEED73E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19F58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Sistema/E2E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AA9F8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8"/>
              </w:rPr>
              <w:t>Principal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74F03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Validar jornadas completas pelo navegador, da ação ao resultado visível.</w:t>
            </w:r>
          </w:p>
        </w:tc>
      </w:tr>
      <w:tr w:rsidR="0096500A" w:rsidRPr="000F72EC" w14:paraId="000330A4" w14:textId="77777777"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4455C" w14:textId="77777777" w:rsidR="0096500A" w:rsidRDefault="007878BD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8"/>
              </w:rPr>
              <w:t>Integração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visível</w:t>
            </w:r>
            <w:proofErr w:type="spellEnd"/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59A1D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8"/>
              </w:rPr>
              <w:t>Dirigido</w:t>
            </w:r>
          </w:p>
        </w:tc>
        <w:tc>
          <w:tcPr>
            <w:tcW w:w="5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60D27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Validar navegação entre artigos, domínios de idioma e componentes conectados.</w:t>
            </w:r>
          </w:p>
        </w:tc>
      </w:tr>
      <w:tr w:rsidR="0096500A" w:rsidRPr="000F72EC" w14:paraId="1F2A7881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DC226" w14:textId="77777777" w:rsidR="0096500A" w:rsidRDefault="007878BD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8"/>
              </w:rPr>
              <w:t>Aceitação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E99E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8"/>
              </w:rPr>
              <w:t>Dirigido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815D5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Confirmar que os fluxos críticos atendem aos critérios de qualidade do ciclo.</w:t>
            </w:r>
          </w:p>
        </w:tc>
      </w:tr>
      <w:tr w:rsidR="0096500A" w:rsidRPr="000F72EC" w14:paraId="155F9074" w14:textId="77777777"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DA476" w14:textId="77777777" w:rsidR="0096500A" w:rsidRDefault="007878BD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8"/>
              </w:rPr>
              <w:t>Unidade</w:t>
            </w:r>
            <w:proofErr w:type="spellEnd"/>
            <w:r>
              <w:rPr>
                <w:b/>
                <w:color w:val="000000"/>
                <w:sz w:val="18"/>
              </w:rPr>
              <w:t>/</w:t>
            </w:r>
            <w:proofErr w:type="spellStart"/>
            <w:r>
              <w:rPr>
                <w:b/>
                <w:color w:val="000000"/>
                <w:sz w:val="18"/>
              </w:rPr>
              <w:t>componente</w:t>
            </w:r>
            <w:proofErr w:type="spellEnd"/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B142B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8"/>
              </w:rPr>
              <w:t>Não aplicável</w:t>
            </w:r>
          </w:p>
        </w:tc>
        <w:tc>
          <w:tcPr>
            <w:tcW w:w="5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16C2C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Exige acesso ao código e pertence à responsabilidade do time de desenvolvimento.</w:t>
            </w:r>
          </w:p>
        </w:tc>
      </w:tr>
    </w:tbl>
    <w:p w14:paraId="0E357C06" w14:textId="77777777" w:rsidR="0096500A" w:rsidRDefault="007878BD">
      <w:pPr>
        <w:pStyle w:val="Ttulo2"/>
      </w:pPr>
      <w:r>
        <w:t xml:space="preserve">6.2 </w:t>
      </w:r>
      <w:proofErr w:type="spellStart"/>
      <w:r>
        <w:t>Tipos</w:t>
      </w:r>
      <w:proofErr w:type="spellEnd"/>
      <w:r>
        <w:t xml:space="preserve"> de teste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520"/>
        <w:gridCol w:w="5040"/>
      </w:tblGrid>
      <w:tr w:rsidR="0096500A" w14:paraId="466A6205" w14:textId="77777777">
        <w:trPr>
          <w:tblHeader/>
        </w:trPr>
        <w:tc>
          <w:tcPr>
            <w:tcW w:w="18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3A967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52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6A93D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Profundidade</w:t>
            </w:r>
          </w:p>
        </w:tc>
        <w:tc>
          <w:tcPr>
            <w:tcW w:w="504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75450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Aplicação</w:t>
            </w:r>
          </w:p>
        </w:tc>
      </w:tr>
      <w:tr w:rsidR="0096500A" w:rsidRPr="000F72EC" w14:paraId="55CB625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F354D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Funcional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CC2DB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Positivo, negativo e recuperação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C3D60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7"/>
                <w:lang w:val="pt-BR"/>
              </w:rPr>
              <w:t>Pesquisa, abertura de artigo e mensagens de ausência de resultado.</w:t>
            </w:r>
          </w:p>
        </w:tc>
      </w:tr>
      <w:tr w:rsidR="0096500A" w:rsidRPr="000F72EC" w14:paraId="11691E93" w14:textId="77777777"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894F8" w14:textId="77777777" w:rsidR="0096500A" w:rsidRDefault="007878BD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7"/>
              </w:rPr>
              <w:t>Integração</w:t>
            </w:r>
            <w:proofErr w:type="spellEnd"/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7E77A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Caixa-preta pela interface</w:t>
            </w:r>
          </w:p>
        </w:tc>
        <w:tc>
          <w:tcPr>
            <w:tcW w:w="50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8170D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7"/>
                <w:lang w:val="pt-BR"/>
              </w:rPr>
              <w:t>Links internos e roteamento entre versões de idioma.</w:t>
            </w:r>
          </w:p>
        </w:tc>
      </w:tr>
      <w:tr w:rsidR="0096500A" w:rsidRPr="000F72EC" w14:paraId="44B396FB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6A082" w14:textId="77777777" w:rsidR="0096500A" w:rsidRDefault="007878BD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7"/>
              </w:rPr>
              <w:t>Usabilidade</w:t>
            </w:r>
            <w:proofErr w:type="spellEnd"/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84A0F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Avaliação heurística dirigida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DE915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7"/>
                <w:lang w:val="pt-BR"/>
              </w:rPr>
              <w:t>Clareza dos controles, feedback e uso das preferências.</w:t>
            </w:r>
          </w:p>
        </w:tc>
      </w:tr>
      <w:tr w:rsidR="0096500A" w:rsidRPr="000F72EC" w14:paraId="60126E3F" w14:textId="77777777"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3F88C" w14:textId="77777777" w:rsidR="0096500A" w:rsidRDefault="007878BD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7"/>
              </w:rPr>
              <w:t>Acessibilidade</w:t>
            </w:r>
            <w:proofErr w:type="spellEnd"/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2D2C5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Smoke</w:t>
            </w:r>
          </w:p>
        </w:tc>
        <w:tc>
          <w:tcPr>
            <w:tcW w:w="50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CCD72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7"/>
                <w:lang w:val="pt-BR"/>
              </w:rPr>
              <w:t>Teclado, legibilidade e ampliação por configuração de texto.</w:t>
            </w:r>
          </w:p>
        </w:tc>
      </w:tr>
      <w:tr w:rsidR="0096500A" w:rsidRPr="000F72EC" w14:paraId="4A30E04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C4CF1" w14:textId="77777777" w:rsidR="0096500A" w:rsidRDefault="007878BD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7"/>
              </w:rPr>
              <w:t>Compatibilidade</w:t>
            </w:r>
            <w:proofErr w:type="spellEnd"/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07C29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Limitada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81D18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7"/>
                <w:lang w:val="pt-BR"/>
              </w:rPr>
              <w:t>Chrome como ambiente obrigatório; Edge/Firefox ficam como extensão futura.</w:t>
            </w:r>
          </w:p>
        </w:tc>
      </w:tr>
      <w:tr w:rsidR="0096500A" w:rsidRPr="000F72EC" w14:paraId="1C35FD22" w14:textId="77777777"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91DB2" w14:textId="77777777" w:rsidR="0096500A" w:rsidRDefault="007878BD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7"/>
              </w:rPr>
              <w:t>Segurança</w:t>
            </w:r>
            <w:proofErr w:type="spellEnd"/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512F3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Smoke não intrusivo</w:t>
            </w:r>
          </w:p>
        </w:tc>
        <w:tc>
          <w:tcPr>
            <w:tcW w:w="50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4D396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7"/>
                <w:lang w:val="pt-BR"/>
              </w:rPr>
              <w:t>HTTPS, domínios esperados e ausência de exposição óbvia na interface.</w:t>
            </w:r>
          </w:p>
        </w:tc>
      </w:tr>
      <w:tr w:rsidR="0096500A" w:rsidRPr="000F72EC" w14:paraId="0CB9E2F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CBA72" w14:textId="77777777" w:rsidR="0096500A" w:rsidRDefault="007878BD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7"/>
              </w:rPr>
              <w:t>Regressão</w:t>
            </w:r>
            <w:proofErr w:type="spellEnd"/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990FD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Suíte curta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C1121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7"/>
                <w:lang w:val="pt-BR"/>
              </w:rPr>
              <w:t>Reexecutar W01-W10 após mudanças relevantes.</w:t>
            </w:r>
          </w:p>
        </w:tc>
      </w:tr>
      <w:tr w:rsidR="0096500A" w:rsidRPr="000F72EC" w14:paraId="5CF73346" w14:textId="77777777"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45474" w14:textId="77777777" w:rsidR="0096500A" w:rsidRDefault="007878BD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7"/>
              </w:rPr>
              <w:t>Exploratório</w:t>
            </w:r>
            <w:proofErr w:type="spellEnd"/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8BE40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Sessão time-boxed</w:t>
            </w:r>
          </w:p>
        </w:tc>
        <w:tc>
          <w:tcPr>
            <w:tcW w:w="50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758D2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7"/>
                <w:lang w:val="pt-BR"/>
              </w:rPr>
              <w:t>Investigar comportamentos não cobertos pelos roteiros, por 30 minutos.</w:t>
            </w:r>
          </w:p>
        </w:tc>
      </w:tr>
    </w:tbl>
    <w:p w14:paraId="1276ED1C" w14:textId="77777777" w:rsidR="0096500A" w:rsidRDefault="007878BD">
      <w:pPr>
        <w:pStyle w:val="Ttulo2"/>
      </w:pPr>
      <w:r>
        <w:t xml:space="preserve">6.3 </w:t>
      </w:r>
      <w:proofErr w:type="spellStart"/>
      <w:r>
        <w:t>Técnicas</w:t>
      </w:r>
      <w:proofErr w:type="spellEnd"/>
      <w:r>
        <w:t xml:space="preserve"> de </w:t>
      </w:r>
      <w:proofErr w:type="spellStart"/>
      <w:r>
        <w:t>desenho</w:t>
      </w:r>
      <w:proofErr w:type="spellEnd"/>
    </w:p>
    <w:p w14:paraId="7772F521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>Particionamento de equivalência: termo existente versus termo inexistente.</w:t>
      </w:r>
    </w:p>
    <w:p w14:paraId="1032E867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>Transição de estado: tema claro para escuro, texto padrão para grande e idioma PT para EN.</w:t>
      </w:r>
    </w:p>
    <w:p w14:paraId="0C0A832D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 xml:space="preserve">Caminho alternativo: envio da pesquisa por </w:t>
      </w:r>
      <w:proofErr w:type="spellStart"/>
      <w:r w:rsidRPr="000F72EC">
        <w:rPr>
          <w:color w:val="000000"/>
          <w:lang w:val="pt-BR"/>
        </w:rPr>
        <w:t>Enter</w:t>
      </w:r>
      <w:proofErr w:type="spellEnd"/>
      <w:r w:rsidRPr="000F72EC">
        <w:rPr>
          <w:color w:val="000000"/>
          <w:lang w:val="pt-BR"/>
        </w:rPr>
        <w:t>, sem uso do botão.</w:t>
      </w:r>
    </w:p>
    <w:p w14:paraId="0A56FAF7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 xml:space="preserve">Error </w:t>
      </w:r>
      <w:proofErr w:type="spellStart"/>
      <w:r w:rsidRPr="000F72EC">
        <w:rPr>
          <w:color w:val="000000"/>
          <w:lang w:val="pt-BR"/>
        </w:rPr>
        <w:t>guessing</w:t>
      </w:r>
      <w:proofErr w:type="spellEnd"/>
      <w:r w:rsidRPr="000F72EC">
        <w:rPr>
          <w:color w:val="000000"/>
          <w:lang w:val="pt-BR"/>
        </w:rPr>
        <w:t>: links quebrados, mensagem ausente, conteúdo cortado e preferência não aplicada.</w:t>
      </w:r>
    </w:p>
    <w:p w14:paraId="45E69040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>Teste exploratório: variação de artigos e observação de banners ou elementos dinâmicos.</w:t>
      </w:r>
    </w:p>
    <w:p w14:paraId="3938BBC5" w14:textId="77777777" w:rsidR="0096500A" w:rsidRPr="000F72EC" w:rsidRDefault="007878BD">
      <w:pPr>
        <w:rPr>
          <w:lang w:val="pt-BR"/>
        </w:rPr>
      </w:pPr>
      <w:r w:rsidRPr="000F72EC">
        <w:rPr>
          <w:lang w:val="pt-BR"/>
        </w:rPr>
        <w:br w:type="page"/>
      </w:r>
    </w:p>
    <w:p w14:paraId="50884A35" w14:textId="77777777" w:rsidR="0096500A" w:rsidRPr="000F72EC" w:rsidRDefault="007878BD">
      <w:pPr>
        <w:pStyle w:val="Ttulo1"/>
        <w:rPr>
          <w:lang w:val="pt-BR"/>
        </w:rPr>
      </w:pPr>
      <w:r w:rsidRPr="000F72EC">
        <w:rPr>
          <w:lang w:val="pt-BR"/>
        </w:rPr>
        <w:lastRenderedPageBreak/>
        <w:t>7. Estratégia manual e automatizada</w:t>
      </w:r>
    </w:p>
    <w:p w14:paraId="1793C4B3" w14:textId="77777777" w:rsidR="0096500A" w:rsidRPr="000F72EC" w:rsidRDefault="007878BD">
      <w:pPr>
        <w:spacing w:after="200"/>
        <w:rPr>
          <w:lang w:val="pt-BR"/>
        </w:rPr>
      </w:pPr>
      <w:r w:rsidRPr="000F72EC">
        <w:rPr>
          <w:lang w:val="pt-BR"/>
        </w:rPr>
        <w:t>O primeiro ciclo é manual assistido por navegador, pois o objetivo é compreender o produto, refinar os critérios e criar evidências. A automação é recomendada depois que os fluxos e seletores estiverem estáveis.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0"/>
        <w:gridCol w:w="1440"/>
        <w:gridCol w:w="4140"/>
        <w:gridCol w:w="1260"/>
      </w:tblGrid>
      <w:tr w:rsidR="0096500A" w14:paraId="785527C0" w14:textId="77777777">
        <w:trPr>
          <w:tblHeader/>
        </w:trPr>
        <w:tc>
          <w:tcPr>
            <w:tcW w:w="252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DBAA8" w14:textId="77777777" w:rsidR="0096500A" w:rsidRDefault="007878B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Fluxo</w:t>
            </w:r>
            <w:proofErr w:type="spellEnd"/>
          </w:p>
        </w:tc>
        <w:tc>
          <w:tcPr>
            <w:tcW w:w="144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E7847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Decisão</w:t>
            </w:r>
          </w:p>
        </w:tc>
        <w:tc>
          <w:tcPr>
            <w:tcW w:w="414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90CF2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Justificativa</w:t>
            </w:r>
          </w:p>
        </w:tc>
        <w:tc>
          <w:tcPr>
            <w:tcW w:w="12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24886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Cobertura</w:t>
            </w:r>
          </w:p>
        </w:tc>
      </w:tr>
      <w:tr w:rsidR="0096500A" w14:paraId="4E3800A8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2E03E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>Pesquisa existente/inexistente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18F28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Automatizar</w:t>
            </w:r>
          </w:p>
        </w:tc>
        <w:tc>
          <w:tcPr>
            <w:tcW w:w="4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DA2E8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7"/>
                <w:lang w:val="pt-BR"/>
              </w:rPr>
              <w:t>Alta repetição e resultado objetivo por URL, título e mensagem.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F9306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W01, W02</w:t>
            </w:r>
          </w:p>
        </w:tc>
      </w:tr>
      <w:tr w:rsidR="0096500A" w14:paraId="01DFF08A" w14:textId="77777777"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DFEB4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Índice e link interno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118C7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Automatizar</w:t>
            </w:r>
          </w:p>
        </w:tc>
        <w:tc>
          <w:tcPr>
            <w:tcW w:w="41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07EE3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7"/>
                <w:lang w:val="pt-BR"/>
              </w:rPr>
              <w:t>Bom retorno para regressão de navegação.</w:t>
            </w:r>
          </w:p>
        </w:tc>
        <w:tc>
          <w:tcPr>
            <w:tcW w:w="1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06FDB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W03, W04</w:t>
            </w:r>
          </w:p>
        </w:tc>
      </w:tr>
      <w:tr w:rsidR="0096500A" w14:paraId="46A22310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B98A8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Troca de idioma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C1330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Automatizar</w:t>
            </w:r>
          </w:p>
        </w:tc>
        <w:tc>
          <w:tcPr>
            <w:tcW w:w="4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90512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7"/>
                <w:lang w:val="pt-BR"/>
              </w:rPr>
              <w:t>Validação objetiva de domínio e título.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82FF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W05, W06</w:t>
            </w:r>
          </w:p>
        </w:tc>
      </w:tr>
      <w:tr w:rsidR="0096500A" w14:paraId="4720C6E7" w14:textId="77777777"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80004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Tema, texto e largura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5862C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Manter híbrido</w:t>
            </w:r>
          </w:p>
        </w:tc>
        <w:tc>
          <w:tcPr>
            <w:tcW w:w="41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93554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7"/>
                <w:lang w:val="pt-BR"/>
              </w:rPr>
              <w:t>Estado pode ser automatizado; qualidade visual exige revisão humana.</w:t>
            </w:r>
          </w:p>
        </w:tc>
        <w:tc>
          <w:tcPr>
            <w:tcW w:w="1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FAE5B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W07-W09</w:t>
            </w:r>
          </w:p>
        </w:tc>
      </w:tr>
      <w:tr w:rsidR="0096500A" w14:paraId="483FF2B1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B70D9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Pesquisa por Enter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50202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Automatizar</w:t>
            </w:r>
          </w:p>
        </w:tc>
        <w:tc>
          <w:tcPr>
            <w:tcW w:w="4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AE403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7"/>
                <w:lang w:val="pt-BR"/>
              </w:rPr>
              <w:t>Fluxo estável e importante para teclado.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2666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W10</w:t>
            </w:r>
          </w:p>
        </w:tc>
      </w:tr>
      <w:tr w:rsidR="0096500A" w14:paraId="5FB26AC3" w14:textId="77777777"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E4FC2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Exploratório/heurístico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6AF0D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Manual</w:t>
            </w:r>
          </w:p>
        </w:tc>
        <w:tc>
          <w:tcPr>
            <w:tcW w:w="41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65CF0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7"/>
                <w:lang w:val="pt-BR"/>
              </w:rPr>
              <w:t>Exige julgamento e adaptação durante a sessão.</w:t>
            </w:r>
          </w:p>
        </w:tc>
        <w:tc>
          <w:tcPr>
            <w:tcW w:w="1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84D82" w14:textId="77777777" w:rsidR="0096500A" w:rsidRDefault="007878BD">
            <w:pPr>
              <w:spacing w:after="0" w:line="240" w:lineRule="auto"/>
              <w:jc w:val="center"/>
            </w:pPr>
            <w:proofErr w:type="spellStart"/>
            <w:r>
              <w:rPr>
                <w:color w:val="000000"/>
                <w:sz w:val="17"/>
              </w:rPr>
              <w:t>Sessão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adicional</w:t>
            </w:r>
            <w:proofErr w:type="spellEnd"/>
          </w:p>
        </w:tc>
      </w:tr>
    </w:tbl>
    <w:p w14:paraId="5AB6A277" w14:textId="77777777" w:rsidR="0096500A" w:rsidRDefault="007878BD">
      <w:pPr>
        <w:pStyle w:val="Ttulo2"/>
      </w:pPr>
      <w:r>
        <w:t>7.1 Regras para automação</w:t>
      </w:r>
    </w:p>
    <w:p w14:paraId="2B839117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 xml:space="preserve">Ferramenta sugerida: </w:t>
      </w:r>
      <w:proofErr w:type="spellStart"/>
      <w:r w:rsidRPr="000F72EC">
        <w:rPr>
          <w:color w:val="000000"/>
          <w:lang w:val="pt-BR"/>
        </w:rPr>
        <w:t>Playwright</w:t>
      </w:r>
      <w:proofErr w:type="spellEnd"/>
      <w:r w:rsidRPr="000F72EC">
        <w:rPr>
          <w:color w:val="000000"/>
          <w:lang w:val="pt-BR"/>
        </w:rPr>
        <w:t xml:space="preserve"> ou Cypress, executada em pipeline após o </w:t>
      </w:r>
      <w:proofErr w:type="spellStart"/>
      <w:r w:rsidRPr="000F72EC">
        <w:rPr>
          <w:color w:val="000000"/>
          <w:lang w:val="pt-BR"/>
        </w:rPr>
        <w:t>smoke</w:t>
      </w:r>
      <w:proofErr w:type="spellEnd"/>
      <w:r w:rsidRPr="000F72EC">
        <w:rPr>
          <w:color w:val="000000"/>
          <w:lang w:val="pt-BR"/>
        </w:rPr>
        <w:t xml:space="preserve"> manual inicial.</w:t>
      </w:r>
    </w:p>
    <w:p w14:paraId="7161DB5F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>Seletores devem usar papéis, rótulos ou atributos estáveis; textos editoriais voláteis devem ser evitados.</w:t>
      </w:r>
    </w:p>
    <w:p w14:paraId="5229B84F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>Cada caso automatizado deve ser independente e restaurar preferências alteradas ao final.</w:t>
      </w:r>
    </w:p>
    <w:p w14:paraId="25907EA6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 xml:space="preserve">Falhas devem registrar </w:t>
      </w:r>
      <w:proofErr w:type="spellStart"/>
      <w:r w:rsidRPr="000F72EC">
        <w:rPr>
          <w:color w:val="000000"/>
          <w:lang w:val="pt-BR"/>
        </w:rPr>
        <w:t>screenshot</w:t>
      </w:r>
      <w:proofErr w:type="spellEnd"/>
      <w:r w:rsidRPr="000F72EC">
        <w:rPr>
          <w:color w:val="000000"/>
          <w:lang w:val="pt-BR"/>
        </w:rPr>
        <w:t>, URL, mensagem e logs disponíveis.</w:t>
      </w:r>
    </w:p>
    <w:p w14:paraId="335778E0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>A automação não substitui a análise visual nem a sessão exploratória.</w:t>
      </w:r>
    </w:p>
    <w:p w14:paraId="3DC509A9" w14:textId="77777777" w:rsidR="0096500A" w:rsidRPr="000F72EC" w:rsidRDefault="007878BD">
      <w:pPr>
        <w:rPr>
          <w:lang w:val="pt-BR"/>
        </w:rPr>
      </w:pPr>
      <w:r w:rsidRPr="000F72EC">
        <w:rPr>
          <w:lang w:val="pt-BR"/>
        </w:rPr>
        <w:br w:type="page"/>
      </w:r>
    </w:p>
    <w:p w14:paraId="4B105B88" w14:textId="77777777" w:rsidR="0096500A" w:rsidRDefault="007878BD">
      <w:pPr>
        <w:pStyle w:val="Ttulo1"/>
      </w:pPr>
      <w:r>
        <w:lastRenderedPageBreak/>
        <w:t>8. Ambiente, dados e dependências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96500A" w14:paraId="36DF6956" w14:textId="77777777">
        <w:trPr>
          <w:tblHeader/>
        </w:trPr>
        <w:tc>
          <w:tcPr>
            <w:tcW w:w="252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440A7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684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1351D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Definição</w:t>
            </w:r>
          </w:p>
        </w:tc>
      </w:tr>
      <w:tr w:rsidR="0096500A" w:rsidRPr="000F72EC" w14:paraId="58DB814E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8CCE1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Ambiente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895E7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Produção pública da Wikipédia, sem autenticação.</w:t>
            </w:r>
          </w:p>
        </w:tc>
      </w:tr>
      <w:tr w:rsidR="0096500A" w14:paraId="1966B7ED" w14:textId="77777777"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C64A0" w14:textId="77777777" w:rsidR="0096500A" w:rsidRDefault="007878BD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8"/>
              </w:rPr>
              <w:t>Navegador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obrigatório</w:t>
            </w:r>
            <w:proofErr w:type="spellEnd"/>
          </w:p>
        </w:tc>
        <w:tc>
          <w:tcPr>
            <w:tcW w:w="68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D3F6B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8"/>
              </w:rPr>
              <w:t>Google Chrome estável.</w:t>
            </w:r>
          </w:p>
        </w:tc>
      </w:tr>
      <w:tr w:rsidR="0096500A" w14:paraId="3DCDA2D9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AC097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Viewport de referência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B0AE3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8"/>
              </w:rPr>
              <w:t>1363 x 936, desktop.</w:t>
            </w:r>
          </w:p>
        </w:tc>
      </w:tr>
      <w:tr w:rsidR="0096500A" w14:paraId="70241A99" w14:textId="77777777"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D2664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Idioma inicial</w:t>
            </w:r>
          </w:p>
        </w:tc>
        <w:tc>
          <w:tcPr>
            <w:tcW w:w="68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68FB6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8"/>
              </w:rPr>
              <w:t>Português do Brasil/português.</w:t>
            </w:r>
          </w:p>
        </w:tc>
      </w:tr>
      <w:tr w:rsidR="0096500A" w:rsidRPr="000F72EC" w14:paraId="2207F712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D457C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Conectividade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F8115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Internet estável e acesso a pt.wikipedia.org e en.wikipedia.org.</w:t>
            </w:r>
          </w:p>
        </w:tc>
      </w:tr>
      <w:tr w:rsidR="0096500A" w:rsidRPr="000F72EC" w14:paraId="0E4D81EE" w14:textId="77777777"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E2B5B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 xml:space="preserve">Estado da </w:t>
            </w:r>
            <w:proofErr w:type="spellStart"/>
            <w:r>
              <w:rPr>
                <w:b/>
                <w:color w:val="000000"/>
                <w:sz w:val="18"/>
              </w:rPr>
              <w:t>sessão</w:t>
            </w:r>
            <w:proofErr w:type="spellEnd"/>
          </w:p>
        </w:tc>
        <w:tc>
          <w:tcPr>
            <w:tcW w:w="68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21648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Preferências de aparência conhecidas antes de cada caso.</w:t>
            </w:r>
          </w:p>
        </w:tc>
      </w:tr>
      <w:tr w:rsidR="0096500A" w:rsidRPr="000F72EC" w14:paraId="39D786CC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E3CA9" w14:textId="77777777" w:rsidR="0096500A" w:rsidRDefault="007878BD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8"/>
              </w:rPr>
              <w:t>Evidência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mínima</w:t>
            </w:r>
            <w:proofErr w:type="spellEnd"/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9F7E2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Captura antes da ação relevante e captura do resultado.</w:t>
            </w:r>
          </w:p>
        </w:tc>
      </w:tr>
    </w:tbl>
    <w:p w14:paraId="1C5B16F4" w14:textId="77777777" w:rsidR="0096500A" w:rsidRDefault="007878BD">
      <w:pPr>
        <w:pStyle w:val="Ttulo2"/>
      </w:pPr>
      <w:r>
        <w:t>8.1 Dados de teste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96500A" w14:paraId="53970D4F" w14:textId="77777777">
        <w:trPr>
          <w:tblHeader/>
        </w:trPr>
        <w:tc>
          <w:tcPr>
            <w:tcW w:w="288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C561F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Dado</w:t>
            </w:r>
          </w:p>
        </w:tc>
        <w:tc>
          <w:tcPr>
            <w:tcW w:w="648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0C80A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 w:rsidR="0096500A" w:rsidRPr="000F72EC" w14:paraId="5D1B4B00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67C32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Machu Picchu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76499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Artigo existente e estável para pesquisa, navegação e idiomas.</w:t>
            </w:r>
          </w:p>
        </w:tc>
      </w:tr>
      <w:tr w:rsidR="0096500A" w:rsidRPr="000F72EC" w14:paraId="09FCE967" w14:textId="77777777">
        <w:tc>
          <w:tcPr>
            <w:tcW w:w="2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91DEE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Peru</w:t>
            </w:r>
          </w:p>
        </w:tc>
        <w:tc>
          <w:tcPr>
            <w:tcW w:w="64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E38FD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Destino de link interno no artigo Machu Picchu.</w:t>
            </w:r>
          </w:p>
        </w:tc>
      </w:tr>
      <w:tr w:rsidR="0096500A" w:rsidRPr="000F72EC" w14:paraId="7CBA3E16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2BD54" w14:textId="77777777" w:rsidR="0096500A" w:rsidRDefault="007878BD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8"/>
              </w:rPr>
              <w:t>Brasil</w:t>
            </w:r>
            <w:proofErr w:type="spellEnd"/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6201A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 xml:space="preserve">Artigo existente para envio de pesquisa por </w:t>
            </w:r>
            <w:proofErr w:type="spellStart"/>
            <w:r w:rsidRPr="000F72EC">
              <w:rPr>
                <w:color w:val="000000"/>
                <w:sz w:val="18"/>
                <w:lang w:val="pt-BR"/>
              </w:rPr>
              <w:t>Enter</w:t>
            </w:r>
            <w:proofErr w:type="spellEnd"/>
            <w:r w:rsidRPr="000F72EC">
              <w:rPr>
                <w:color w:val="000000"/>
                <w:sz w:val="18"/>
                <w:lang w:val="pt-BR"/>
              </w:rPr>
              <w:t>.</w:t>
            </w:r>
          </w:p>
        </w:tc>
      </w:tr>
      <w:tr w:rsidR="0096500A" w:rsidRPr="000F72EC" w14:paraId="20613613" w14:textId="77777777">
        <w:tc>
          <w:tcPr>
            <w:tcW w:w="2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CDE7C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8"/>
              </w:rPr>
              <w:t>artigo_inexistente_qa_987654</w:t>
            </w:r>
          </w:p>
        </w:tc>
        <w:tc>
          <w:tcPr>
            <w:tcW w:w="64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004B4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Termo improvável para validar ausência de resultado.</w:t>
            </w:r>
          </w:p>
        </w:tc>
      </w:tr>
      <w:tr w:rsidR="0096500A" w:rsidRPr="000F72EC" w14:paraId="7E16F951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431B8" w14:textId="77777777" w:rsidR="0096500A" w:rsidRDefault="007878BD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8"/>
              </w:rPr>
              <w:t>Português</w:t>
            </w:r>
            <w:proofErr w:type="spellEnd"/>
            <w:r>
              <w:rPr>
                <w:b/>
                <w:color w:val="000000"/>
                <w:sz w:val="18"/>
              </w:rPr>
              <w:t xml:space="preserve"> / English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4503D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Opções de idioma usadas no roteamento cruzado.</w:t>
            </w:r>
          </w:p>
        </w:tc>
      </w:tr>
      <w:tr w:rsidR="0096500A" w14:paraId="4B4FC961" w14:textId="77777777">
        <w:tc>
          <w:tcPr>
            <w:tcW w:w="28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78B5D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Claro / Escuro / Padrão / Grande / Largo</w:t>
            </w:r>
          </w:p>
        </w:tc>
        <w:tc>
          <w:tcPr>
            <w:tcW w:w="64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A6133" w14:textId="77777777" w:rsidR="0096500A" w:rsidRDefault="007878BD">
            <w:pPr>
              <w:spacing w:after="0" w:line="240" w:lineRule="auto"/>
            </w:pPr>
            <w:proofErr w:type="spellStart"/>
            <w:r>
              <w:rPr>
                <w:color w:val="000000"/>
                <w:sz w:val="18"/>
              </w:rPr>
              <w:t>Estados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controlados</w:t>
            </w:r>
            <w:proofErr w:type="spellEnd"/>
            <w:r>
              <w:rPr>
                <w:color w:val="000000"/>
                <w:sz w:val="18"/>
              </w:rPr>
              <w:t xml:space="preserve"> para </w:t>
            </w:r>
            <w:proofErr w:type="spellStart"/>
            <w:r>
              <w:rPr>
                <w:color w:val="000000"/>
                <w:sz w:val="18"/>
              </w:rPr>
              <w:t>aparência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</w:tr>
    </w:tbl>
    <w:p w14:paraId="4EED5EA3" w14:textId="77777777" w:rsidR="0096500A" w:rsidRDefault="007878BD">
      <w:pPr>
        <w:pStyle w:val="Ttulo2"/>
      </w:pPr>
      <w:r>
        <w:t>8.2 Premissas e dependências</w:t>
      </w:r>
    </w:p>
    <w:p w14:paraId="0354693D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>A Wikipédia e os artigos selecionados permanecem publicamente acessíveis durante o ciclo.</w:t>
      </w:r>
    </w:p>
    <w:p w14:paraId="5855EA5A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>O conteúdo editorial pode mudar sem representar um defeito de software.</w:t>
      </w:r>
    </w:p>
    <w:p w14:paraId="730C6A71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>Banners sazonais podem aparecer e devem ser tratados como conteúdo dinâmico esperado.</w:t>
      </w:r>
    </w:p>
    <w:p w14:paraId="3E5C6989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>Não há acesso a logs, código, banco de dados ou serviços internos.</w:t>
      </w:r>
    </w:p>
    <w:p w14:paraId="7A49899A" w14:textId="77777777" w:rsidR="0096500A" w:rsidRPr="000F72EC" w:rsidRDefault="007878BD">
      <w:pPr>
        <w:rPr>
          <w:lang w:val="pt-BR"/>
        </w:rPr>
      </w:pPr>
      <w:r w:rsidRPr="000F72EC">
        <w:rPr>
          <w:lang w:val="pt-BR"/>
        </w:rPr>
        <w:br w:type="page"/>
      </w:r>
    </w:p>
    <w:p w14:paraId="7230DB2B" w14:textId="77777777" w:rsidR="0096500A" w:rsidRPr="000F72EC" w:rsidRDefault="007878BD">
      <w:pPr>
        <w:pStyle w:val="Ttulo1"/>
        <w:rPr>
          <w:lang w:val="pt-BR"/>
        </w:rPr>
      </w:pPr>
      <w:r w:rsidRPr="000F72EC">
        <w:rPr>
          <w:lang w:val="pt-BR"/>
        </w:rPr>
        <w:lastRenderedPageBreak/>
        <w:t>9. Critérios de entrada, suspensão e retomada</w:t>
      </w:r>
    </w:p>
    <w:p w14:paraId="5754F522" w14:textId="77777777" w:rsidR="0096500A" w:rsidRDefault="007878BD">
      <w:pPr>
        <w:pStyle w:val="Ttulo2"/>
      </w:pPr>
      <w:r>
        <w:t xml:space="preserve">9.1 </w:t>
      </w:r>
      <w:proofErr w:type="spellStart"/>
      <w:r>
        <w:t>Critérios</w:t>
      </w:r>
      <w:proofErr w:type="spellEnd"/>
      <w:r>
        <w:t xml:space="preserve"> de entrada</w:t>
      </w:r>
    </w:p>
    <w:p w14:paraId="714D0492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>Escopo, prioridades e critérios de aceite revisados.</w:t>
      </w:r>
    </w:p>
    <w:p w14:paraId="32B55278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>Site acessível no navegador definido e sem indisponibilidade geral conhecida.</w:t>
      </w:r>
    </w:p>
    <w:p w14:paraId="7129A221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>Dados de teste e estado inicial de aparência confirmados.</w:t>
      </w:r>
    </w:p>
    <w:p w14:paraId="653DB257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>Casos W01-W10 disponíveis e rastreáveis às funcionalidades.</w:t>
      </w:r>
    </w:p>
    <w:p w14:paraId="0AEF923E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 xml:space="preserve">Local de armazenamento das </w:t>
      </w:r>
      <w:proofErr w:type="gramStart"/>
      <w:r w:rsidRPr="000F72EC">
        <w:rPr>
          <w:color w:val="000000"/>
          <w:lang w:val="pt-BR"/>
        </w:rPr>
        <w:t>evidências e defeitos definido</w:t>
      </w:r>
      <w:proofErr w:type="gramEnd"/>
      <w:r w:rsidRPr="000F72EC">
        <w:rPr>
          <w:color w:val="000000"/>
          <w:lang w:val="pt-BR"/>
        </w:rPr>
        <w:t>.</w:t>
      </w:r>
    </w:p>
    <w:p w14:paraId="23CA17D0" w14:textId="77777777" w:rsidR="0096500A" w:rsidRDefault="007878BD">
      <w:pPr>
        <w:pStyle w:val="Ttulo2"/>
      </w:pPr>
      <w:r>
        <w:t xml:space="preserve">9.2 </w:t>
      </w:r>
      <w:proofErr w:type="spellStart"/>
      <w:r>
        <w:t>Suspensão</w:t>
      </w:r>
      <w:proofErr w:type="spellEnd"/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4140"/>
        <w:gridCol w:w="3420"/>
      </w:tblGrid>
      <w:tr w:rsidR="0096500A" w14:paraId="180E59A2" w14:textId="77777777">
        <w:trPr>
          <w:tblHeader/>
        </w:trPr>
        <w:tc>
          <w:tcPr>
            <w:tcW w:w="18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03E63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Condição</w:t>
            </w:r>
          </w:p>
        </w:tc>
        <w:tc>
          <w:tcPr>
            <w:tcW w:w="414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61BCD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Gatilho</w:t>
            </w:r>
          </w:p>
        </w:tc>
        <w:tc>
          <w:tcPr>
            <w:tcW w:w="342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57E63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Ação</w:t>
            </w:r>
          </w:p>
        </w:tc>
      </w:tr>
      <w:tr w:rsidR="0096500A" w:rsidRPr="000F72EC" w14:paraId="4A0EEB0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16222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Site indisponível</w:t>
            </w:r>
          </w:p>
        </w:tc>
        <w:tc>
          <w:tcPr>
            <w:tcW w:w="4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E9ABA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Falha geral impede mais de 50% dos casos.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2AC76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Suspender e retestar quando o acesso voltar.</w:t>
            </w:r>
          </w:p>
        </w:tc>
      </w:tr>
      <w:tr w:rsidR="0096500A" w:rsidRPr="000F72EC" w14:paraId="678C6655" w14:textId="77777777"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A71CA" w14:textId="77777777" w:rsidR="0096500A" w:rsidRDefault="007878BD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8"/>
              </w:rPr>
              <w:t>Bloqueio</w:t>
            </w:r>
            <w:proofErr w:type="spellEnd"/>
            <w:r>
              <w:rPr>
                <w:b/>
                <w:color w:val="000000"/>
                <w:sz w:val="18"/>
              </w:rPr>
              <w:t xml:space="preserve"> do </w:t>
            </w:r>
            <w:proofErr w:type="spellStart"/>
            <w:r>
              <w:rPr>
                <w:b/>
                <w:color w:val="000000"/>
                <w:sz w:val="18"/>
              </w:rPr>
              <w:t>navegador</w:t>
            </w:r>
            <w:proofErr w:type="spellEnd"/>
          </w:p>
        </w:tc>
        <w:tc>
          <w:tcPr>
            <w:tcW w:w="41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C167E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CAPTCHA, restrição de automação ou erro de rede impede o fluxo.</w:t>
            </w:r>
          </w:p>
        </w:tc>
        <w:tc>
          <w:tcPr>
            <w:tcW w:w="34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7BDE1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Registrar bloqueio; não classificar automaticamente como bug.</w:t>
            </w:r>
          </w:p>
        </w:tc>
      </w:tr>
      <w:tr w:rsidR="0096500A" w:rsidRPr="000F72EC" w14:paraId="34194D3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EC5FD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 xml:space="preserve">Dados </w:t>
            </w:r>
            <w:proofErr w:type="spellStart"/>
            <w:r>
              <w:rPr>
                <w:b/>
                <w:color w:val="000000"/>
                <w:sz w:val="18"/>
              </w:rPr>
              <w:t>inválidos</w:t>
            </w:r>
            <w:proofErr w:type="spellEnd"/>
          </w:p>
        </w:tc>
        <w:tc>
          <w:tcPr>
            <w:tcW w:w="4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E3F18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Artigo removido, renomeado ou sem idioma necessário.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760CD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Substituir o dado mantendo a intenção do caso.</w:t>
            </w:r>
          </w:p>
        </w:tc>
      </w:tr>
      <w:tr w:rsidR="0096500A" w:rsidRPr="000F72EC" w14:paraId="0718625C" w14:textId="77777777"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458C0" w14:textId="77777777" w:rsidR="0096500A" w:rsidRDefault="007878BD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8"/>
              </w:rPr>
              <w:t>Defeito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crítico</w:t>
            </w:r>
            <w:proofErr w:type="spellEnd"/>
          </w:p>
        </w:tc>
        <w:tc>
          <w:tcPr>
            <w:tcW w:w="41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D9DCF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Falha compromete a jornada central e invalida casos dependentes.</w:t>
            </w:r>
          </w:p>
        </w:tc>
        <w:tc>
          <w:tcPr>
            <w:tcW w:w="34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BE2CB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Parar dependentes, reportar e aguardar correção.</w:t>
            </w:r>
          </w:p>
        </w:tc>
      </w:tr>
    </w:tbl>
    <w:p w14:paraId="4D822A61" w14:textId="77777777" w:rsidR="0096500A" w:rsidRPr="000F72EC" w:rsidRDefault="007878BD">
      <w:pPr>
        <w:pStyle w:val="Ttulo2"/>
        <w:rPr>
          <w:lang w:val="pt-BR"/>
        </w:rPr>
      </w:pPr>
      <w:r w:rsidRPr="000F72EC">
        <w:rPr>
          <w:lang w:val="pt-BR"/>
        </w:rPr>
        <w:t>9.3 Retomada</w:t>
      </w:r>
    </w:p>
    <w:p w14:paraId="15A0A59B" w14:textId="77777777" w:rsidR="0096500A" w:rsidRPr="000F72EC" w:rsidRDefault="007878BD">
      <w:pPr>
        <w:spacing w:after="0"/>
        <w:rPr>
          <w:lang w:val="pt-BR"/>
        </w:rPr>
      </w:pPr>
      <w:r w:rsidRPr="000F72EC">
        <w:rPr>
          <w:lang w:val="pt-BR"/>
        </w:rPr>
        <w:t xml:space="preserve">A execução será retomada quando o bloqueio estiver removido, o ambiente for validado por um </w:t>
      </w:r>
      <w:proofErr w:type="spellStart"/>
      <w:r w:rsidRPr="000F72EC">
        <w:rPr>
          <w:lang w:val="pt-BR"/>
        </w:rPr>
        <w:t>smoke</w:t>
      </w:r>
      <w:proofErr w:type="spellEnd"/>
      <w:r w:rsidRPr="000F72EC">
        <w:rPr>
          <w:lang w:val="pt-BR"/>
        </w:rPr>
        <w:t xml:space="preserve"> de acesso e os casos afetados tiverem seus dados e precondições reconfirmados. Casos interrompidos devem ser reiniciados desde o estado inicial.</w:t>
      </w:r>
    </w:p>
    <w:p w14:paraId="4EFDE108" w14:textId="77777777" w:rsidR="0096500A" w:rsidRPr="000F72EC" w:rsidRDefault="007878BD">
      <w:pPr>
        <w:rPr>
          <w:lang w:val="pt-BR"/>
        </w:rPr>
      </w:pPr>
      <w:r w:rsidRPr="000F72EC">
        <w:rPr>
          <w:lang w:val="pt-BR"/>
        </w:rPr>
        <w:br w:type="page"/>
      </w:r>
    </w:p>
    <w:p w14:paraId="7CAED2CF" w14:textId="77777777" w:rsidR="0096500A" w:rsidRPr="000F72EC" w:rsidRDefault="007878BD">
      <w:pPr>
        <w:pStyle w:val="Ttulo1"/>
        <w:rPr>
          <w:lang w:val="pt-BR"/>
        </w:rPr>
      </w:pPr>
      <w:r w:rsidRPr="000F72EC">
        <w:rPr>
          <w:lang w:val="pt-BR"/>
        </w:rPr>
        <w:lastRenderedPageBreak/>
        <w:t>10. Critérios de saída e qualidade aceitável</w:t>
      </w:r>
    </w:p>
    <w:p w14:paraId="59DA4669" w14:textId="77777777" w:rsidR="0096500A" w:rsidRPr="000F72EC" w:rsidRDefault="007878BD">
      <w:pPr>
        <w:shd w:val="clear" w:color="auto" w:fill="EAF6F2"/>
        <w:spacing w:before="40" w:after="160"/>
        <w:ind w:left="230" w:right="230"/>
        <w:rPr>
          <w:lang w:val="pt-BR"/>
        </w:rPr>
      </w:pPr>
      <w:r w:rsidRPr="000F72EC">
        <w:rPr>
          <w:b/>
          <w:color w:val="1F7A5A"/>
          <w:sz w:val="21"/>
          <w:lang w:val="pt-BR"/>
        </w:rPr>
        <w:t xml:space="preserve">Regra de decisão. </w:t>
      </w:r>
      <w:r w:rsidRPr="000F72EC">
        <w:rPr>
          <w:color w:val="000000"/>
          <w:sz w:val="20"/>
          <w:lang w:val="pt-BR"/>
        </w:rPr>
        <w:t>A liberação do ciclo só é recomendada quando todos os critérios obrigatórios abaixo forem atendidos. Com uma suíte-base de dez casos, o critério de execução exige os dez casos concluídos.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0"/>
        <w:gridCol w:w="5760"/>
        <w:gridCol w:w="1440"/>
      </w:tblGrid>
      <w:tr w:rsidR="0096500A" w14:paraId="01C8EEB7" w14:textId="77777777">
        <w:trPr>
          <w:tblHeader/>
        </w:trPr>
        <w:tc>
          <w:tcPr>
            <w:tcW w:w="21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C03B0" w14:textId="77777777" w:rsidR="0096500A" w:rsidRDefault="007878BD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Dimensão</w:t>
            </w:r>
            <w:proofErr w:type="spellEnd"/>
          </w:p>
        </w:tc>
        <w:tc>
          <w:tcPr>
            <w:tcW w:w="57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62CBD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144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F122C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Natureza</w:t>
            </w:r>
          </w:p>
        </w:tc>
      </w:tr>
      <w:tr w:rsidR="0096500A" w14:paraId="1A1B09AF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A95F6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Execução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7A9AE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100% dos casos P0 e P1 executados; no mínimo 95% da suíte total executada.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5423E" w14:textId="77777777" w:rsidR="0096500A" w:rsidRDefault="007878BD">
            <w:pPr>
              <w:spacing w:after="0" w:line="240" w:lineRule="auto"/>
              <w:jc w:val="center"/>
            </w:pPr>
            <w:proofErr w:type="spellStart"/>
            <w:r>
              <w:rPr>
                <w:color w:val="000000"/>
                <w:sz w:val="18"/>
              </w:rPr>
              <w:t>Obrigatório</w:t>
            </w:r>
            <w:proofErr w:type="spellEnd"/>
          </w:p>
        </w:tc>
      </w:tr>
      <w:tr w:rsidR="0096500A" w14:paraId="666751C7" w14:textId="77777777"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F4B27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Aprovação</w:t>
            </w:r>
          </w:p>
        </w:tc>
        <w:tc>
          <w:tcPr>
            <w:tcW w:w="5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2E311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100% dos casos P0 aprovados e taxa geral mínima de 95%.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E0374" w14:textId="77777777" w:rsidR="0096500A" w:rsidRDefault="007878BD">
            <w:pPr>
              <w:spacing w:after="0" w:line="240" w:lineRule="auto"/>
              <w:jc w:val="center"/>
            </w:pPr>
            <w:proofErr w:type="spellStart"/>
            <w:r>
              <w:rPr>
                <w:color w:val="000000"/>
                <w:sz w:val="18"/>
              </w:rPr>
              <w:t>Obrigatório</w:t>
            </w:r>
            <w:proofErr w:type="spellEnd"/>
          </w:p>
        </w:tc>
      </w:tr>
      <w:tr w:rsidR="0096500A" w14:paraId="47E494B6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3AED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Defeitos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664B2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Zero defeitos Críticos ou Altos abertos.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1EF43" w14:textId="77777777" w:rsidR="0096500A" w:rsidRDefault="007878BD">
            <w:pPr>
              <w:spacing w:after="0" w:line="240" w:lineRule="auto"/>
              <w:jc w:val="center"/>
            </w:pPr>
            <w:proofErr w:type="spellStart"/>
            <w:r>
              <w:rPr>
                <w:color w:val="000000"/>
                <w:sz w:val="18"/>
              </w:rPr>
              <w:t>Obrigatório</w:t>
            </w:r>
            <w:proofErr w:type="spellEnd"/>
          </w:p>
        </w:tc>
      </w:tr>
      <w:tr w:rsidR="0096500A" w14:paraId="79EF5BF2" w14:textId="77777777"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9ECE0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Funcionalidade central</w:t>
            </w:r>
          </w:p>
        </w:tc>
        <w:tc>
          <w:tcPr>
            <w:tcW w:w="5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1274B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Pesquisa, abertura do artigo e navegação interna operacionais.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D1A86" w14:textId="77777777" w:rsidR="0096500A" w:rsidRDefault="007878BD">
            <w:pPr>
              <w:spacing w:after="0" w:line="240" w:lineRule="auto"/>
              <w:jc w:val="center"/>
            </w:pPr>
            <w:proofErr w:type="spellStart"/>
            <w:r>
              <w:rPr>
                <w:color w:val="000000"/>
                <w:sz w:val="18"/>
              </w:rPr>
              <w:t>Obrigatório</w:t>
            </w:r>
            <w:proofErr w:type="spellEnd"/>
          </w:p>
        </w:tc>
      </w:tr>
      <w:tr w:rsidR="0096500A" w14:paraId="21AD9689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747E0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Acessibilidade básica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D4B0C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 xml:space="preserve">Pesquisa por </w:t>
            </w:r>
            <w:proofErr w:type="spellStart"/>
            <w:r w:rsidRPr="000F72EC">
              <w:rPr>
                <w:color w:val="000000"/>
                <w:sz w:val="18"/>
                <w:lang w:val="pt-BR"/>
              </w:rPr>
              <w:t>Enter</w:t>
            </w:r>
            <w:proofErr w:type="spellEnd"/>
            <w:r w:rsidRPr="000F72EC">
              <w:rPr>
                <w:color w:val="000000"/>
                <w:sz w:val="18"/>
                <w:lang w:val="pt-BR"/>
              </w:rPr>
              <w:t xml:space="preserve"> e texto ampliado utilizáveis sem bloqueio da jornada.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4C9C6" w14:textId="77777777" w:rsidR="0096500A" w:rsidRDefault="007878BD">
            <w:pPr>
              <w:spacing w:after="0" w:line="240" w:lineRule="auto"/>
              <w:jc w:val="center"/>
            </w:pPr>
            <w:proofErr w:type="spellStart"/>
            <w:r>
              <w:rPr>
                <w:color w:val="000000"/>
                <w:sz w:val="18"/>
              </w:rPr>
              <w:t>Obrigatório</w:t>
            </w:r>
            <w:proofErr w:type="spellEnd"/>
          </w:p>
        </w:tc>
      </w:tr>
      <w:tr w:rsidR="0096500A" w14:paraId="359BF177" w14:textId="77777777"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4C4F0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Segurança smoke</w:t>
            </w:r>
          </w:p>
        </w:tc>
        <w:tc>
          <w:tcPr>
            <w:tcW w:w="5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3E362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HTTPS e domínios esperados, sem exposição óbvia de dados ou redirecionamento indevido.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70948" w14:textId="77777777" w:rsidR="0096500A" w:rsidRDefault="007878BD">
            <w:pPr>
              <w:spacing w:after="0" w:line="240" w:lineRule="auto"/>
              <w:jc w:val="center"/>
            </w:pPr>
            <w:proofErr w:type="spellStart"/>
            <w:r>
              <w:rPr>
                <w:color w:val="000000"/>
                <w:sz w:val="18"/>
              </w:rPr>
              <w:t>Obrigatório</w:t>
            </w:r>
            <w:proofErr w:type="spellEnd"/>
          </w:p>
        </w:tc>
      </w:tr>
      <w:tr w:rsidR="0096500A" w14:paraId="13BB3095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B21B2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Evidências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87DBD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 xml:space="preserve">Resultado esperado/obtido, status e </w:t>
            </w:r>
            <w:proofErr w:type="spellStart"/>
            <w:r w:rsidRPr="000F72EC">
              <w:rPr>
                <w:color w:val="000000"/>
                <w:sz w:val="18"/>
                <w:lang w:val="pt-BR"/>
              </w:rPr>
              <w:t>screenshots</w:t>
            </w:r>
            <w:proofErr w:type="spellEnd"/>
            <w:r w:rsidRPr="000F72EC">
              <w:rPr>
                <w:color w:val="000000"/>
                <w:sz w:val="18"/>
                <w:lang w:val="pt-BR"/>
              </w:rPr>
              <w:t xml:space="preserve"> registrados.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C677F" w14:textId="77777777" w:rsidR="0096500A" w:rsidRDefault="007878BD">
            <w:pPr>
              <w:spacing w:after="0" w:line="240" w:lineRule="auto"/>
              <w:jc w:val="center"/>
            </w:pPr>
            <w:proofErr w:type="spellStart"/>
            <w:r>
              <w:rPr>
                <w:color w:val="000000"/>
                <w:sz w:val="18"/>
              </w:rPr>
              <w:t>Obrigatório</w:t>
            </w:r>
            <w:proofErr w:type="spellEnd"/>
          </w:p>
        </w:tc>
      </w:tr>
      <w:tr w:rsidR="0096500A" w14:paraId="5457E3F3" w14:textId="77777777">
        <w:tc>
          <w:tcPr>
            <w:tcW w:w="2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37583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Defeitos Médios/Baixos</w:t>
            </w:r>
          </w:p>
        </w:tc>
        <w:tc>
          <w:tcPr>
            <w:tcW w:w="5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FCA9A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Aceitos apenas com workaround, risco documentado e decisão explícita.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C4FA2" w14:textId="77777777" w:rsidR="0096500A" w:rsidRDefault="007878BD">
            <w:pPr>
              <w:spacing w:after="0" w:line="240" w:lineRule="auto"/>
              <w:jc w:val="center"/>
            </w:pPr>
            <w:proofErr w:type="spellStart"/>
            <w:r>
              <w:rPr>
                <w:color w:val="000000"/>
                <w:sz w:val="18"/>
              </w:rPr>
              <w:t>Condicional</w:t>
            </w:r>
            <w:proofErr w:type="spellEnd"/>
          </w:p>
        </w:tc>
      </w:tr>
    </w:tbl>
    <w:p w14:paraId="4AD0C2E9" w14:textId="77777777" w:rsidR="0096500A" w:rsidRDefault="007878BD">
      <w:pPr>
        <w:pStyle w:val="Ttulo2"/>
      </w:pPr>
      <w:r>
        <w:t>10.1 Critério de encerramento</w:t>
      </w:r>
    </w:p>
    <w:p w14:paraId="45D2321F" w14:textId="77777777" w:rsidR="0096500A" w:rsidRPr="000F72EC" w:rsidRDefault="007878BD">
      <w:pPr>
        <w:spacing w:after="0"/>
        <w:rPr>
          <w:lang w:val="pt-BR"/>
        </w:rPr>
      </w:pPr>
      <w:r w:rsidRPr="000F72EC">
        <w:rPr>
          <w:lang w:val="pt-BR"/>
        </w:rPr>
        <w:t>O ciclo termina quando os critérios de saída são atendidos, todos os defeitos possuem decisão registrada e os artefatos de execução podem ser compreendidos por um terceiro sem explicações adicionais.</w:t>
      </w:r>
    </w:p>
    <w:p w14:paraId="2BD9A20F" w14:textId="77777777" w:rsidR="0096500A" w:rsidRPr="000F72EC" w:rsidRDefault="007878BD">
      <w:pPr>
        <w:rPr>
          <w:lang w:val="pt-BR"/>
        </w:rPr>
      </w:pPr>
      <w:r w:rsidRPr="000F72EC">
        <w:rPr>
          <w:lang w:val="pt-BR"/>
        </w:rPr>
        <w:br w:type="page"/>
      </w:r>
    </w:p>
    <w:p w14:paraId="572AE846" w14:textId="77777777" w:rsidR="0096500A" w:rsidRDefault="007878BD">
      <w:pPr>
        <w:pStyle w:val="Ttulo1"/>
      </w:pPr>
      <w:r>
        <w:lastRenderedPageBreak/>
        <w:t>11. Gestão de defeitos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0"/>
        <w:gridCol w:w="3420"/>
        <w:gridCol w:w="3060"/>
        <w:gridCol w:w="1440"/>
      </w:tblGrid>
      <w:tr w:rsidR="0096500A" w14:paraId="2E5D1D44" w14:textId="77777777">
        <w:trPr>
          <w:tblHeader/>
        </w:trPr>
        <w:tc>
          <w:tcPr>
            <w:tcW w:w="144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DA291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Severidade</w:t>
            </w:r>
          </w:p>
        </w:tc>
        <w:tc>
          <w:tcPr>
            <w:tcW w:w="342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2660D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Definição</w:t>
            </w:r>
          </w:p>
        </w:tc>
        <w:tc>
          <w:tcPr>
            <w:tcW w:w="30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1BE3D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Exemplo</w:t>
            </w:r>
          </w:p>
        </w:tc>
        <w:tc>
          <w:tcPr>
            <w:tcW w:w="144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C08DF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Efeito</w:t>
            </w:r>
          </w:p>
        </w:tc>
      </w:tr>
      <w:tr w:rsidR="0096500A" w14:paraId="39A43649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893C4" w14:textId="77777777" w:rsidR="0096500A" w:rsidRDefault="007878BD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7"/>
              </w:rPr>
              <w:t>Crítica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9ACC8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7"/>
                <w:lang w:val="pt-BR"/>
              </w:rPr>
              <w:t>Impede a jornada principal, causa risco grave ou torna o site inutilizável.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641B0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7"/>
              </w:rPr>
              <w:t xml:space="preserve">Pesquisa </w:t>
            </w:r>
            <w:proofErr w:type="spellStart"/>
            <w:r>
              <w:rPr>
                <w:color w:val="000000"/>
                <w:sz w:val="17"/>
              </w:rPr>
              <w:t>indisponível</w:t>
            </w:r>
            <w:proofErr w:type="spellEnd"/>
            <w:r>
              <w:rPr>
                <w:color w:val="000000"/>
                <w:sz w:val="17"/>
              </w:rPr>
              <w:t xml:space="preserve">; </w:t>
            </w:r>
            <w:proofErr w:type="spellStart"/>
            <w:r>
              <w:rPr>
                <w:color w:val="000000"/>
                <w:sz w:val="17"/>
              </w:rPr>
              <w:t>redirecionamento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inseguro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A5ED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7"/>
              </w:rPr>
              <w:t>Bloqueia liberação</w:t>
            </w:r>
          </w:p>
        </w:tc>
      </w:tr>
      <w:tr w:rsidR="0096500A" w14:paraId="70254CF8" w14:textId="77777777"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36968" w14:textId="77777777" w:rsidR="0096500A" w:rsidRDefault="007878BD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7"/>
              </w:rPr>
              <w:t>Alta</w:t>
            </w:r>
          </w:p>
        </w:tc>
        <w:tc>
          <w:tcPr>
            <w:tcW w:w="34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FA149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7"/>
                <w:lang w:val="pt-BR"/>
              </w:rPr>
              <w:t>Afeta função importante sem alternativa aceitável.</w:t>
            </w:r>
          </w:p>
        </w:tc>
        <w:tc>
          <w:tcPr>
            <w:tcW w:w="3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B3393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7"/>
                <w:lang w:val="pt-BR"/>
              </w:rPr>
              <w:t>Artigo errado; link/idioma essencial quebrado.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6883D" w14:textId="77777777" w:rsidR="0096500A" w:rsidRDefault="007878BD">
            <w:pPr>
              <w:spacing w:after="0" w:line="240" w:lineRule="auto"/>
              <w:jc w:val="center"/>
            </w:pPr>
            <w:proofErr w:type="spellStart"/>
            <w:r>
              <w:rPr>
                <w:color w:val="000000"/>
                <w:sz w:val="17"/>
              </w:rPr>
              <w:t>Bloqueia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liberação</w:t>
            </w:r>
            <w:proofErr w:type="spellEnd"/>
          </w:p>
        </w:tc>
      </w:tr>
      <w:tr w:rsidR="0096500A" w14:paraId="05781842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6CADD" w14:textId="77777777" w:rsidR="0096500A" w:rsidRDefault="007878BD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7"/>
              </w:rPr>
              <w:t>Média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17B65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7"/>
                <w:lang w:val="pt-BR"/>
              </w:rPr>
              <w:t>Afeta usabilidade ou função secundária, com workaround.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795E1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7"/>
                <w:lang w:val="pt-BR"/>
              </w:rPr>
              <w:t>Preferência não aplicada; navegação alternativa possível.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D9774" w14:textId="77777777" w:rsidR="0096500A" w:rsidRDefault="007878BD">
            <w:pPr>
              <w:spacing w:after="0" w:line="240" w:lineRule="auto"/>
              <w:jc w:val="center"/>
            </w:pPr>
            <w:proofErr w:type="spellStart"/>
            <w:r>
              <w:rPr>
                <w:color w:val="000000"/>
                <w:sz w:val="17"/>
              </w:rPr>
              <w:t>Avaliar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risco</w:t>
            </w:r>
            <w:proofErr w:type="spellEnd"/>
          </w:p>
        </w:tc>
      </w:tr>
      <w:tr w:rsidR="0096500A" w14:paraId="27F6B0F6" w14:textId="77777777"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761A8" w14:textId="77777777" w:rsidR="0096500A" w:rsidRDefault="007878BD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7"/>
              </w:rPr>
              <w:t>Baixa</w:t>
            </w:r>
          </w:p>
        </w:tc>
        <w:tc>
          <w:tcPr>
            <w:tcW w:w="34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A6763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7"/>
                <w:lang w:val="pt-BR"/>
              </w:rPr>
              <w:t>Impacto cosmético, texto ou alinhamento sem bloquear a tarefa.</w:t>
            </w:r>
          </w:p>
        </w:tc>
        <w:tc>
          <w:tcPr>
            <w:tcW w:w="3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D1675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7"/>
                <w:lang w:val="pt-BR"/>
              </w:rPr>
              <w:t>Pequeno desalinhamento ou inconsistência visual.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36A03" w14:textId="77777777" w:rsidR="0096500A" w:rsidRDefault="007878BD">
            <w:pPr>
              <w:spacing w:after="0" w:line="240" w:lineRule="auto"/>
              <w:jc w:val="center"/>
            </w:pPr>
            <w:proofErr w:type="spellStart"/>
            <w:r>
              <w:rPr>
                <w:color w:val="000000"/>
                <w:sz w:val="17"/>
              </w:rPr>
              <w:t>Não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bloqueia</w:t>
            </w:r>
            <w:proofErr w:type="spellEnd"/>
          </w:p>
        </w:tc>
      </w:tr>
    </w:tbl>
    <w:p w14:paraId="3DEF85DD" w14:textId="77777777" w:rsidR="0096500A" w:rsidRDefault="007878BD">
      <w:pPr>
        <w:pStyle w:val="Ttulo2"/>
      </w:pPr>
      <w:r>
        <w:t>11.1 Informações obrigatórias do bug</w:t>
      </w:r>
    </w:p>
    <w:p w14:paraId="28EF477A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>Título objetivo contendo ação, condição e efeito observado.</w:t>
      </w:r>
    </w:p>
    <w:p w14:paraId="7E95E523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>Ambiente, URL, data/hora, navegador e estado inicial.</w:t>
      </w:r>
    </w:p>
    <w:p w14:paraId="57847D67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>Passos mínimos para reprodução e dados utilizados.</w:t>
      </w:r>
    </w:p>
    <w:p w14:paraId="10CBC4D8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>Resultado esperado, resultado obtido, frequência e impacto.</w:t>
      </w:r>
    </w:p>
    <w:p w14:paraId="744B3F93" w14:textId="77777777" w:rsidR="0096500A" w:rsidRPr="000F72EC" w:rsidRDefault="007878BD">
      <w:pPr>
        <w:pStyle w:val="Commarcadores"/>
        <w:rPr>
          <w:lang w:val="pt-BR"/>
        </w:rPr>
      </w:pPr>
      <w:r w:rsidRPr="000F72EC">
        <w:rPr>
          <w:color w:val="000000"/>
          <w:lang w:val="pt-BR"/>
        </w:rPr>
        <w:t>Severidade, prioridade sugerida e evidência visual.</w:t>
      </w:r>
    </w:p>
    <w:p w14:paraId="05D2D195" w14:textId="77777777" w:rsidR="0096500A" w:rsidRPr="000F72EC" w:rsidRDefault="007878BD">
      <w:pPr>
        <w:pStyle w:val="Ttulo2"/>
        <w:rPr>
          <w:lang w:val="pt-BR"/>
        </w:rPr>
      </w:pPr>
      <w:r w:rsidRPr="000F72EC">
        <w:rPr>
          <w:lang w:val="pt-BR"/>
        </w:rPr>
        <w:t>11.2 Fluxo do defeito</w:t>
      </w:r>
    </w:p>
    <w:p w14:paraId="03BEF941" w14:textId="77777777" w:rsidR="0096500A" w:rsidRPr="000F72EC" w:rsidRDefault="007878BD">
      <w:pPr>
        <w:spacing w:after="0"/>
        <w:rPr>
          <w:lang w:val="pt-BR"/>
        </w:rPr>
      </w:pPr>
      <w:r w:rsidRPr="000F72EC">
        <w:rPr>
          <w:lang w:val="pt-BR"/>
        </w:rPr>
        <w:t>Novo → Em análise → Confirmado → Em correção → Pronto para reteste → Fechado. Se não for reproduzível, o item deve voltar para análise com evidências adicionais; ele não deve ser encerrado apenas por falta de reprodução em uma tentativa.</w:t>
      </w:r>
    </w:p>
    <w:p w14:paraId="506CE7F6" w14:textId="77777777" w:rsidR="0096500A" w:rsidRPr="000F72EC" w:rsidRDefault="007878BD">
      <w:pPr>
        <w:rPr>
          <w:lang w:val="pt-BR"/>
        </w:rPr>
      </w:pPr>
      <w:r w:rsidRPr="000F72EC">
        <w:rPr>
          <w:lang w:val="pt-BR"/>
        </w:rPr>
        <w:br w:type="page"/>
      </w:r>
    </w:p>
    <w:p w14:paraId="7D0BAECA" w14:textId="77777777" w:rsidR="0096500A" w:rsidRPr="000F72EC" w:rsidRDefault="007878BD">
      <w:pPr>
        <w:pStyle w:val="Ttulo1"/>
        <w:rPr>
          <w:lang w:val="pt-BR"/>
        </w:rPr>
      </w:pPr>
      <w:r w:rsidRPr="000F72EC">
        <w:rPr>
          <w:lang w:val="pt-BR"/>
        </w:rPr>
        <w:lastRenderedPageBreak/>
        <w:t>12. Riscos e concentração do esforço</w:t>
      </w:r>
    </w:p>
    <w:p w14:paraId="443D8733" w14:textId="77777777" w:rsidR="0096500A" w:rsidRPr="000F72EC" w:rsidRDefault="007878BD">
      <w:pPr>
        <w:spacing w:after="200"/>
        <w:rPr>
          <w:lang w:val="pt-BR"/>
        </w:rPr>
      </w:pPr>
      <w:r w:rsidRPr="000F72EC">
        <w:rPr>
          <w:lang w:val="pt-BR"/>
        </w:rPr>
        <w:t>O risco é calculado por Probabilidade x Impacto, em escala de 1 a 5. Classificação: 1-4 Baixo, 5-9 Médio, 10-16 Alto e 17-25 Crítico. Os riscos altos direcionam a ordem e a profundidade dos testes.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2520"/>
        <w:gridCol w:w="480"/>
        <w:gridCol w:w="480"/>
        <w:gridCol w:w="1200"/>
        <w:gridCol w:w="4080"/>
      </w:tblGrid>
      <w:tr w:rsidR="0096500A" w14:paraId="25C8ADF9" w14:textId="77777777">
        <w:trPr>
          <w:tblHeader/>
        </w:trPr>
        <w:tc>
          <w:tcPr>
            <w:tcW w:w="6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88746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52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A3071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w="48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138BD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</w:t>
            </w:r>
          </w:p>
        </w:tc>
        <w:tc>
          <w:tcPr>
            <w:tcW w:w="48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A94C2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</w:t>
            </w:r>
          </w:p>
        </w:tc>
        <w:tc>
          <w:tcPr>
            <w:tcW w:w="12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9B81C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w="408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8D7BA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Resposta planejada</w:t>
            </w:r>
          </w:p>
        </w:tc>
      </w:tr>
      <w:tr w:rsidR="0096500A" w:rsidRPr="000F72EC" w14:paraId="080C7B79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6F42A" w14:textId="77777777" w:rsidR="0096500A" w:rsidRDefault="007878BD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R01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1A667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6"/>
                <w:lang w:val="pt-BR"/>
              </w:rPr>
              <w:t>Pesquisa ou artigo principal indisponível</w:t>
            </w:r>
          </w:p>
        </w:tc>
        <w:tc>
          <w:tcPr>
            <w:tcW w:w="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9B1A1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06321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7A335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10 - Alto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D0743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6"/>
                <w:lang w:val="pt-BR"/>
              </w:rPr>
              <w:t>Executar W01/W02/W10 primeiro; interromper dependentes se falhar.</w:t>
            </w:r>
          </w:p>
        </w:tc>
      </w:tr>
      <w:tr w:rsidR="0096500A" w:rsidRPr="000F72EC" w14:paraId="5F6405B9" w14:textId="77777777">
        <w:tc>
          <w:tcPr>
            <w:tcW w:w="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9743F" w14:textId="77777777" w:rsidR="0096500A" w:rsidRDefault="007878BD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R02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D83EE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6"/>
                <w:lang w:val="pt-BR"/>
              </w:rPr>
              <w:t>Banner/conteúdo dinâmico altera layout ou seletores</w:t>
            </w:r>
          </w:p>
        </w:tc>
        <w:tc>
          <w:tcPr>
            <w:tcW w:w="4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B22A5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4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CDDF9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1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C5E9E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12 - Alto</w:t>
            </w:r>
          </w:p>
        </w:tc>
        <w:tc>
          <w:tcPr>
            <w:tcW w:w="4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69FFA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6"/>
                <w:lang w:val="pt-BR"/>
              </w:rPr>
              <w:t>Usar seletores semânticos e validar por estado, não por posição.</w:t>
            </w:r>
          </w:p>
        </w:tc>
      </w:tr>
      <w:tr w:rsidR="0096500A" w:rsidRPr="000F72EC" w14:paraId="71EBEDFA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C6420" w14:textId="77777777" w:rsidR="0096500A" w:rsidRDefault="007878BD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R03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9D1E6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6"/>
                <w:lang w:val="pt-BR"/>
              </w:rPr>
              <w:t>Preferências persistidas contaminam casos seguintes</w:t>
            </w:r>
          </w:p>
        </w:tc>
        <w:tc>
          <w:tcPr>
            <w:tcW w:w="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66030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4E031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9679B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12 - Alto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87ACE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6"/>
                <w:lang w:val="pt-BR"/>
              </w:rPr>
              <w:t>Definir precondição e restaurar Claro/Padrão ao final de cada caso.</w:t>
            </w:r>
          </w:p>
        </w:tc>
      </w:tr>
      <w:tr w:rsidR="0096500A" w:rsidRPr="000F72EC" w14:paraId="058F4336" w14:textId="77777777">
        <w:tc>
          <w:tcPr>
            <w:tcW w:w="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5720E" w14:textId="77777777" w:rsidR="0096500A" w:rsidRDefault="007878BD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R04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53BA8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6"/>
                <w:lang w:val="pt-BR"/>
              </w:rPr>
              <w:t>Cobertura em um único navegador oculta incompatibilidade</w:t>
            </w:r>
          </w:p>
        </w:tc>
        <w:tc>
          <w:tcPr>
            <w:tcW w:w="4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E7B31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4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8EB82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1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F9280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12 - Alto</w:t>
            </w:r>
          </w:p>
        </w:tc>
        <w:tc>
          <w:tcPr>
            <w:tcW w:w="4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3FBCA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6"/>
                <w:lang w:val="pt-BR"/>
              </w:rPr>
              <w:t>Registrar limitação; priorizar Edge/Firefox em ciclo de compatibilidade.</w:t>
            </w:r>
          </w:p>
        </w:tc>
      </w:tr>
      <w:tr w:rsidR="0096500A" w:rsidRPr="000F72EC" w14:paraId="2B54E363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22563" w14:textId="77777777" w:rsidR="0096500A" w:rsidRDefault="007878BD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R05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13EB4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6"/>
                <w:lang w:val="pt-BR"/>
              </w:rPr>
              <w:t>Roteamento de idioma abre domínio ou artigo incorreto</w:t>
            </w:r>
          </w:p>
        </w:tc>
        <w:tc>
          <w:tcPr>
            <w:tcW w:w="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F3CE9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06EFE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ED087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8 - Médio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2A51C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6"/>
                <w:lang w:val="pt-BR"/>
              </w:rPr>
              <w:t>Validar domínio, título e conteúdo equivalente nos dois sentidos.</w:t>
            </w:r>
          </w:p>
        </w:tc>
      </w:tr>
      <w:tr w:rsidR="0096500A" w:rsidRPr="000F72EC" w14:paraId="5E2CAF51" w14:textId="77777777">
        <w:tc>
          <w:tcPr>
            <w:tcW w:w="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419FD" w14:textId="77777777" w:rsidR="0096500A" w:rsidRDefault="007878BD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R06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5F4A0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6"/>
                <w:lang w:val="pt-BR"/>
              </w:rPr>
              <w:t>Mudança editorial invalida texto esperado</w:t>
            </w:r>
          </w:p>
        </w:tc>
        <w:tc>
          <w:tcPr>
            <w:tcW w:w="4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65F63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4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63AD2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1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B6CAB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8 - Médio</w:t>
            </w:r>
          </w:p>
        </w:tc>
        <w:tc>
          <w:tcPr>
            <w:tcW w:w="4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4C8EA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6"/>
                <w:lang w:val="pt-BR"/>
              </w:rPr>
              <w:t>Assertar títulos/estruturas estáveis e revisar dados antes da execução.</w:t>
            </w:r>
          </w:p>
        </w:tc>
      </w:tr>
      <w:tr w:rsidR="0096500A" w:rsidRPr="000F72EC" w14:paraId="744EB65A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EAF5B" w14:textId="77777777" w:rsidR="0096500A" w:rsidRDefault="007878BD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R07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A3CB5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6"/>
                <w:lang w:val="pt-BR"/>
              </w:rPr>
              <w:t>Fluxo por teclado não funciona para parte dos usuários</w:t>
            </w:r>
          </w:p>
        </w:tc>
        <w:tc>
          <w:tcPr>
            <w:tcW w:w="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7AEF8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010F2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FE3D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8 - Médio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43A56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6"/>
                <w:lang w:val="pt-BR"/>
              </w:rPr>
              <w:t xml:space="preserve">Manter W10 e </w:t>
            </w:r>
            <w:proofErr w:type="spellStart"/>
            <w:r w:rsidRPr="000F72EC">
              <w:rPr>
                <w:color w:val="000000"/>
                <w:sz w:val="16"/>
                <w:lang w:val="pt-BR"/>
              </w:rPr>
              <w:t>smoke</w:t>
            </w:r>
            <w:proofErr w:type="spellEnd"/>
            <w:r w:rsidRPr="000F72EC">
              <w:rPr>
                <w:color w:val="000000"/>
                <w:sz w:val="16"/>
                <w:lang w:val="pt-BR"/>
              </w:rPr>
              <w:t xml:space="preserve"> de foco como critério obrigatório.</w:t>
            </w:r>
          </w:p>
        </w:tc>
      </w:tr>
      <w:tr w:rsidR="0096500A" w:rsidRPr="000F72EC" w14:paraId="76A23BAF" w14:textId="77777777">
        <w:tc>
          <w:tcPr>
            <w:tcW w:w="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694FC" w14:textId="77777777" w:rsidR="0096500A" w:rsidRDefault="007878BD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R08</w:t>
            </w:r>
          </w:p>
        </w:tc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E3C86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6"/>
                <w:lang w:val="pt-BR"/>
              </w:rPr>
              <w:t xml:space="preserve">Sem acesso ao </w:t>
            </w:r>
            <w:proofErr w:type="spellStart"/>
            <w:r w:rsidRPr="000F72EC">
              <w:rPr>
                <w:color w:val="000000"/>
                <w:sz w:val="16"/>
                <w:lang w:val="pt-BR"/>
              </w:rPr>
              <w:t>back-end</w:t>
            </w:r>
            <w:proofErr w:type="spellEnd"/>
            <w:r w:rsidRPr="000F72EC">
              <w:rPr>
                <w:color w:val="000000"/>
                <w:sz w:val="16"/>
                <w:lang w:val="pt-BR"/>
              </w:rPr>
              <w:t xml:space="preserve"> limita integração e segurança</w:t>
            </w:r>
          </w:p>
        </w:tc>
        <w:tc>
          <w:tcPr>
            <w:tcW w:w="4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4A445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4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E9866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1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956C6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12 - Alto</w:t>
            </w:r>
          </w:p>
        </w:tc>
        <w:tc>
          <w:tcPr>
            <w:tcW w:w="40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2BBFA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6"/>
                <w:lang w:val="pt-BR"/>
              </w:rPr>
              <w:t>Declarar limite; tratar testes como caixa-preta e evitar conclusão ampla.</w:t>
            </w:r>
          </w:p>
        </w:tc>
      </w:tr>
      <w:tr w:rsidR="0096500A" w:rsidRPr="000F72EC" w14:paraId="4A91C2FE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8AEEC" w14:textId="77777777" w:rsidR="0096500A" w:rsidRDefault="007878BD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R09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B6170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6"/>
                <w:lang w:val="pt-BR"/>
              </w:rPr>
              <w:t>Automação gera bloqueio ou falso negativo</w:t>
            </w:r>
          </w:p>
        </w:tc>
        <w:tc>
          <w:tcPr>
            <w:tcW w:w="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5C707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11A00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F76A0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6 - Médio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69F15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6"/>
                <w:lang w:val="pt-BR"/>
              </w:rPr>
              <w:t>Limitar frequência, evitar paralelismo agressivo e revisar manualmente.</w:t>
            </w:r>
          </w:p>
        </w:tc>
      </w:tr>
    </w:tbl>
    <w:p w14:paraId="54F2665C" w14:textId="77777777" w:rsidR="0096500A" w:rsidRDefault="007878BD">
      <w:pPr>
        <w:pStyle w:val="Ttulo2"/>
      </w:pPr>
      <w:r>
        <w:t xml:space="preserve">12.1 </w:t>
      </w:r>
      <w:proofErr w:type="spellStart"/>
      <w:r>
        <w:t>Ordem</w:t>
      </w:r>
      <w:proofErr w:type="spellEnd"/>
      <w:r>
        <w:t xml:space="preserve"> </w:t>
      </w:r>
      <w:proofErr w:type="spellStart"/>
      <w:r>
        <w:t>recomendada</w:t>
      </w:r>
      <w:proofErr w:type="spellEnd"/>
      <w:r>
        <w:t xml:space="preserve"> de execução</w:t>
      </w:r>
    </w:p>
    <w:p w14:paraId="724DBA53" w14:textId="77777777" w:rsidR="0096500A" w:rsidRPr="000F72EC" w:rsidRDefault="007878BD">
      <w:pPr>
        <w:pStyle w:val="Numerada"/>
        <w:rPr>
          <w:lang w:val="pt-BR"/>
        </w:rPr>
      </w:pPr>
      <w:proofErr w:type="spellStart"/>
      <w:r w:rsidRPr="000F72EC">
        <w:rPr>
          <w:color w:val="000000"/>
          <w:lang w:val="pt-BR"/>
        </w:rPr>
        <w:t>Smoke</w:t>
      </w:r>
      <w:proofErr w:type="spellEnd"/>
      <w:r w:rsidRPr="000F72EC">
        <w:rPr>
          <w:color w:val="000000"/>
          <w:lang w:val="pt-BR"/>
        </w:rPr>
        <w:t xml:space="preserve"> de acesso à página inicial e ao artigo de referência.</w:t>
      </w:r>
    </w:p>
    <w:p w14:paraId="2AF1F95D" w14:textId="77777777" w:rsidR="0096500A" w:rsidRPr="000F72EC" w:rsidRDefault="007878BD">
      <w:pPr>
        <w:pStyle w:val="Numerada"/>
        <w:rPr>
          <w:lang w:val="pt-BR"/>
        </w:rPr>
      </w:pPr>
      <w:r w:rsidRPr="000F72EC">
        <w:rPr>
          <w:color w:val="000000"/>
          <w:lang w:val="pt-BR"/>
        </w:rPr>
        <w:t>Pesquisa positiva e negativa: W01, W02 e W10.</w:t>
      </w:r>
    </w:p>
    <w:p w14:paraId="1FF83E54" w14:textId="77777777" w:rsidR="0096500A" w:rsidRPr="000F72EC" w:rsidRDefault="007878BD">
      <w:pPr>
        <w:pStyle w:val="Numerada"/>
        <w:rPr>
          <w:lang w:val="pt-BR"/>
        </w:rPr>
      </w:pPr>
      <w:r w:rsidRPr="000F72EC">
        <w:rPr>
          <w:color w:val="000000"/>
          <w:lang w:val="pt-BR"/>
        </w:rPr>
        <w:t>Navegação e integração visível: W03 a W06.</w:t>
      </w:r>
    </w:p>
    <w:p w14:paraId="117BD251" w14:textId="77777777" w:rsidR="0096500A" w:rsidRPr="000F72EC" w:rsidRDefault="007878BD">
      <w:pPr>
        <w:pStyle w:val="Numerada"/>
        <w:rPr>
          <w:lang w:val="pt-BR"/>
        </w:rPr>
      </w:pPr>
      <w:r w:rsidRPr="000F72EC">
        <w:rPr>
          <w:color w:val="000000"/>
          <w:lang w:val="pt-BR"/>
        </w:rPr>
        <w:t>Aparência e acessibilidade: W07 a W09.</w:t>
      </w:r>
    </w:p>
    <w:p w14:paraId="564030EF" w14:textId="77777777" w:rsidR="0096500A" w:rsidRPr="000F72EC" w:rsidRDefault="007878BD">
      <w:pPr>
        <w:pStyle w:val="Numerada"/>
        <w:rPr>
          <w:lang w:val="pt-BR"/>
        </w:rPr>
      </w:pPr>
      <w:r w:rsidRPr="000F72EC">
        <w:rPr>
          <w:color w:val="000000"/>
          <w:lang w:val="pt-BR"/>
        </w:rPr>
        <w:t>Sessão exploratória e reexecução dirigida dos pontos de maior risco.</w:t>
      </w:r>
    </w:p>
    <w:p w14:paraId="77A233E9" w14:textId="77777777" w:rsidR="0096500A" w:rsidRPr="000F72EC" w:rsidRDefault="007878BD">
      <w:pPr>
        <w:rPr>
          <w:lang w:val="pt-BR"/>
        </w:rPr>
      </w:pPr>
      <w:r w:rsidRPr="000F72EC">
        <w:rPr>
          <w:lang w:val="pt-BR"/>
        </w:rPr>
        <w:br w:type="page"/>
      </w:r>
    </w:p>
    <w:p w14:paraId="24AE71D9" w14:textId="77777777" w:rsidR="0096500A" w:rsidRDefault="007878BD">
      <w:pPr>
        <w:pStyle w:val="Ttulo1"/>
      </w:pPr>
      <w:r>
        <w:lastRenderedPageBreak/>
        <w:t>13. Papéis e responsabilidades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96500A" w14:paraId="46A866BB" w14:textId="77777777">
        <w:trPr>
          <w:tblHeader/>
        </w:trPr>
        <w:tc>
          <w:tcPr>
            <w:tcW w:w="252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26394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Papel</w:t>
            </w:r>
          </w:p>
        </w:tc>
        <w:tc>
          <w:tcPr>
            <w:tcW w:w="684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30520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Responsabilidade</w:t>
            </w:r>
          </w:p>
        </w:tc>
      </w:tr>
      <w:tr w:rsidR="0096500A" w:rsidRPr="000F72EC" w14:paraId="577FB958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9E010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QA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58E44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Elaborar o plano e os casos, preparar dados, executar, registrar evidências, reportar e retestar defeitos.</w:t>
            </w:r>
          </w:p>
        </w:tc>
      </w:tr>
      <w:tr w:rsidR="0096500A" w:rsidRPr="000F72EC" w14:paraId="37E17D36" w14:textId="77777777"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63B82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Revisor/Stakeholder</w:t>
            </w:r>
          </w:p>
        </w:tc>
        <w:tc>
          <w:tcPr>
            <w:tcW w:w="68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5E28F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Validar escopo, prioridades, critérios de aceite e decisão sobre riscos residuais.</w:t>
            </w:r>
          </w:p>
        </w:tc>
      </w:tr>
      <w:tr w:rsidR="0096500A" w:rsidRPr="000F72EC" w14:paraId="4A929EC2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D64B8" w14:textId="77777777" w:rsidR="0096500A" w:rsidRDefault="007878BD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8"/>
              </w:rPr>
              <w:t>Desenvolvimento</w:t>
            </w:r>
            <w:proofErr w:type="spellEnd"/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DDA76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Analisar causa, corrigir defeitos e informar impactos técnicos, quando aplicável.</w:t>
            </w:r>
          </w:p>
        </w:tc>
      </w:tr>
      <w:tr w:rsidR="0096500A" w:rsidRPr="000F72EC" w14:paraId="7DE66D80" w14:textId="77777777"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153A9" w14:textId="77777777" w:rsidR="0096500A" w:rsidRDefault="007878BD">
            <w:pPr>
              <w:spacing w:after="0" w:line="240" w:lineRule="auto"/>
            </w:pPr>
            <w:proofErr w:type="spellStart"/>
            <w:r>
              <w:rPr>
                <w:color w:val="000000"/>
                <w:sz w:val="18"/>
              </w:rPr>
              <w:t>Responsável</w:t>
            </w:r>
            <w:proofErr w:type="spellEnd"/>
            <w:r>
              <w:rPr>
                <w:color w:val="000000"/>
                <w:sz w:val="18"/>
              </w:rPr>
              <w:t xml:space="preserve"> pela </w:t>
            </w:r>
            <w:proofErr w:type="spellStart"/>
            <w:r>
              <w:rPr>
                <w:color w:val="000000"/>
                <w:sz w:val="18"/>
              </w:rPr>
              <w:t>liberação</w:t>
            </w:r>
            <w:proofErr w:type="spellEnd"/>
          </w:p>
        </w:tc>
        <w:tc>
          <w:tcPr>
            <w:tcW w:w="68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37CC5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Decidir a liberação com base nos critérios e riscos documentados.</w:t>
            </w:r>
          </w:p>
        </w:tc>
      </w:tr>
    </w:tbl>
    <w:p w14:paraId="0C03C2D6" w14:textId="77777777" w:rsidR="0096500A" w:rsidRDefault="007878BD">
      <w:pPr>
        <w:pStyle w:val="Ttulo1"/>
      </w:pPr>
      <w:r>
        <w:t>14. Cronograma estimado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0"/>
        <w:gridCol w:w="1800"/>
        <w:gridCol w:w="5040"/>
      </w:tblGrid>
      <w:tr w:rsidR="0096500A" w14:paraId="7D05B611" w14:textId="77777777">
        <w:trPr>
          <w:tblHeader/>
        </w:trPr>
        <w:tc>
          <w:tcPr>
            <w:tcW w:w="252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63E9F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18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D1A0E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Estimativa</w:t>
            </w:r>
          </w:p>
        </w:tc>
        <w:tc>
          <w:tcPr>
            <w:tcW w:w="504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D38B8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Saída</w:t>
            </w:r>
          </w:p>
        </w:tc>
      </w:tr>
      <w:tr w:rsidR="0096500A" w:rsidRPr="000F72EC" w14:paraId="3B4EA7A8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6B877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Planejamento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F84AB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0,5 dia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1935A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Escopo, riscos, abordagem e critérios aprovados.</w:t>
            </w:r>
          </w:p>
        </w:tc>
      </w:tr>
      <w:tr w:rsidR="0096500A" w:rsidRPr="000F72EC" w14:paraId="780982CC" w14:textId="77777777"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2A834" w14:textId="77777777" w:rsidR="0096500A" w:rsidRDefault="007878BD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8"/>
              </w:rPr>
              <w:t>Desenho</w:t>
            </w:r>
            <w:proofErr w:type="spellEnd"/>
            <w:r>
              <w:rPr>
                <w:b/>
                <w:color w:val="000000"/>
                <w:sz w:val="18"/>
              </w:rPr>
              <w:t xml:space="preserve"> dos </w:t>
            </w:r>
            <w:proofErr w:type="spellStart"/>
            <w:r>
              <w:rPr>
                <w:b/>
                <w:color w:val="000000"/>
                <w:sz w:val="18"/>
              </w:rPr>
              <w:t>casos</w:t>
            </w:r>
            <w:proofErr w:type="spellEnd"/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BBA5E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0,5 dia</w:t>
            </w:r>
          </w:p>
        </w:tc>
        <w:tc>
          <w:tcPr>
            <w:tcW w:w="50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97C11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W01-W10 revisados e dados preparados.</w:t>
            </w:r>
          </w:p>
        </w:tc>
      </w:tr>
      <w:tr w:rsidR="0096500A" w:rsidRPr="000F72EC" w14:paraId="38B34667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B829" w14:textId="77777777" w:rsidR="0096500A" w:rsidRDefault="007878BD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8"/>
              </w:rPr>
              <w:t>Execução</w:t>
            </w:r>
            <w:proofErr w:type="spellEnd"/>
            <w:r>
              <w:rPr>
                <w:b/>
                <w:color w:val="000000"/>
                <w:sz w:val="18"/>
              </w:rPr>
              <w:t xml:space="preserve"> manual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4ADAD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1 dia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782D8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Casos executados e evidências capturadas.</w:t>
            </w:r>
          </w:p>
        </w:tc>
      </w:tr>
      <w:tr w:rsidR="0096500A" w:rsidRPr="000F72EC" w14:paraId="4B056BF6" w14:textId="77777777"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09E28" w14:textId="77777777" w:rsidR="0096500A" w:rsidRDefault="007878BD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8"/>
              </w:rPr>
              <w:t>Exploratório</w:t>
            </w:r>
            <w:proofErr w:type="spellEnd"/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03BF9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0,5 hora</w:t>
            </w:r>
          </w:p>
        </w:tc>
        <w:tc>
          <w:tcPr>
            <w:tcW w:w="50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99853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Charter executado e observações registradas.</w:t>
            </w:r>
          </w:p>
        </w:tc>
      </w:tr>
      <w:tr w:rsidR="0096500A" w:rsidRPr="000F72EC" w14:paraId="713E93D9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BA4F8" w14:textId="77777777" w:rsidR="0096500A" w:rsidRDefault="007878BD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8"/>
              </w:rPr>
              <w:t>Relatório</w:t>
            </w:r>
            <w:proofErr w:type="spellEnd"/>
            <w:r>
              <w:rPr>
                <w:b/>
                <w:color w:val="000000"/>
                <w:sz w:val="18"/>
              </w:rPr>
              <w:t xml:space="preserve"> e bugs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492EA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0,5 dia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4E629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Resultados consolidados e defeitos documentados.</w:t>
            </w:r>
          </w:p>
        </w:tc>
      </w:tr>
      <w:tr w:rsidR="0096500A" w:rsidRPr="000F72EC" w14:paraId="387B2E21" w14:textId="77777777">
        <w:tc>
          <w:tcPr>
            <w:tcW w:w="25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AEDB0" w14:textId="77777777" w:rsidR="0096500A" w:rsidRDefault="007878BD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8"/>
              </w:rPr>
              <w:t>Reteste</w:t>
            </w:r>
            <w:proofErr w:type="spellEnd"/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D242D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Sob demanda</w:t>
            </w:r>
          </w:p>
        </w:tc>
        <w:tc>
          <w:tcPr>
            <w:tcW w:w="50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17E67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Correções validadas e regressão dirigida concluída.</w:t>
            </w:r>
          </w:p>
        </w:tc>
      </w:tr>
    </w:tbl>
    <w:p w14:paraId="68A57370" w14:textId="77777777" w:rsidR="0096500A" w:rsidRDefault="007878BD">
      <w:pPr>
        <w:pStyle w:val="Ttulo1"/>
      </w:pPr>
      <w:r>
        <w:t xml:space="preserve">15. </w:t>
      </w:r>
      <w:proofErr w:type="spellStart"/>
      <w:r>
        <w:t>Entregáveis</w:t>
      </w:r>
      <w:proofErr w:type="spellEnd"/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420"/>
        <w:gridCol w:w="3960"/>
        <w:gridCol w:w="1980"/>
      </w:tblGrid>
      <w:tr w:rsidR="0096500A" w14:paraId="328E11EE" w14:textId="77777777">
        <w:trPr>
          <w:tblHeader/>
        </w:trPr>
        <w:tc>
          <w:tcPr>
            <w:tcW w:w="342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A8C85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Entregável</w:t>
            </w:r>
          </w:p>
        </w:tc>
        <w:tc>
          <w:tcPr>
            <w:tcW w:w="39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D9551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Conteúdo</w:t>
            </w:r>
          </w:p>
        </w:tc>
        <w:tc>
          <w:tcPr>
            <w:tcW w:w="198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63DD0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</w:tr>
      <w:tr w:rsidR="0096500A" w14:paraId="6CB3F191" w14:textId="77777777"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2A83D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Plano_de_Testes_Wikipedia_Web.docx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CD84A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Estratégia, escopo, qualidade e riscos.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28E90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 xml:space="preserve">Antes da </w:t>
            </w:r>
            <w:proofErr w:type="spellStart"/>
            <w:r>
              <w:rPr>
                <w:color w:val="000000"/>
                <w:sz w:val="18"/>
              </w:rPr>
              <w:t>execução</w:t>
            </w:r>
            <w:proofErr w:type="spellEnd"/>
          </w:p>
        </w:tc>
      </w:tr>
      <w:tr w:rsidR="0096500A" w14:paraId="7E1393CE" w14:textId="77777777">
        <w:tc>
          <w:tcPr>
            <w:tcW w:w="34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73DE9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 xml:space="preserve">Cenários W01-W10 em </w:t>
            </w:r>
            <w:proofErr w:type="spellStart"/>
            <w:r w:rsidRPr="000F72EC">
              <w:rPr>
                <w:color w:val="000000"/>
                <w:sz w:val="18"/>
                <w:lang w:val="pt-BR"/>
              </w:rPr>
              <w:t>Gherkin</w:t>
            </w:r>
            <w:proofErr w:type="spellEnd"/>
          </w:p>
        </w:tc>
        <w:tc>
          <w:tcPr>
            <w:tcW w:w="3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F05C3" w14:textId="77777777" w:rsidR="0096500A" w:rsidRDefault="007878BD">
            <w:pPr>
              <w:spacing w:after="0" w:line="240" w:lineRule="auto"/>
            </w:pPr>
            <w:proofErr w:type="spellStart"/>
            <w:r>
              <w:rPr>
                <w:color w:val="000000"/>
                <w:sz w:val="18"/>
              </w:rPr>
              <w:t>Especificação</w:t>
            </w:r>
            <w:proofErr w:type="spellEnd"/>
            <w:r>
              <w:rPr>
                <w:color w:val="000000"/>
                <w:sz w:val="18"/>
              </w:rPr>
              <w:t xml:space="preserve"> dos </w:t>
            </w:r>
            <w:proofErr w:type="spellStart"/>
            <w:r>
              <w:rPr>
                <w:color w:val="000000"/>
                <w:sz w:val="18"/>
              </w:rPr>
              <w:t>comportamentos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esperados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9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D5D2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Antes da execução</w:t>
            </w:r>
          </w:p>
        </w:tc>
      </w:tr>
      <w:tr w:rsidR="0096500A" w14:paraId="357C2B66" w14:textId="77777777"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A40B8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Relatorio_Execucao_Testes_Wikipedia.docx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1A87D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Resultados, evidências e conclusão do ciclo.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98E7C" w14:textId="77777777" w:rsidR="0096500A" w:rsidRDefault="007878BD">
            <w:pPr>
              <w:spacing w:after="0" w:line="240" w:lineRule="auto"/>
              <w:jc w:val="center"/>
            </w:pPr>
            <w:proofErr w:type="spellStart"/>
            <w:r>
              <w:rPr>
                <w:color w:val="000000"/>
                <w:sz w:val="18"/>
              </w:rPr>
              <w:t>Após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</w:rPr>
              <w:t>a</w:t>
            </w:r>
            <w:proofErr w:type="gram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execução</w:t>
            </w:r>
            <w:proofErr w:type="spellEnd"/>
          </w:p>
        </w:tc>
      </w:tr>
      <w:tr w:rsidR="0096500A" w14:paraId="58A85CE3" w14:textId="77777777">
        <w:tc>
          <w:tcPr>
            <w:tcW w:w="34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9C7BC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Registros de bugs</w:t>
            </w:r>
          </w:p>
        </w:tc>
        <w:tc>
          <w:tcPr>
            <w:tcW w:w="3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75C6" w14:textId="77777777" w:rsidR="0096500A" w:rsidRPr="000F72EC" w:rsidRDefault="007878BD">
            <w:pPr>
              <w:spacing w:after="0" w:line="240" w:lineRule="auto"/>
              <w:rPr>
                <w:lang w:val="pt-BR"/>
              </w:rPr>
            </w:pPr>
            <w:r w:rsidRPr="000F72EC">
              <w:rPr>
                <w:color w:val="000000"/>
                <w:sz w:val="18"/>
                <w:lang w:val="pt-BR"/>
              </w:rPr>
              <w:t>Defeitos reproduzíveis com severidade e evidências.</w:t>
            </w:r>
          </w:p>
        </w:tc>
        <w:tc>
          <w:tcPr>
            <w:tcW w:w="19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31E25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 xml:space="preserve">Quando </w:t>
            </w:r>
            <w:proofErr w:type="spellStart"/>
            <w:r>
              <w:rPr>
                <w:color w:val="000000"/>
                <w:sz w:val="18"/>
              </w:rPr>
              <w:t>aplicável</w:t>
            </w:r>
            <w:proofErr w:type="spellEnd"/>
          </w:p>
        </w:tc>
      </w:tr>
    </w:tbl>
    <w:p w14:paraId="4E005C96" w14:textId="77777777" w:rsidR="0096500A" w:rsidRDefault="007878BD">
      <w:r>
        <w:br w:type="page"/>
      </w:r>
    </w:p>
    <w:p w14:paraId="7EECC473" w14:textId="77777777" w:rsidR="0096500A" w:rsidRDefault="007878BD">
      <w:pPr>
        <w:pStyle w:val="Ttulo1"/>
      </w:pPr>
      <w:r>
        <w:lastRenderedPageBreak/>
        <w:t>16. Matriz de rastreabilidade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4320"/>
        <w:gridCol w:w="2400"/>
        <w:gridCol w:w="1440"/>
      </w:tblGrid>
      <w:tr w:rsidR="0096500A" w14:paraId="1BD31FD5" w14:textId="77777777">
        <w:trPr>
          <w:tblHeader/>
        </w:trPr>
        <w:tc>
          <w:tcPr>
            <w:tcW w:w="12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96770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w="432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210AD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Necessidade de qualidade</w:t>
            </w:r>
          </w:p>
        </w:tc>
        <w:tc>
          <w:tcPr>
            <w:tcW w:w="24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68048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Casos</w:t>
            </w:r>
          </w:p>
        </w:tc>
        <w:tc>
          <w:tcPr>
            <w:tcW w:w="144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43648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Prioridade</w:t>
            </w:r>
          </w:p>
        </w:tc>
      </w:tr>
      <w:tr w:rsidR="0096500A" w14:paraId="689224BD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8E049" w14:textId="77777777" w:rsidR="0096500A" w:rsidRDefault="007878BD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QO-01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102F2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8"/>
              </w:rPr>
              <w:t>Pesquisa confiável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AE11E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W01, W02, W10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B289F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P0/P1</w:t>
            </w:r>
          </w:p>
        </w:tc>
      </w:tr>
      <w:tr w:rsidR="0096500A" w14:paraId="72E2BE7E" w14:textId="77777777">
        <w:tc>
          <w:tcPr>
            <w:tcW w:w="1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863B7" w14:textId="77777777" w:rsidR="0096500A" w:rsidRDefault="007878BD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QO-02</w:t>
            </w:r>
          </w:p>
        </w:tc>
        <w:tc>
          <w:tcPr>
            <w:tcW w:w="4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64363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8"/>
              </w:rPr>
              <w:t>Navegação previsível</w:t>
            </w:r>
          </w:p>
        </w:tc>
        <w:tc>
          <w:tcPr>
            <w:tcW w:w="2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419FD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W03, W04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5BD79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P1</w:t>
            </w:r>
          </w:p>
        </w:tc>
      </w:tr>
      <w:tr w:rsidR="0096500A" w14:paraId="78B4639A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2EB92" w14:textId="77777777" w:rsidR="0096500A" w:rsidRDefault="007878BD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QO-03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42D5D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8"/>
              </w:rPr>
              <w:t>Consistência entre idiomas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CFCDC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W05, W06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D66FB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P1</w:t>
            </w:r>
          </w:p>
        </w:tc>
      </w:tr>
      <w:tr w:rsidR="0096500A" w14:paraId="7C16F349" w14:textId="77777777">
        <w:tc>
          <w:tcPr>
            <w:tcW w:w="1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E0288" w14:textId="77777777" w:rsidR="0096500A" w:rsidRDefault="007878BD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QO-04</w:t>
            </w:r>
          </w:p>
        </w:tc>
        <w:tc>
          <w:tcPr>
            <w:tcW w:w="4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3F15A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8"/>
              </w:rPr>
              <w:t>Legibilidade e preferências</w:t>
            </w:r>
          </w:p>
        </w:tc>
        <w:tc>
          <w:tcPr>
            <w:tcW w:w="2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ECA48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W07, W08, W09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31C05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P1/P2</w:t>
            </w:r>
          </w:p>
        </w:tc>
      </w:tr>
      <w:tr w:rsidR="0096500A" w14:paraId="3659CBC3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020F2" w14:textId="77777777" w:rsidR="0096500A" w:rsidRDefault="007878BD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QO-05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CAD45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8"/>
              </w:rPr>
              <w:t>Operação por teclado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0033D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W10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90677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P1</w:t>
            </w:r>
          </w:p>
        </w:tc>
      </w:tr>
      <w:tr w:rsidR="0096500A" w14:paraId="2CDC7748" w14:textId="77777777">
        <w:tc>
          <w:tcPr>
            <w:tcW w:w="1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ACB16" w14:textId="77777777" w:rsidR="0096500A" w:rsidRDefault="007878BD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QO-06</w:t>
            </w:r>
          </w:p>
        </w:tc>
        <w:tc>
          <w:tcPr>
            <w:tcW w:w="432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DDD44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8"/>
              </w:rPr>
              <w:t>Domínios e navegação segura</w:t>
            </w:r>
          </w:p>
        </w:tc>
        <w:tc>
          <w:tcPr>
            <w:tcW w:w="2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E3E1D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W04, W05, W06</w:t>
            </w:r>
          </w:p>
        </w:tc>
        <w:tc>
          <w:tcPr>
            <w:tcW w:w="144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1B229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P1</w:t>
            </w:r>
          </w:p>
        </w:tc>
      </w:tr>
    </w:tbl>
    <w:p w14:paraId="20D8DB53" w14:textId="77777777" w:rsidR="0096500A" w:rsidRDefault="007878BD">
      <w:pPr>
        <w:pStyle w:val="Ttulo1"/>
      </w:pPr>
      <w:r>
        <w:t>17. Aprovação e manutenção</w:t>
      </w:r>
    </w:p>
    <w:p w14:paraId="3A62D4A5" w14:textId="77777777" w:rsidR="0096500A" w:rsidRPr="000F72EC" w:rsidRDefault="007878BD">
      <w:pPr>
        <w:spacing w:after="200"/>
        <w:rPr>
          <w:lang w:val="pt-BR"/>
        </w:rPr>
      </w:pPr>
      <w:r w:rsidRPr="000F72EC">
        <w:rPr>
          <w:lang w:val="pt-BR"/>
        </w:rPr>
        <w:t>O plano deve ser revisado sempre que houver mudança relevante na interface, nos riscos, nos dados de teste ou nos critérios de liberação. Alterações devem atualizar a versão do documento e a matriz de rastreabilidade antes do próximo ciclo.</w:t>
      </w: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0"/>
        <w:gridCol w:w="4680"/>
        <w:gridCol w:w="2160"/>
      </w:tblGrid>
      <w:tr w:rsidR="0096500A" w14:paraId="7EA7BC88" w14:textId="77777777">
        <w:trPr>
          <w:tblHeader/>
        </w:trPr>
        <w:tc>
          <w:tcPr>
            <w:tcW w:w="252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4A171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468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274A6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w="21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1BCE0" w14:textId="77777777" w:rsidR="0096500A" w:rsidRDefault="007878B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Data</w:t>
            </w:r>
          </w:p>
        </w:tc>
      </w:tr>
      <w:tr w:rsidR="0096500A" w14:paraId="713A28B0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8A179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Elaborado por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7605E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8"/>
              </w:rPr>
              <w:t>Gislany Freitas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8E5F1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03/09/2026</w:t>
            </w:r>
          </w:p>
        </w:tc>
      </w:tr>
      <w:tr w:rsidR="0096500A" w14:paraId="0C9FB5C0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7D57B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Revisão de QA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5BF19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8"/>
              </w:rPr>
              <w:t>____________________________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1261C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____/____/______</w:t>
            </w:r>
          </w:p>
        </w:tc>
      </w:tr>
      <w:tr w:rsidR="0096500A" w14:paraId="4155518E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C355A" w14:textId="77777777" w:rsidR="0096500A" w:rsidRDefault="007878BD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Aprovação do ciclo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7BD25" w14:textId="77777777" w:rsidR="0096500A" w:rsidRDefault="007878BD">
            <w:pPr>
              <w:spacing w:after="0" w:line="240" w:lineRule="auto"/>
            </w:pPr>
            <w:r>
              <w:rPr>
                <w:color w:val="000000"/>
                <w:sz w:val="18"/>
              </w:rPr>
              <w:t>____________________________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03386" w14:textId="77777777" w:rsidR="0096500A" w:rsidRDefault="007878BD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____/____/______</w:t>
            </w:r>
          </w:p>
        </w:tc>
      </w:tr>
    </w:tbl>
    <w:p w14:paraId="01267F12" w14:textId="77777777" w:rsidR="0096500A" w:rsidRPr="000F72EC" w:rsidRDefault="007878BD">
      <w:pPr>
        <w:shd w:val="clear" w:color="auto" w:fill="EAF6F2"/>
        <w:spacing w:before="40" w:after="160"/>
        <w:ind w:left="230" w:right="230"/>
        <w:rPr>
          <w:lang w:val="pt-BR"/>
        </w:rPr>
      </w:pPr>
      <w:r w:rsidRPr="000F72EC">
        <w:rPr>
          <w:b/>
          <w:color w:val="1F7A5A"/>
          <w:sz w:val="21"/>
          <w:lang w:val="pt-BR"/>
        </w:rPr>
        <w:t xml:space="preserve">Resultado esperado deste artefato. </w:t>
      </w:r>
      <w:r w:rsidRPr="000F72EC">
        <w:rPr>
          <w:color w:val="000000"/>
          <w:sz w:val="20"/>
          <w:lang w:val="pt-BR"/>
        </w:rPr>
        <w:t>Outro profissional deve conseguir executar o ciclo, entender a profundidade escolhida e aplicar a decisão de qualidade sem depender de explicações adicionais.</w:t>
      </w:r>
    </w:p>
    <w:sectPr w:rsidR="0096500A" w:rsidRPr="000F72EC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17045" w14:textId="77777777" w:rsidR="007878BD" w:rsidRDefault="007878BD">
      <w:pPr>
        <w:spacing w:after="0" w:line="240" w:lineRule="auto"/>
      </w:pPr>
      <w:r>
        <w:separator/>
      </w:r>
    </w:p>
  </w:endnote>
  <w:endnote w:type="continuationSeparator" w:id="0">
    <w:p w14:paraId="311D2BDE" w14:textId="77777777" w:rsidR="007878BD" w:rsidRDefault="00787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98EF9" w14:textId="77777777" w:rsidR="0096500A" w:rsidRDefault="007878BD">
    <w:pPr>
      <w:pStyle w:val="Rodap"/>
      <w:jc w:val="right"/>
    </w:pPr>
    <w:r>
      <w:rPr>
        <w:color w:val="667085"/>
        <w:sz w:val="17"/>
      </w:rPr>
      <w:t xml:space="preserve">Página </w:t>
    </w:r>
    <w:r>
      <w:rPr>
        <w:color w:val="667085"/>
        <w:sz w:val="17"/>
      </w:rPr>
      <w:fldChar w:fldCharType="begin"/>
    </w:r>
    <w:r>
      <w:rPr>
        <w:color w:val="667085"/>
        <w:sz w:val="17"/>
      </w:rPr>
      <w:instrText xml:space="preserve"> PAGE </w:instrText>
    </w:r>
    <w:r w:rsidR="000F72EC">
      <w:rPr>
        <w:color w:val="667085"/>
        <w:sz w:val="17"/>
      </w:rPr>
      <w:fldChar w:fldCharType="separate"/>
    </w:r>
    <w:r w:rsidR="000F72EC">
      <w:rPr>
        <w:noProof/>
        <w:color w:val="667085"/>
        <w:sz w:val="17"/>
      </w:rPr>
      <w:t>1</w:t>
    </w:r>
    <w:r>
      <w:rPr>
        <w:color w:val="6670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DD326" w14:textId="77777777" w:rsidR="007878BD" w:rsidRDefault="007878BD">
      <w:pPr>
        <w:spacing w:after="0" w:line="240" w:lineRule="auto"/>
      </w:pPr>
      <w:r>
        <w:separator/>
      </w:r>
    </w:p>
  </w:footnote>
  <w:footnote w:type="continuationSeparator" w:id="0">
    <w:p w14:paraId="2B66575A" w14:textId="77777777" w:rsidR="007878BD" w:rsidRDefault="007878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16DC4" w14:textId="77777777" w:rsidR="0096500A" w:rsidRDefault="007878BD">
    <w:pPr>
      <w:pStyle w:val="Cabealho"/>
    </w:pPr>
    <w:r>
      <w:rPr>
        <w:b/>
        <w:color w:val="667085"/>
        <w:sz w:val="17"/>
      </w:rPr>
      <w:t>PLANO DE TESTES  |  WIKIPÉDIA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0380799">
    <w:abstractNumId w:val="8"/>
  </w:num>
  <w:num w:numId="2" w16cid:durableId="2095086305">
    <w:abstractNumId w:val="6"/>
  </w:num>
  <w:num w:numId="3" w16cid:durableId="640962744">
    <w:abstractNumId w:val="5"/>
  </w:num>
  <w:num w:numId="4" w16cid:durableId="1096747995">
    <w:abstractNumId w:val="4"/>
  </w:num>
  <w:num w:numId="5" w16cid:durableId="1213348849">
    <w:abstractNumId w:val="7"/>
  </w:num>
  <w:num w:numId="6" w16cid:durableId="176239377">
    <w:abstractNumId w:val="3"/>
  </w:num>
  <w:num w:numId="7" w16cid:durableId="1324968075">
    <w:abstractNumId w:val="2"/>
  </w:num>
  <w:num w:numId="8" w16cid:durableId="925461404">
    <w:abstractNumId w:val="1"/>
  </w:num>
  <w:num w:numId="9" w16cid:durableId="1773895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2EC"/>
    <w:rsid w:val="0015074B"/>
    <w:rsid w:val="0029639D"/>
    <w:rsid w:val="00326F90"/>
    <w:rsid w:val="003A0C64"/>
    <w:rsid w:val="007878BD"/>
    <w:rsid w:val="009650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8556E8"/>
  <w14:defaultImageDpi w14:val="300"/>
  <w15:docId w15:val="{34D0FC17-71FB-42F7-95F4-6D31F84D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keepNext/>
      <w:spacing w:before="80" w:after="100" w:line="240" w:lineRule="auto"/>
    </w:pPr>
    <w:rPr>
      <w:b/>
      <w:bCs/>
      <w:i/>
      <w:color w:val="667085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2613</Words>
  <Characters>14116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Testes - Wikipédia Web</dc:title>
  <dc:subject>Estratégia de testes, escopo, critérios de qualidade e riscos</dc:subject>
  <dc:creator>Gislany Freitas</dc:creator>
  <cp:keywords>QA, plano de testes, Wikipédia, estratégia, riscos, qualidade, portfólio</cp:keywords>
  <dc:description>Documento de planejamento separado do relatório de execução.</dc:description>
  <cp:lastModifiedBy>Gislany Freitas</cp:lastModifiedBy>
  <cp:revision>2</cp:revision>
  <dcterms:created xsi:type="dcterms:W3CDTF">2026-09-04T12:19:00Z</dcterms:created>
  <dcterms:modified xsi:type="dcterms:W3CDTF">2026-09-04T12:19:00Z</dcterms:modified>
  <cp:category/>
</cp:coreProperties>
</file>