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057" w:rsidRDefault="00947057" w:rsidP="004C3E2F">
      <w:pPr>
        <w:widowControl/>
        <w:spacing w:before="100" w:beforeAutospacing="1" w:after="100" w:afterAutospacing="1" w:line="360" w:lineRule="auto"/>
        <w:jc w:val="center"/>
        <w:rPr>
          <w:rFonts w:ascii="黑体" w:eastAsia="黑体" w:hAnsi="黑体" w:cs="宋体" w:hint="eastAsia"/>
          <w:b/>
          <w:sz w:val="36"/>
          <w:szCs w:val="36"/>
        </w:rPr>
      </w:pPr>
      <w:r>
        <w:rPr>
          <w:rFonts w:ascii="黑体" w:eastAsia="黑体" w:hAnsi="黑体" w:cs="宋体" w:hint="eastAsia"/>
          <w:b/>
          <w:sz w:val="36"/>
          <w:szCs w:val="36"/>
        </w:rPr>
        <w:t>海冰分析</w:t>
      </w:r>
      <w:r w:rsidR="004C3E2F" w:rsidRPr="004C3E2F">
        <w:rPr>
          <w:rFonts w:ascii="黑体" w:eastAsia="黑体" w:hAnsi="黑体" w:cs="宋体" w:hint="eastAsia"/>
          <w:b/>
          <w:sz w:val="36"/>
          <w:szCs w:val="36"/>
        </w:rPr>
        <w:t>实验报告</w:t>
      </w:r>
    </w:p>
    <w:p w:rsidR="00947057" w:rsidRDefault="00947057" w:rsidP="00947057">
      <w:pPr>
        <w:pStyle w:val="1"/>
        <w:rPr>
          <w:rFonts w:hint="eastAsia"/>
        </w:rPr>
      </w:pPr>
      <w:r>
        <w:rPr>
          <w:rFonts w:hint="eastAsia"/>
        </w:rPr>
        <w:t>一、海冰厚度</w:t>
      </w:r>
    </w:p>
    <w:p w:rsidR="00947057" w:rsidRDefault="008A71AE" w:rsidP="0094705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、水文因子权值归一化</w:t>
      </w:r>
    </w:p>
    <w:p w:rsidR="008A71AE" w:rsidRPr="008A71AE" w:rsidRDefault="008A71AE" w:rsidP="008A71AE">
      <w:pPr>
        <w:ind w:firstLineChars="200" w:firstLine="420"/>
        <w:rPr>
          <w:rFonts w:hint="eastAsia"/>
        </w:rPr>
      </w:pPr>
      <w:r>
        <w:rPr>
          <w:rFonts w:hint="eastAsia"/>
        </w:rPr>
        <w:t>水文因子包括海水密度、海水深度、海水盐度、海水温度、海浪和海流。</w:t>
      </w:r>
    </w:p>
    <w:p w:rsidR="008A71AE" w:rsidRDefault="008A71AE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）对各水文因子选择样条函数方法进行插值</w:t>
      </w:r>
    </w:p>
    <w:p w:rsidR="008A71AE" w:rsidRDefault="008A71AE" w:rsidP="008A71A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4296" cy="3331597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40" cy="333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AE" w:rsidRDefault="008A71AE" w:rsidP="008A71AE">
      <w:pPr>
        <w:jc w:val="center"/>
        <w:rPr>
          <w:rFonts w:hint="eastAsia"/>
        </w:rPr>
      </w:pPr>
    </w:p>
    <w:p w:rsidR="008A71AE" w:rsidRDefault="0073120A" w:rsidP="008A71AE">
      <w:pPr>
        <w:ind w:firstLineChars="200" w:firstLine="420"/>
        <w:rPr>
          <w:rFonts w:hint="eastAsia"/>
        </w:rPr>
      </w:pPr>
      <w:r>
        <w:rPr>
          <w:rFonts w:hint="eastAsia"/>
        </w:rPr>
        <w:t>海水密度</w:t>
      </w:r>
      <w:r w:rsidR="008A71AE">
        <w:rPr>
          <w:rFonts w:hint="eastAsia"/>
        </w:rPr>
        <w:t>插值后的栅格：</w:t>
      </w:r>
    </w:p>
    <w:p w:rsidR="008A71AE" w:rsidRPr="008A71AE" w:rsidRDefault="008A71AE" w:rsidP="008A71A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96049" cy="3220278"/>
            <wp:effectExtent l="19050" t="0" r="9251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47" cy="322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AE" w:rsidRDefault="008A71AE" w:rsidP="00947057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）对插值后的水文因子值进行标准化</w:t>
      </w:r>
    </w:p>
    <w:p w:rsidR="008A71AE" w:rsidRPr="008A71AE" w:rsidRDefault="008A71AE" w:rsidP="008A71AE">
      <w:pPr>
        <w:ind w:firstLineChars="200" w:firstLine="420"/>
        <w:rPr>
          <w:rFonts w:hint="eastAsia"/>
        </w:rPr>
      </w:pPr>
      <w:r>
        <w:rPr>
          <w:rFonts w:hint="eastAsia"/>
        </w:rPr>
        <w:t>从插值后的栅格图像中</w:t>
      </w:r>
      <w:r w:rsidR="00CD3F3F">
        <w:rPr>
          <w:rFonts w:hint="eastAsia"/>
        </w:rPr>
        <w:t>查看栅格最大值和栅格最小值。由于水文因子对结冰是抑制作用，需要进行反向归一化，利用公式（</w:t>
      </w:r>
      <w:r w:rsidR="00CD3F3F">
        <w:rPr>
          <w:rFonts w:hint="eastAsia"/>
        </w:rPr>
        <w:t xml:space="preserve">MAX - </w:t>
      </w:r>
      <w:r w:rsidR="00CD3F3F">
        <w:rPr>
          <w:rFonts w:hint="eastAsia"/>
        </w:rPr>
        <w:t>栅格值）</w:t>
      </w:r>
      <w:r w:rsidR="00CD3F3F">
        <w:rPr>
          <w:rFonts w:hint="eastAsia"/>
        </w:rPr>
        <w:t>/</w:t>
      </w:r>
      <w:r w:rsidR="00CD3F3F">
        <w:rPr>
          <w:rFonts w:hint="eastAsia"/>
        </w:rPr>
        <w:t>（</w:t>
      </w:r>
      <w:r w:rsidR="00CD3F3F">
        <w:rPr>
          <w:rFonts w:hint="eastAsia"/>
        </w:rPr>
        <w:t>MAX - MIN</w:t>
      </w:r>
      <w:r w:rsidR="00CD3F3F">
        <w:rPr>
          <w:rFonts w:hint="eastAsia"/>
        </w:rPr>
        <w:t>）</w:t>
      </w:r>
      <w:r w:rsidR="00CD3F3F">
        <w:rPr>
          <w:rFonts w:hint="eastAsia"/>
        </w:rPr>
        <w:t>* 10</w:t>
      </w:r>
      <w:r w:rsidR="00CD3F3F">
        <w:rPr>
          <w:rFonts w:hint="eastAsia"/>
        </w:rPr>
        <w:t>进行归一化。</w:t>
      </w:r>
    </w:p>
    <w:p w:rsidR="008A71AE" w:rsidRDefault="00CD3F3F" w:rsidP="00CD3F3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8122" cy="3654154"/>
            <wp:effectExtent l="19050" t="0" r="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17" cy="365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AE" w:rsidRDefault="00CD3F3F" w:rsidP="00CD3F3F">
      <w:pPr>
        <w:ind w:firstLineChars="200" w:firstLine="420"/>
        <w:rPr>
          <w:rFonts w:hint="eastAsia"/>
        </w:rPr>
      </w:pPr>
      <w:r>
        <w:rPr>
          <w:rFonts w:hint="eastAsia"/>
        </w:rPr>
        <w:t>其他水文因子也进行按照上述方式进行标准化，得到归一化的水文因子。按照水文因子的权重：</w:t>
      </w:r>
      <w:r w:rsidRPr="00CD3F3F">
        <w:rPr>
          <w:rFonts w:hint="eastAsia"/>
        </w:rPr>
        <w:t>海水密度</w:t>
      </w:r>
      <w:r w:rsidRPr="00CD3F3F">
        <w:rPr>
          <w:rFonts w:hint="eastAsia"/>
        </w:rPr>
        <w:t>(0.05)</w:t>
      </w:r>
      <w:r w:rsidRPr="00CD3F3F">
        <w:rPr>
          <w:rFonts w:hint="eastAsia"/>
        </w:rPr>
        <w:t>、海水深度</w:t>
      </w:r>
      <w:r w:rsidRPr="00CD3F3F">
        <w:rPr>
          <w:rFonts w:hint="eastAsia"/>
        </w:rPr>
        <w:t>(0.05)</w:t>
      </w:r>
      <w:r w:rsidRPr="00CD3F3F">
        <w:rPr>
          <w:rFonts w:hint="eastAsia"/>
        </w:rPr>
        <w:t>、海水盐度</w:t>
      </w:r>
      <w:r w:rsidRPr="00CD3F3F">
        <w:rPr>
          <w:rFonts w:hint="eastAsia"/>
        </w:rPr>
        <w:t>(0.05)</w:t>
      </w:r>
      <w:r w:rsidRPr="00CD3F3F">
        <w:rPr>
          <w:rFonts w:hint="eastAsia"/>
        </w:rPr>
        <w:t>、海水温度</w:t>
      </w:r>
      <w:r w:rsidRPr="00CD3F3F">
        <w:rPr>
          <w:rFonts w:hint="eastAsia"/>
        </w:rPr>
        <w:t>(0.1)</w:t>
      </w:r>
      <w:r w:rsidRPr="00CD3F3F">
        <w:rPr>
          <w:rFonts w:hint="eastAsia"/>
        </w:rPr>
        <w:t>、海浪</w:t>
      </w:r>
      <w:r w:rsidRPr="00CD3F3F">
        <w:rPr>
          <w:rFonts w:hint="eastAsia"/>
        </w:rPr>
        <w:t>(0.05)</w:t>
      </w:r>
      <w:r w:rsidRPr="00CD3F3F">
        <w:rPr>
          <w:rFonts w:hint="eastAsia"/>
        </w:rPr>
        <w:t>、海流</w:t>
      </w:r>
      <w:r w:rsidRPr="00CD3F3F">
        <w:rPr>
          <w:rFonts w:hint="eastAsia"/>
        </w:rPr>
        <w:t>(0.05)</w:t>
      </w:r>
      <w:r>
        <w:rPr>
          <w:rFonts w:hint="eastAsia"/>
        </w:rPr>
        <w:t>得到水文因子加权和。</w:t>
      </w:r>
    </w:p>
    <w:p w:rsidR="008A71AE" w:rsidRDefault="00CD3F3F" w:rsidP="00CD3F3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3348" cy="368940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77" cy="369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F3F" w:rsidRDefault="00CD3F3F" w:rsidP="00CD3F3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对加权求和的水文因子也进行标准化。由于求和后的水文因子值对结冰是正相关的，需进行正向归一化。利用公式（栅格值</w:t>
      </w:r>
      <w:r>
        <w:rPr>
          <w:rFonts w:hint="eastAsia"/>
        </w:rPr>
        <w:t xml:space="preserve"> - MIN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（</w:t>
      </w:r>
      <w:r>
        <w:rPr>
          <w:rFonts w:hint="eastAsia"/>
        </w:rPr>
        <w:t>MAX - MIN</w:t>
      </w:r>
      <w:r>
        <w:rPr>
          <w:rFonts w:hint="eastAsia"/>
        </w:rPr>
        <w:t>）</w:t>
      </w:r>
      <w:r>
        <w:rPr>
          <w:rFonts w:hint="eastAsia"/>
        </w:rPr>
        <w:t>* 10</w:t>
      </w:r>
      <w:r>
        <w:rPr>
          <w:rFonts w:hint="eastAsia"/>
        </w:rPr>
        <w:t>。</w:t>
      </w:r>
    </w:p>
    <w:p w:rsidR="00CD3F3F" w:rsidRDefault="0073120A" w:rsidP="0073120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55099" cy="3784304"/>
            <wp:effectExtent l="19050" t="0" r="265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33" cy="378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20A" w:rsidRDefault="0073120A" w:rsidP="0073120A">
      <w:pPr>
        <w:jc w:val="center"/>
        <w:rPr>
          <w:rFonts w:hint="eastAsia"/>
        </w:rPr>
      </w:pPr>
    </w:p>
    <w:p w:rsidR="00CD3F3F" w:rsidRDefault="0073120A" w:rsidP="0073120A">
      <w:pPr>
        <w:ind w:firstLineChars="200" w:firstLine="420"/>
        <w:rPr>
          <w:rFonts w:hint="eastAsia"/>
        </w:rPr>
      </w:pPr>
      <w:r>
        <w:rPr>
          <w:rFonts w:hint="eastAsia"/>
        </w:rPr>
        <w:t>水文因子加权和归一化后的栅格如下：</w:t>
      </w:r>
    </w:p>
    <w:p w:rsidR="0073120A" w:rsidRDefault="0073120A" w:rsidP="0073120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43925" cy="3721211"/>
            <wp:effectExtent l="19050" t="0" r="9075" b="0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89" cy="372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20A" w:rsidRDefault="0073120A" w:rsidP="00947057">
      <w:pPr>
        <w:rPr>
          <w:rFonts w:hint="eastAsia"/>
        </w:rPr>
      </w:pPr>
    </w:p>
    <w:p w:rsidR="008A71AE" w:rsidRDefault="008A71AE" w:rsidP="0094705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、气象因子权值归一化</w:t>
      </w:r>
    </w:p>
    <w:p w:rsidR="0073120A" w:rsidRPr="008A71AE" w:rsidRDefault="0073120A" w:rsidP="0073120A">
      <w:pPr>
        <w:ind w:firstLineChars="200" w:firstLine="420"/>
        <w:rPr>
          <w:rFonts w:hint="eastAsia"/>
        </w:rPr>
      </w:pPr>
      <w:r>
        <w:rPr>
          <w:rFonts w:hint="eastAsia"/>
        </w:rPr>
        <w:t>气象因子包括</w:t>
      </w:r>
      <w:r w:rsidRPr="0073120A">
        <w:rPr>
          <w:rFonts w:hint="eastAsia"/>
        </w:rPr>
        <w:t>寒潮强度、寒潮路径方向、寒潮持续时间、凝结核</w:t>
      </w:r>
      <w:r>
        <w:rPr>
          <w:rFonts w:hint="eastAsia"/>
        </w:rPr>
        <w:t>。</w:t>
      </w:r>
    </w:p>
    <w:p w:rsidR="0073120A" w:rsidRDefault="0073120A" w:rsidP="0073120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）对各气象因子选择样条函数方法进行插值</w:t>
      </w:r>
    </w:p>
    <w:p w:rsidR="008A71AE" w:rsidRDefault="0073120A" w:rsidP="0073120A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589178" cy="3578087"/>
            <wp:effectExtent l="19050" t="0" r="1872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15" cy="358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20A" w:rsidRPr="0073120A" w:rsidRDefault="0073120A" w:rsidP="0073120A">
      <w:pPr>
        <w:jc w:val="center"/>
        <w:rPr>
          <w:rFonts w:hint="eastAsia"/>
          <w:b/>
        </w:rPr>
      </w:pPr>
    </w:p>
    <w:p w:rsidR="0073120A" w:rsidRDefault="0073120A" w:rsidP="0073120A">
      <w:pPr>
        <w:ind w:firstLineChars="200" w:firstLine="420"/>
        <w:rPr>
          <w:rFonts w:hint="eastAsia"/>
        </w:rPr>
      </w:pPr>
      <w:r>
        <w:rPr>
          <w:rFonts w:hint="eastAsia"/>
        </w:rPr>
        <w:t>寒潮强度后的栅格：</w:t>
      </w:r>
    </w:p>
    <w:p w:rsidR="0073120A" w:rsidRDefault="0073120A" w:rsidP="0073120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6763" cy="3617843"/>
            <wp:effectExtent l="19050" t="0" r="2887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897" cy="361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20A" w:rsidRDefault="0073120A" w:rsidP="00947057">
      <w:pPr>
        <w:rPr>
          <w:rFonts w:hint="eastAsia"/>
        </w:rPr>
      </w:pPr>
    </w:p>
    <w:p w:rsidR="0073120A" w:rsidRDefault="0073120A" w:rsidP="0073120A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）对插值后的气象因子值进行标准化</w:t>
      </w:r>
    </w:p>
    <w:p w:rsidR="0073120A" w:rsidRPr="008A71AE" w:rsidRDefault="0073120A" w:rsidP="0073120A">
      <w:pPr>
        <w:ind w:firstLineChars="200" w:firstLine="420"/>
        <w:rPr>
          <w:rFonts w:hint="eastAsia"/>
        </w:rPr>
      </w:pPr>
      <w:r>
        <w:rPr>
          <w:rFonts w:hint="eastAsia"/>
        </w:rPr>
        <w:t>从插值后的栅格图像中查看栅格最大值和栅格最小值。由于气象因子对结冰是促进作用，需要进行正向归一化，利用公式（栅格值</w:t>
      </w:r>
      <w:r>
        <w:rPr>
          <w:rFonts w:hint="eastAsia"/>
        </w:rPr>
        <w:t xml:space="preserve"> - MIN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（</w:t>
      </w:r>
      <w:r>
        <w:rPr>
          <w:rFonts w:hint="eastAsia"/>
        </w:rPr>
        <w:t>MAX - MIN</w:t>
      </w:r>
      <w:r>
        <w:rPr>
          <w:rFonts w:hint="eastAsia"/>
        </w:rPr>
        <w:t>）</w:t>
      </w:r>
      <w:r>
        <w:rPr>
          <w:rFonts w:hint="eastAsia"/>
        </w:rPr>
        <w:t>* 10</w:t>
      </w:r>
      <w:r>
        <w:rPr>
          <w:rFonts w:hint="eastAsia"/>
        </w:rPr>
        <w:t>进行归一化。</w:t>
      </w:r>
    </w:p>
    <w:p w:rsidR="0073120A" w:rsidRPr="0073120A" w:rsidRDefault="0073120A" w:rsidP="00B77D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9440" cy="3742024"/>
            <wp:effectExtent l="19050" t="0" r="1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28" cy="374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77D6E" w:rsidP="00B77D6E">
      <w:pPr>
        <w:ind w:firstLineChars="200" w:firstLine="420"/>
        <w:rPr>
          <w:rFonts w:hint="eastAsia"/>
        </w:rPr>
      </w:pPr>
      <w:r>
        <w:rPr>
          <w:rFonts w:hint="eastAsia"/>
        </w:rPr>
        <w:t>其他气象因子也进行按照上述方式进行标准化，得到归一化的气象因子。按照气象因子的权重：</w:t>
      </w:r>
      <w:r w:rsidRPr="00B77D6E">
        <w:rPr>
          <w:rFonts w:hint="eastAsia"/>
        </w:rPr>
        <w:t>寒潮强度</w:t>
      </w:r>
      <w:r w:rsidRPr="00B77D6E">
        <w:rPr>
          <w:rFonts w:hint="eastAsia"/>
        </w:rPr>
        <w:t>(0.15)</w:t>
      </w:r>
      <w:r w:rsidRPr="00B77D6E">
        <w:rPr>
          <w:rFonts w:hint="eastAsia"/>
        </w:rPr>
        <w:t>、寒潮路径方向</w:t>
      </w:r>
      <w:r w:rsidRPr="00B77D6E">
        <w:rPr>
          <w:rFonts w:hint="eastAsia"/>
        </w:rPr>
        <w:t>(0.2)</w:t>
      </w:r>
      <w:r w:rsidRPr="00B77D6E">
        <w:rPr>
          <w:rFonts w:hint="eastAsia"/>
        </w:rPr>
        <w:t>、寒潮持续时间</w:t>
      </w:r>
      <w:r w:rsidRPr="00B77D6E">
        <w:rPr>
          <w:rFonts w:hint="eastAsia"/>
        </w:rPr>
        <w:t>(0.2)</w:t>
      </w:r>
      <w:r w:rsidRPr="00B77D6E">
        <w:rPr>
          <w:rFonts w:hint="eastAsia"/>
        </w:rPr>
        <w:t>、凝结核</w:t>
      </w:r>
      <w:r w:rsidRPr="00B77D6E">
        <w:rPr>
          <w:rFonts w:hint="eastAsia"/>
        </w:rPr>
        <w:t>(0.15)</w:t>
      </w:r>
      <w:r>
        <w:rPr>
          <w:rFonts w:hint="eastAsia"/>
        </w:rPr>
        <w:t>得到气象因子加权和。</w:t>
      </w:r>
    </w:p>
    <w:p w:rsidR="0073120A" w:rsidRPr="00B77D6E" w:rsidRDefault="00B77D6E" w:rsidP="00B77D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45560" cy="3776869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64" cy="377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77D6E" w:rsidP="00B77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对加权求和的气象因子也进行标准化。由于求和后的气象因子值对结冰是正相关的，需进行正向归一化。利用公式（栅格值</w:t>
      </w:r>
      <w:r>
        <w:rPr>
          <w:rFonts w:hint="eastAsia"/>
        </w:rPr>
        <w:t xml:space="preserve"> - MIN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（</w:t>
      </w:r>
      <w:r>
        <w:rPr>
          <w:rFonts w:hint="eastAsia"/>
        </w:rPr>
        <w:t>MAX - MIN</w:t>
      </w:r>
      <w:r>
        <w:rPr>
          <w:rFonts w:hint="eastAsia"/>
        </w:rPr>
        <w:t>）</w:t>
      </w:r>
      <w:r>
        <w:rPr>
          <w:rFonts w:hint="eastAsia"/>
        </w:rPr>
        <w:t>* 10</w:t>
      </w:r>
      <w:r>
        <w:rPr>
          <w:rFonts w:hint="eastAsia"/>
        </w:rPr>
        <w:t>。</w:t>
      </w:r>
    </w:p>
    <w:p w:rsidR="0073120A" w:rsidRPr="00B77D6E" w:rsidRDefault="00B77D6E" w:rsidP="00B77D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11058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77D6E" w:rsidP="00B77D6E">
      <w:pPr>
        <w:ind w:firstLineChars="200" w:firstLine="420"/>
        <w:rPr>
          <w:rFonts w:hint="eastAsia"/>
        </w:rPr>
      </w:pPr>
      <w:r>
        <w:rPr>
          <w:rFonts w:hint="eastAsia"/>
        </w:rPr>
        <w:t>气象因子加权和归一化后的栅格如下：</w:t>
      </w:r>
    </w:p>
    <w:p w:rsidR="0073120A" w:rsidRPr="00B77D6E" w:rsidRDefault="00B77D6E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8096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AE" w:rsidRDefault="008A71AE" w:rsidP="00947057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、海冰厚度计算</w:t>
      </w:r>
    </w:p>
    <w:p w:rsidR="008A71AE" w:rsidRDefault="00B77D6E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）计算结冰影响因子总和</w:t>
      </w:r>
    </w:p>
    <w:p w:rsidR="00B77D6E" w:rsidRDefault="00B77D6E" w:rsidP="00B77D6E">
      <w:pPr>
        <w:ind w:firstLineChars="200" w:firstLine="420"/>
        <w:rPr>
          <w:rFonts w:hint="eastAsia"/>
        </w:rPr>
      </w:pPr>
      <w:r>
        <w:rPr>
          <w:rFonts w:hint="eastAsia"/>
        </w:rPr>
        <w:t>对归一化后的水文因子和气象因子按照</w:t>
      </w:r>
      <w:hyperlink r:id="rId19" w:history="1" w:docLocation="1,1252,1262,0,, 0.45和0.55">
        <w:r w:rsidRPr="00B77D6E">
          <w:rPr>
            <w:rFonts w:hint="eastAsia"/>
          </w:rPr>
          <w:t xml:space="preserve"> 0.45</w:t>
        </w:r>
        <w:r w:rsidRPr="00B77D6E">
          <w:rPr>
            <w:rFonts w:hint="eastAsia"/>
          </w:rPr>
          <w:t>和</w:t>
        </w:r>
        <w:r w:rsidRPr="00B77D6E">
          <w:rPr>
            <w:rFonts w:hint="eastAsia"/>
          </w:rPr>
          <w:t>0.55</w:t>
        </w:r>
      </w:hyperlink>
      <w:r>
        <w:rPr>
          <w:rFonts w:hint="eastAsia"/>
        </w:rPr>
        <w:t>的权重得到影响因子的总和。</w:t>
      </w:r>
    </w:p>
    <w:p w:rsidR="00B77D6E" w:rsidRDefault="00B77D6E" w:rsidP="00B77D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18710" cy="3833885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017" cy="38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77D6E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）单位权重的冰厚</w:t>
      </w:r>
    </w:p>
    <w:p w:rsidR="00B77D6E" w:rsidRDefault="00B77D6E" w:rsidP="00B77D6E">
      <w:pPr>
        <w:ind w:firstLineChars="200" w:firstLine="420"/>
        <w:rPr>
          <w:rFonts w:hint="eastAsia"/>
        </w:rPr>
      </w:pPr>
      <w:r>
        <w:rPr>
          <w:rFonts w:hint="eastAsia"/>
        </w:rPr>
        <w:t>对岸基观测点分别建立缓冲区，距离选择</w:t>
      </w:r>
      <w:r>
        <w:rPr>
          <w:rFonts w:hint="eastAsia"/>
        </w:rPr>
        <w:t>100</w:t>
      </w:r>
      <w:r>
        <w:rPr>
          <w:rFonts w:hint="eastAsia"/>
        </w:rPr>
        <w:t>米。</w:t>
      </w:r>
    </w:p>
    <w:p w:rsidR="00B77D6E" w:rsidRDefault="00B77D6E" w:rsidP="00B77D6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7171" cy="3840480"/>
            <wp:effectExtent l="19050" t="0" r="6779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50" cy="384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B10FA" w:rsidP="00BB10F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用缓冲区提取该范围内的影响因子栅格。</w:t>
      </w:r>
    </w:p>
    <w:p w:rsidR="00B77D6E" w:rsidRDefault="00BB10FA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49298" cy="4013618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96" cy="40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Default="00BB10FA" w:rsidP="00BB10FA">
      <w:pPr>
        <w:ind w:firstLineChars="200" w:firstLine="420"/>
        <w:rPr>
          <w:rFonts w:hint="eastAsia"/>
        </w:rPr>
      </w:pPr>
      <w:r>
        <w:rPr>
          <w:rFonts w:hint="eastAsia"/>
        </w:rPr>
        <w:t>利用值提取至点工具，将提取到的栅格在岸基观测点位置上进行插值，得到点的影响因子权值。</w:t>
      </w:r>
    </w:p>
    <w:p w:rsidR="00B77D6E" w:rsidRDefault="00BB10FA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1597" cy="4015409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20" cy="401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FA" w:rsidRDefault="00BB10FA" w:rsidP="00BB10F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对得到的结果进行统计，</w:t>
      </w:r>
      <w:r w:rsidRPr="00BB10FA">
        <w:rPr>
          <w:rFonts w:hint="eastAsia"/>
        </w:rPr>
        <w:t>一定缓冲区</w:t>
      </w:r>
      <w:r w:rsidRPr="00BB10FA">
        <w:rPr>
          <w:rFonts w:hint="eastAsia"/>
        </w:rPr>
        <w:t>100</w:t>
      </w:r>
      <w:r w:rsidRPr="00BB10FA">
        <w:rPr>
          <w:rFonts w:hint="eastAsia"/>
        </w:rPr>
        <w:t>内的总冰厚（</w:t>
      </w:r>
      <w:r w:rsidRPr="00BB10FA">
        <w:rPr>
          <w:rFonts w:hint="eastAsia"/>
        </w:rPr>
        <w:t>H</w:t>
      </w:r>
      <w:r w:rsidRPr="00BB10FA">
        <w:rPr>
          <w:rFonts w:hint="eastAsia"/>
        </w:rPr>
        <w:t>）和总权值（</w:t>
      </w:r>
      <w:r w:rsidRPr="00BB10FA">
        <w:rPr>
          <w:rFonts w:hint="eastAsia"/>
        </w:rPr>
        <w:t>K</w:t>
      </w:r>
      <w:r w:rsidRPr="00BB10FA">
        <w:rPr>
          <w:rFonts w:hint="eastAsia"/>
        </w:rPr>
        <w:t>）</w:t>
      </w:r>
      <w:r>
        <w:rPr>
          <w:rFonts w:hint="eastAsia"/>
        </w:rPr>
        <w:t>分别为</w:t>
      </w:r>
      <w:r>
        <w:rPr>
          <w:rFonts w:hint="eastAsia"/>
        </w:rPr>
        <w:t>234.4</w:t>
      </w:r>
      <w:r>
        <w:rPr>
          <w:rFonts w:hint="eastAsia"/>
        </w:rPr>
        <w:t>和</w:t>
      </w:r>
      <w:r w:rsidRPr="00BB10FA">
        <w:t>99.780995</w:t>
      </w:r>
      <w:r>
        <w:rPr>
          <w:rFonts w:hint="eastAsia"/>
        </w:rPr>
        <w:t>。</w:t>
      </w:r>
    </w:p>
    <w:p w:rsidR="00B77D6E" w:rsidRDefault="00B77D6E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）冰缘线权值</w:t>
      </w:r>
    </w:p>
    <w:p w:rsidR="00B77D6E" w:rsidRPr="00BB10FA" w:rsidRDefault="00BB10FA" w:rsidP="00CB0BB1">
      <w:pPr>
        <w:ind w:firstLineChars="200" w:firstLine="420"/>
        <w:rPr>
          <w:rFonts w:hint="eastAsia"/>
        </w:rPr>
      </w:pPr>
      <w:r>
        <w:rPr>
          <w:rFonts w:hint="eastAsia"/>
        </w:rPr>
        <w:t>选取冰缘线对影响因子栅格进行按眼膜提取，得到冰缘线栅格。对冰缘线权值进行统计分析，选取平均值</w:t>
      </w:r>
      <w:r w:rsidRPr="00BB10FA">
        <w:t>1.83514828285481</w:t>
      </w:r>
      <w:r w:rsidR="00CB0BB1">
        <w:rPr>
          <w:rFonts w:hint="eastAsia"/>
        </w:rPr>
        <w:t>。</w:t>
      </w:r>
    </w:p>
    <w:p w:rsidR="00B77D6E" w:rsidRDefault="00CB0BB1" w:rsidP="00CB0BB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1336" cy="3609892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52" cy="361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D6E" w:rsidRPr="00B77D6E" w:rsidRDefault="00B77D6E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）海冰厚度</w:t>
      </w:r>
    </w:p>
    <w:p w:rsidR="008A71AE" w:rsidRDefault="00CB0BB1" w:rsidP="00CB0BB1">
      <w:pPr>
        <w:tabs>
          <w:tab w:val="left" w:pos="5873"/>
        </w:tabs>
        <w:ind w:firstLineChars="200" w:firstLine="420"/>
        <w:rPr>
          <w:rFonts w:hint="eastAsia"/>
        </w:rPr>
      </w:pPr>
      <w:r w:rsidRPr="00CB0BB1">
        <w:rPr>
          <w:rFonts w:hint="eastAsia"/>
        </w:rPr>
        <w:t>计算海冰厚度的公式可表示为：</w:t>
      </w:r>
      <w:r>
        <w:rPr>
          <w:rFonts w:hint="eastAsia"/>
        </w:rPr>
        <w:t>h  =</w:t>
      </w:r>
      <w:r w:rsidRPr="00CB0BB1">
        <w:rPr>
          <w:rFonts w:hint="eastAsia"/>
        </w:rPr>
        <w:t>（</w:t>
      </w:r>
      <w:r>
        <w:rPr>
          <w:rFonts w:hint="eastAsia"/>
        </w:rPr>
        <w:t xml:space="preserve">b - </w:t>
      </w:r>
      <w:r w:rsidRPr="00CB0BB1">
        <w:rPr>
          <w:rFonts w:hint="eastAsia"/>
        </w:rPr>
        <w:t>a</w:t>
      </w:r>
      <w:r w:rsidRPr="00CB0BB1">
        <w:rPr>
          <w:rFonts w:hint="eastAsia"/>
        </w:rPr>
        <w:t>）</w:t>
      </w:r>
      <w:r w:rsidRPr="00CB0BB1">
        <w:rPr>
          <w:rFonts w:hint="eastAsia"/>
        </w:rPr>
        <w:t>*</w:t>
      </w:r>
      <w:r w:rsidRPr="00CB0BB1">
        <w:rPr>
          <w:rFonts w:hint="eastAsia"/>
        </w:rPr>
        <w:t>（</w:t>
      </w:r>
      <w:r>
        <w:rPr>
          <w:rFonts w:hint="eastAsia"/>
        </w:rPr>
        <w:t>H / K</w:t>
      </w:r>
      <w:r w:rsidRPr="00CB0BB1">
        <w:rPr>
          <w:rFonts w:hint="eastAsia"/>
        </w:rPr>
        <w:t>）</w:t>
      </w:r>
      <w:r>
        <w:rPr>
          <w:rFonts w:hint="eastAsia"/>
        </w:rPr>
        <w:t>。</w:t>
      </w:r>
    </w:p>
    <w:p w:rsidR="008A71AE" w:rsidRDefault="00CB0BB1" w:rsidP="00CB0BB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70128" cy="3562184"/>
            <wp:effectExtent l="19050" t="0" r="1872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5" cy="356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AE" w:rsidRDefault="008A71AE" w:rsidP="00947057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、海冰厚度计算模型流程</w:t>
      </w:r>
    </w:p>
    <w:p w:rsidR="008A71AE" w:rsidRDefault="00CB0BB1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913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AA9" w:rsidRDefault="00E24AA9" w:rsidP="00E24AA9">
      <w:pPr>
        <w:ind w:firstLineChars="200" w:firstLine="420"/>
        <w:rPr>
          <w:rFonts w:hint="eastAsia"/>
        </w:rPr>
      </w:pPr>
      <w:r>
        <w:rPr>
          <w:rFonts w:hint="eastAsia"/>
        </w:rPr>
        <w:t>冰层厚度结果：</w:t>
      </w:r>
    </w:p>
    <w:p w:rsidR="008A71AE" w:rsidRDefault="00E24AA9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67695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76" w:rsidRDefault="00CB1376" w:rsidP="00947057">
      <w:pPr>
        <w:rPr>
          <w:rFonts w:hint="eastAsia"/>
        </w:rPr>
      </w:pPr>
    </w:p>
    <w:p w:rsidR="00CB1376" w:rsidRDefault="00CB1376" w:rsidP="00947057">
      <w:pPr>
        <w:rPr>
          <w:rFonts w:hint="eastAsia"/>
        </w:rPr>
      </w:pPr>
    </w:p>
    <w:p w:rsidR="00CB1376" w:rsidRDefault="00CB1376" w:rsidP="00947057">
      <w:pPr>
        <w:rPr>
          <w:rFonts w:hint="eastAsia"/>
        </w:rPr>
      </w:pPr>
    </w:p>
    <w:p w:rsidR="00CB1376" w:rsidRDefault="00CB1376" w:rsidP="00947057">
      <w:pPr>
        <w:rPr>
          <w:rFonts w:hint="eastAsia"/>
        </w:rPr>
      </w:pPr>
    </w:p>
    <w:p w:rsidR="00CB1376" w:rsidRDefault="00CB1376" w:rsidP="00947057">
      <w:pPr>
        <w:rPr>
          <w:rFonts w:hint="eastAsia"/>
        </w:rPr>
      </w:pPr>
    </w:p>
    <w:p w:rsidR="00CB1376" w:rsidRDefault="00CB1376" w:rsidP="00947057">
      <w:pPr>
        <w:rPr>
          <w:rFonts w:hint="eastAsia"/>
        </w:rPr>
      </w:pPr>
    </w:p>
    <w:p w:rsidR="00CB1376" w:rsidRPr="008A71AE" w:rsidRDefault="00CB1376" w:rsidP="00947057">
      <w:pPr>
        <w:rPr>
          <w:rFonts w:hint="eastAsia"/>
        </w:rPr>
      </w:pPr>
    </w:p>
    <w:p w:rsidR="00947057" w:rsidRDefault="00947057" w:rsidP="00947057">
      <w:pPr>
        <w:pStyle w:val="1"/>
        <w:rPr>
          <w:rFonts w:hint="eastAsia"/>
        </w:rPr>
      </w:pPr>
      <w:r>
        <w:rPr>
          <w:rFonts w:hint="eastAsia"/>
        </w:rPr>
        <w:lastRenderedPageBreak/>
        <w:t>二、冰厚度分级</w:t>
      </w:r>
    </w:p>
    <w:p w:rsidR="00947057" w:rsidRDefault="00CB1376" w:rsidP="0094705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、冰层厚度分级</w:t>
      </w:r>
    </w:p>
    <w:p w:rsidR="00C47EE9" w:rsidRPr="00CB1376" w:rsidRDefault="0014349E" w:rsidP="00C47EE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8407" cy="3057751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57" cy="305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7" w:rsidRDefault="00C47EE9" w:rsidP="00C47EE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、生成海冰等厚线</w:t>
      </w:r>
    </w:p>
    <w:p w:rsidR="00E24AA9" w:rsidRDefault="00C47EE9" w:rsidP="00C47EE9">
      <w:pPr>
        <w:ind w:firstLineChars="200" w:firstLine="420"/>
        <w:rPr>
          <w:rFonts w:hint="eastAsia"/>
        </w:rPr>
      </w:pPr>
      <w:r>
        <w:rPr>
          <w:rFonts w:hint="eastAsia"/>
        </w:rPr>
        <w:t>利用等值线和简化线工具对分级的海冰厚度提取海冰等厚线。</w:t>
      </w:r>
    </w:p>
    <w:p w:rsidR="00E24AA9" w:rsidRDefault="00C47EE9" w:rsidP="00C47EE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6661" cy="1463404"/>
            <wp:effectExtent l="19050" t="0" r="7289" b="0"/>
            <wp:docPr id="4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85" cy="146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AA9" w:rsidRDefault="00C47EE9" w:rsidP="00C47EE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19492" cy="2838615"/>
            <wp:effectExtent l="19050" t="0" r="9508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58" cy="283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7" w:rsidRDefault="00C47EE9" w:rsidP="00947057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、冰层厚度分级专题图</w:t>
      </w:r>
    </w:p>
    <w:p w:rsidR="00C47EE9" w:rsidRDefault="00C47EE9" w:rsidP="009470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535828"/>
            <wp:effectExtent l="38100" t="19050" r="21590" b="26772"/>
            <wp:docPr id="81" name="图片 81" descr="C:\Users\Administrator\Desktop\海冰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strator\Desktop\海冰分析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582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7" w:rsidRDefault="00947057" w:rsidP="00947057">
      <w:pPr>
        <w:pStyle w:val="1"/>
        <w:rPr>
          <w:rFonts w:hint="eastAsia"/>
        </w:rPr>
      </w:pPr>
      <w:r>
        <w:rPr>
          <w:rFonts w:hint="eastAsia"/>
        </w:rPr>
        <w:t>三、救援最佳路径</w:t>
      </w:r>
    </w:p>
    <w:p w:rsidR="00947057" w:rsidRDefault="00C47EE9" w:rsidP="0094705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、计算成本</w:t>
      </w:r>
    </w:p>
    <w:p w:rsidR="00C47EE9" w:rsidRDefault="00FA574B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）计算成本需考虑风向、风强、海冰厚度因素，需对寒潮路径方向、寒潮强度和海冰厚度进行归一化得到成本。</w:t>
      </w:r>
    </w:p>
    <w:p w:rsidR="00FA574B" w:rsidRDefault="00FA574B" w:rsidP="00FA574B">
      <w:pPr>
        <w:ind w:firstLineChars="200" w:firstLine="420"/>
        <w:rPr>
          <w:rFonts w:hint="eastAsia"/>
        </w:rPr>
      </w:pPr>
      <w:r>
        <w:rPr>
          <w:rFonts w:hint="eastAsia"/>
        </w:rPr>
        <w:t>寒潮路径方向的最佳方向为</w:t>
      </w:r>
      <w:r>
        <w:rPr>
          <w:rFonts w:hint="eastAsia"/>
        </w:rPr>
        <w:t>45</w:t>
      </w:r>
      <w:r>
        <w:rPr>
          <w:rFonts w:hint="eastAsia"/>
        </w:rPr>
        <w:t>°，在进行归一化得到方向成本时，需利用公式</w:t>
      </w:r>
      <w:r w:rsidRPr="00FA574B">
        <w:rPr>
          <w:rFonts w:hint="eastAsia"/>
        </w:rPr>
        <w:t>Abs(</w:t>
      </w:r>
      <w:r w:rsidRPr="00FA574B">
        <w:rPr>
          <w:rFonts w:hint="eastAsia"/>
        </w:rPr>
        <w:t>寒潮方向</w:t>
      </w:r>
      <w:r w:rsidRPr="00FA574B">
        <w:rPr>
          <w:rFonts w:hint="eastAsia"/>
        </w:rPr>
        <w:t>-45)/(</w:t>
      </w:r>
      <w:r>
        <w:rPr>
          <w:rFonts w:hint="eastAsia"/>
        </w:rPr>
        <w:t>最大方向角度</w:t>
      </w:r>
      <w:r w:rsidRPr="00FA574B">
        <w:rPr>
          <w:rFonts w:hint="eastAsia"/>
        </w:rPr>
        <w:t>- 45) * 10</w:t>
      </w:r>
      <w:r>
        <w:rPr>
          <w:rFonts w:hint="eastAsia"/>
        </w:rPr>
        <w:t>。</w:t>
      </w:r>
    </w:p>
    <w:p w:rsidR="00FA574B" w:rsidRDefault="00FA574B" w:rsidP="00FA574B">
      <w:pPr>
        <w:ind w:firstLineChars="200" w:firstLine="420"/>
        <w:rPr>
          <w:rFonts w:hint="eastAsia"/>
        </w:rPr>
      </w:pPr>
      <w:r>
        <w:rPr>
          <w:rFonts w:hint="eastAsia"/>
        </w:rPr>
        <w:t>选择路径进行救援时，需在风强较小的区域行进。在进行归一化得到强度成本时，需采用公式（风强</w:t>
      </w:r>
      <w:r>
        <w:rPr>
          <w:rFonts w:hint="eastAsia"/>
        </w:rPr>
        <w:t xml:space="preserve"> - MIN</w:t>
      </w:r>
      <w:r>
        <w:rPr>
          <w:rFonts w:hint="eastAsia"/>
        </w:rPr>
        <w:t>）</w:t>
      </w:r>
      <w:r>
        <w:rPr>
          <w:rFonts w:hint="eastAsia"/>
        </w:rPr>
        <w:t xml:space="preserve">/ </w:t>
      </w:r>
      <w:r>
        <w:rPr>
          <w:rFonts w:hint="eastAsia"/>
        </w:rPr>
        <w:t>（</w:t>
      </w:r>
      <w:r>
        <w:rPr>
          <w:rFonts w:hint="eastAsia"/>
        </w:rPr>
        <w:t>MAX - MIN</w:t>
      </w:r>
      <w:r>
        <w:rPr>
          <w:rFonts w:hint="eastAsia"/>
        </w:rPr>
        <w:t>）</w:t>
      </w:r>
      <w:r>
        <w:rPr>
          <w:rFonts w:hint="eastAsia"/>
        </w:rPr>
        <w:t>* 10</w:t>
      </w:r>
      <w:r>
        <w:rPr>
          <w:rFonts w:hint="eastAsia"/>
        </w:rPr>
        <w:t>。</w:t>
      </w:r>
    </w:p>
    <w:p w:rsidR="00FA574B" w:rsidRPr="00FA574B" w:rsidRDefault="00FA574B" w:rsidP="00FA574B">
      <w:pPr>
        <w:ind w:firstLineChars="200" w:firstLine="420"/>
        <w:rPr>
          <w:rFonts w:hint="eastAsia"/>
        </w:rPr>
      </w:pPr>
      <w:r>
        <w:rPr>
          <w:rFonts w:hint="eastAsia"/>
        </w:rPr>
        <w:t>要求应尽量沿着冰较薄的路径行驶，海冰厚度在进行归一化得到厚度成本时，需采用公式</w:t>
      </w:r>
      <w:r w:rsidR="008401A4">
        <w:rPr>
          <w:rFonts w:hint="eastAsia"/>
        </w:rPr>
        <w:t>（海冰厚度）</w:t>
      </w:r>
      <w:r w:rsidR="008401A4">
        <w:rPr>
          <w:rFonts w:hint="eastAsia"/>
        </w:rPr>
        <w:t xml:space="preserve">/ </w:t>
      </w:r>
      <w:r w:rsidR="008401A4">
        <w:rPr>
          <w:rFonts w:hint="eastAsia"/>
        </w:rPr>
        <w:t>（</w:t>
      </w:r>
      <w:r w:rsidR="008401A4">
        <w:rPr>
          <w:rFonts w:hint="eastAsia"/>
        </w:rPr>
        <w:t>MAX</w:t>
      </w:r>
      <w:r w:rsidR="008401A4">
        <w:rPr>
          <w:rFonts w:hint="eastAsia"/>
        </w:rPr>
        <w:t>）</w:t>
      </w:r>
      <w:r w:rsidR="008401A4">
        <w:rPr>
          <w:rFonts w:hint="eastAsia"/>
        </w:rPr>
        <w:t>* 10</w:t>
      </w:r>
      <w:r w:rsidR="008401A4">
        <w:rPr>
          <w:rFonts w:hint="eastAsia"/>
        </w:rPr>
        <w:t>。</w:t>
      </w:r>
    </w:p>
    <w:p w:rsidR="00C47EE9" w:rsidRDefault="00FA574B" w:rsidP="008401A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0589" cy="3975652"/>
            <wp:effectExtent l="19050" t="0" r="4811" b="0"/>
            <wp:docPr id="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10" cy="39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E9" w:rsidRDefault="00C47EE9" w:rsidP="00947057">
      <w:pPr>
        <w:rPr>
          <w:rFonts w:hint="eastAsia"/>
        </w:rPr>
      </w:pPr>
    </w:p>
    <w:p w:rsidR="008401A4" w:rsidRDefault="008401A4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）对强度成本、方向成本和海冰厚度按照权值为</w:t>
      </w:r>
      <w:r>
        <w:rPr>
          <w:rFonts w:hint="eastAsia"/>
        </w:rPr>
        <w:t>0.1</w:t>
      </w:r>
      <w:r>
        <w:rPr>
          <w:rFonts w:hint="eastAsia"/>
        </w:rPr>
        <w:t>、</w:t>
      </w:r>
      <w:r>
        <w:rPr>
          <w:rFonts w:hint="eastAsia"/>
        </w:rPr>
        <w:t>0.2</w:t>
      </w:r>
      <w:r>
        <w:rPr>
          <w:rFonts w:hint="eastAsia"/>
        </w:rPr>
        <w:t>和</w:t>
      </w:r>
      <w:r>
        <w:rPr>
          <w:rFonts w:hint="eastAsia"/>
        </w:rPr>
        <w:t>0.7</w:t>
      </w:r>
      <w:r>
        <w:rPr>
          <w:rFonts w:hint="eastAsia"/>
        </w:rPr>
        <w:t>进行栅格代数叠加，得到权重成本栅格。</w:t>
      </w:r>
    </w:p>
    <w:p w:rsidR="008401A4" w:rsidRDefault="008401A4" w:rsidP="008401A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00590" cy="3975653"/>
            <wp:effectExtent l="19050" t="0" r="4810" b="0"/>
            <wp:docPr id="7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90" cy="397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E9" w:rsidRPr="00C47EE9" w:rsidRDefault="00C47EE9" w:rsidP="0094705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、求最佳路径</w:t>
      </w:r>
    </w:p>
    <w:p w:rsidR="00947057" w:rsidRDefault="00C47EE9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）成本回溯链接</w:t>
      </w:r>
    </w:p>
    <w:p w:rsidR="00C47EE9" w:rsidRDefault="008401A4" w:rsidP="008401A4">
      <w:pPr>
        <w:ind w:firstLineChars="200" w:firstLine="420"/>
        <w:rPr>
          <w:rFonts w:hint="eastAsia"/>
        </w:rPr>
      </w:pPr>
      <w:r>
        <w:rPr>
          <w:rFonts w:hint="eastAsia"/>
        </w:rPr>
        <w:t>选择破冰船点要素作为要素源数据，成本栅格数据选择权重成本。依次对破冰船</w:t>
      </w:r>
      <w:r>
        <w:rPr>
          <w:rFonts w:hint="eastAsia"/>
        </w:rPr>
        <w:t>1</w:t>
      </w:r>
      <w:r>
        <w:rPr>
          <w:rFonts w:hint="eastAsia"/>
        </w:rPr>
        <w:t>号、破冰船</w:t>
      </w:r>
      <w:r>
        <w:rPr>
          <w:rFonts w:hint="eastAsia"/>
        </w:rPr>
        <w:t>2</w:t>
      </w:r>
      <w:r>
        <w:rPr>
          <w:rFonts w:hint="eastAsia"/>
        </w:rPr>
        <w:t>号和破冰船</w:t>
      </w:r>
      <w:r>
        <w:rPr>
          <w:rFonts w:hint="eastAsia"/>
        </w:rPr>
        <w:t>3</w:t>
      </w:r>
      <w:r>
        <w:rPr>
          <w:rFonts w:hint="eastAsia"/>
        </w:rPr>
        <w:t>号进行该操作。</w:t>
      </w:r>
    </w:p>
    <w:p w:rsidR="008401A4" w:rsidRDefault="008401A4" w:rsidP="008401A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00733" cy="3586039"/>
            <wp:effectExtent l="19050" t="0" r="9367" b="0"/>
            <wp:docPr id="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74" cy="3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E9" w:rsidRDefault="00C47EE9" w:rsidP="0094705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）成本距离</w:t>
      </w:r>
    </w:p>
    <w:p w:rsidR="008401A4" w:rsidRDefault="008401A4" w:rsidP="008401A4">
      <w:pPr>
        <w:ind w:firstLineChars="200" w:firstLine="420"/>
        <w:rPr>
          <w:rFonts w:hint="eastAsia"/>
        </w:rPr>
      </w:pPr>
      <w:r>
        <w:rPr>
          <w:rFonts w:hint="eastAsia"/>
        </w:rPr>
        <w:t>同理，选择破冰船点要素作为要素源数据，成本栅格数据选择权重成本。依次对破冰船</w:t>
      </w:r>
      <w:r>
        <w:rPr>
          <w:rFonts w:hint="eastAsia"/>
        </w:rPr>
        <w:t>1</w:t>
      </w:r>
      <w:r>
        <w:rPr>
          <w:rFonts w:hint="eastAsia"/>
        </w:rPr>
        <w:t>号、破冰船</w:t>
      </w:r>
      <w:r>
        <w:rPr>
          <w:rFonts w:hint="eastAsia"/>
        </w:rPr>
        <w:t>2</w:t>
      </w:r>
      <w:r>
        <w:rPr>
          <w:rFonts w:hint="eastAsia"/>
        </w:rPr>
        <w:t>号和破冰船</w:t>
      </w:r>
      <w:r>
        <w:rPr>
          <w:rFonts w:hint="eastAsia"/>
        </w:rPr>
        <w:t>3</w:t>
      </w:r>
      <w:r>
        <w:rPr>
          <w:rFonts w:hint="eastAsia"/>
        </w:rPr>
        <w:t>号进行该操作。</w:t>
      </w:r>
    </w:p>
    <w:p w:rsidR="00C47EE9" w:rsidRPr="008401A4" w:rsidRDefault="008401A4" w:rsidP="008401A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1133" cy="3601940"/>
            <wp:effectExtent l="19050" t="0" r="8017" b="0"/>
            <wp:docPr id="1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15" cy="360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EE9" w:rsidRPr="00C47EE9" w:rsidRDefault="00C47EE9" w:rsidP="00947057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）成本路径</w:t>
      </w:r>
    </w:p>
    <w:p w:rsidR="008401A4" w:rsidRDefault="000B1030" w:rsidP="000B1030">
      <w:pPr>
        <w:ind w:firstLineChars="200" w:firstLine="420"/>
        <w:rPr>
          <w:rFonts w:hint="eastAsia"/>
        </w:rPr>
      </w:pPr>
      <w:r>
        <w:rPr>
          <w:rFonts w:hint="eastAsia"/>
        </w:rPr>
        <w:t>依据成本回溯链接和成本距离得到的结果，选择危险船只分别进行成本路径分析，得到各破冰船的最佳路径。</w:t>
      </w:r>
    </w:p>
    <w:p w:rsidR="008401A4" w:rsidRDefault="008401A4" w:rsidP="000B103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4356" cy="3729162"/>
            <wp:effectExtent l="19050" t="0" r="0" b="0"/>
            <wp:docPr id="1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34" cy="373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1A4" w:rsidRDefault="000B1030" w:rsidP="000B1030">
      <w:pPr>
        <w:ind w:firstLineChars="200" w:firstLine="420"/>
        <w:rPr>
          <w:rFonts w:hint="eastAsia"/>
        </w:rPr>
      </w:pPr>
      <w:r>
        <w:rPr>
          <w:rFonts w:hint="eastAsia"/>
        </w:rPr>
        <w:t>栅格路径如下：</w:t>
      </w:r>
    </w:p>
    <w:p w:rsidR="000B1030" w:rsidRDefault="000B1030" w:rsidP="000B103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12988" cy="4063116"/>
            <wp:effectExtent l="19050" t="0" r="1912" b="0"/>
            <wp:docPr id="2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96" cy="406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30" w:rsidRDefault="000B1030" w:rsidP="000B10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对各破冰船只到危险船只的最佳路径进行统计分析，结果如下表：</w:t>
      </w:r>
    </w:p>
    <w:tbl>
      <w:tblPr>
        <w:tblW w:w="3157" w:type="dxa"/>
        <w:jc w:val="center"/>
        <w:tblInd w:w="95" w:type="dxa"/>
        <w:tblBorders>
          <w:top w:val="single" w:sz="12" w:space="0" w:color="auto"/>
          <w:bottom w:val="single" w:sz="12" w:space="0" w:color="auto"/>
        </w:tblBorders>
        <w:tblLook w:val="04A0"/>
      </w:tblPr>
      <w:tblGrid>
        <w:gridCol w:w="1619"/>
        <w:gridCol w:w="1538"/>
      </w:tblGrid>
      <w:tr w:rsidR="000B1030" w:rsidRPr="000B1030" w:rsidTr="000B1030">
        <w:trPr>
          <w:trHeight w:val="279"/>
          <w:jc w:val="center"/>
        </w:trPr>
        <w:tc>
          <w:tcPr>
            <w:tcW w:w="16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53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成本</w:t>
            </w:r>
          </w:p>
        </w:tc>
      </w:tr>
      <w:tr w:rsidR="000B1030" w:rsidRPr="000B1030" w:rsidTr="000B1030">
        <w:trPr>
          <w:trHeight w:val="279"/>
          <w:jc w:val="center"/>
        </w:trPr>
        <w:tc>
          <w:tcPr>
            <w:tcW w:w="16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破冰船1号</w:t>
            </w:r>
          </w:p>
        </w:tc>
        <w:tc>
          <w:tcPr>
            <w:tcW w:w="153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14902.98</w:t>
            </w:r>
          </w:p>
        </w:tc>
      </w:tr>
      <w:tr w:rsidR="000B1030" w:rsidRPr="000B1030" w:rsidTr="000B1030">
        <w:trPr>
          <w:trHeight w:val="279"/>
          <w:jc w:val="center"/>
        </w:trPr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破冰船2号</w:t>
            </w:r>
          </w:p>
        </w:tc>
        <w:tc>
          <w:tcPr>
            <w:tcW w:w="1538" w:type="dxa"/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8141.653</w:t>
            </w:r>
          </w:p>
        </w:tc>
      </w:tr>
      <w:tr w:rsidR="000B1030" w:rsidRPr="000B1030" w:rsidTr="000B1030">
        <w:trPr>
          <w:trHeight w:val="279"/>
          <w:jc w:val="center"/>
        </w:trPr>
        <w:tc>
          <w:tcPr>
            <w:tcW w:w="1619" w:type="dxa"/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破冰船3号</w:t>
            </w:r>
          </w:p>
        </w:tc>
        <w:tc>
          <w:tcPr>
            <w:tcW w:w="1538" w:type="dxa"/>
            <w:shd w:val="clear" w:color="auto" w:fill="auto"/>
            <w:noWrap/>
            <w:vAlign w:val="center"/>
            <w:hideMark/>
          </w:tcPr>
          <w:p w:rsidR="000B1030" w:rsidRPr="000B1030" w:rsidRDefault="000B1030" w:rsidP="000B103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B1030">
              <w:rPr>
                <w:rFonts w:ascii="宋体" w:hAnsi="宋体" w:cs="宋体" w:hint="eastAsia"/>
                <w:color w:val="000000"/>
                <w:kern w:val="0"/>
                <w:szCs w:val="21"/>
              </w:rPr>
              <w:t>13717.58</w:t>
            </w:r>
          </w:p>
        </w:tc>
      </w:tr>
    </w:tbl>
    <w:p w:rsidR="000B1030" w:rsidRDefault="000B1030" w:rsidP="000B1030">
      <w:pPr>
        <w:ind w:firstLineChars="200" w:firstLine="420"/>
        <w:rPr>
          <w:rFonts w:hint="eastAsia"/>
        </w:rPr>
      </w:pPr>
      <w:r>
        <w:rPr>
          <w:rFonts w:hint="eastAsia"/>
        </w:rPr>
        <w:t>因此，破冰船</w:t>
      </w:r>
      <w:r>
        <w:rPr>
          <w:rFonts w:hint="eastAsia"/>
        </w:rPr>
        <w:t>2</w:t>
      </w:r>
      <w:r>
        <w:rPr>
          <w:rFonts w:hint="eastAsia"/>
        </w:rPr>
        <w:t>号到危险船只的路径为救援的最佳路径。</w:t>
      </w:r>
    </w:p>
    <w:p w:rsidR="000B1030" w:rsidRPr="000B1030" w:rsidRDefault="000B1030" w:rsidP="000B1030">
      <w:pPr>
        <w:ind w:firstLineChars="200" w:firstLine="420"/>
        <w:rPr>
          <w:rFonts w:hint="eastAsia"/>
        </w:rPr>
      </w:pPr>
    </w:p>
    <w:p w:rsidR="008401A4" w:rsidRPr="00947057" w:rsidRDefault="008401A4" w:rsidP="0094705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、模型流程图</w:t>
      </w:r>
    </w:p>
    <w:p w:rsidR="00947057" w:rsidRDefault="000B1030" w:rsidP="009470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86411"/>
            <wp:effectExtent l="19050" t="0" r="2540" b="0"/>
            <wp:docPr id="2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30" w:rsidRDefault="000B1030" w:rsidP="00947057">
      <w:pPr>
        <w:rPr>
          <w:rFonts w:hint="eastAsia"/>
        </w:rPr>
      </w:pPr>
    </w:p>
    <w:p w:rsidR="000B1030" w:rsidRDefault="00481217" w:rsidP="00947057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、救援路径图</w:t>
      </w:r>
    </w:p>
    <w:p w:rsidR="00481217" w:rsidRDefault="00076759" w:rsidP="009470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535828"/>
            <wp:effectExtent l="38100" t="19050" r="21590" b="26772"/>
            <wp:docPr id="29" name="图片 115" descr="C:\Users\Administrator\Desktop\救援最佳路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esktop\救援最佳路径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58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30" w:rsidRDefault="000B1030" w:rsidP="00947057">
      <w:pPr>
        <w:rPr>
          <w:rFonts w:hint="eastAsia"/>
        </w:rPr>
      </w:pPr>
    </w:p>
    <w:p w:rsidR="000B1030" w:rsidRPr="00947057" w:rsidRDefault="000B1030" w:rsidP="00947057"/>
    <w:sectPr w:rsidR="000B1030" w:rsidRPr="00947057" w:rsidSect="00A66C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4589" w:rsidRDefault="00E24589" w:rsidP="004C3E2F">
      <w:r>
        <w:separator/>
      </w:r>
    </w:p>
  </w:endnote>
  <w:endnote w:type="continuationSeparator" w:id="1">
    <w:p w:rsidR="00E24589" w:rsidRDefault="00E24589" w:rsidP="004C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4589" w:rsidRDefault="00E24589" w:rsidP="004C3E2F">
      <w:r>
        <w:separator/>
      </w:r>
    </w:p>
  </w:footnote>
  <w:footnote w:type="continuationSeparator" w:id="1">
    <w:p w:rsidR="00E24589" w:rsidRDefault="00E24589" w:rsidP="004C3E2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3E2F"/>
    <w:rsid w:val="00076759"/>
    <w:rsid w:val="000B1030"/>
    <w:rsid w:val="00102E92"/>
    <w:rsid w:val="0014349E"/>
    <w:rsid w:val="003C5852"/>
    <w:rsid w:val="00481217"/>
    <w:rsid w:val="004C3E2F"/>
    <w:rsid w:val="00690E9B"/>
    <w:rsid w:val="0073120A"/>
    <w:rsid w:val="008401A4"/>
    <w:rsid w:val="008A71AE"/>
    <w:rsid w:val="00947057"/>
    <w:rsid w:val="00974F40"/>
    <w:rsid w:val="00A66C42"/>
    <w:rsid w:val="00B77D6E"/>
    <w:rsid w:val="00BB10FA"/>
    <w:rsid w:val="00C14E29"/>
    <w:rsid w:val="00C2435C"/>
    <w:rsid w:val="00C42C59"/>
    <w:rsid w:val="00C47EE9"/>
    <w:rsid w:val="00CB0BB1"/>
    <w:rsid w:val="00CB1376"/>
    <w:rsid w:val="00CD3F3F"/>
    <w:rsid w:val="00E24589"/>
    <w:rsid w:val="00E24AA9"/>
    <w:rsid w:val="00E32178"/>
    <w:rsid w:val="00FA57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E2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C3E2F"/>
    <w:pPr>
      <w:keepNext/>
      <w:keepLines/>
      <w:spacing w:line="360" w:lineRule="auto"/>
      <w:outlineLvl w:val="0"/>
    </w:pPr>
    <w:rPr>
      <w:rFonts w:eastAsia="华文中宋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3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3E2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3E2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3E2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3E2F"/>
    <w:rPr>
      <w:rFonts w:ascii="Times New Roman" w:eastAsia="华文中宋" w:hAnsi="Times New Roman" w:cs="Times New Roman"/>
      <w:b/>
      <w:bCs/>
      <w:kern w:val="44"/>
      <w:sz w:val="32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4C3E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C3E2F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B77D6E"/>
    <w:rPr>
      <w:color w:val="0000FF" w:themeColor="hyperlink"/>
      <w:u w:val="single"/>
    </w:rPr>
  </w:style>
  <w:style w:type="paragraph" w:styleId="a7">
    <w:name w:val="Document Map"/>
    <w:basedOn w:val="a"/>
    <w:link w:val="Char2"/>
    <w:uiPriority w:val="99"/>
    <w:semiHidden/>
    <w:unhideWhenUsed/>
    <w:rsid w:val="00102E92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102E92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file:///D:\software\GIS&#26368;&#21518;&#19968;&#21608;&#23454;&#20064;\2&#28023;&#20912;&#20998;&#26512;\&#35201;&#27714;.doc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C4704-F274-4329-BA9C-2D122461D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17</Pages>
  <Words>301</Words>
  <Characters>1720</Characters>
  <Application>Microsoft Office Word</Application>
  <DocSecurity>0</DocSecurity>
  <Lines>14</Lines>
  <Paragraphs>4</Paragraphs>
  <ScaleCrop>false</ScaleCrop>
  <Company>Microsoft</Company>
  <LinksUpToDate>false</LinksUpToDate>
  <CharactersWithSpaces>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2018-08-06T00:56:00Z</dcterms:created>
  <dcterms:modified xsi:type="dcterms:W3CDTF">2018-08-08T07:50:00Z</dcterms:modified>
</cp:coreProperties>
</file>