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42" w:rsidRDefault="00112442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="00112442" w:rsidRDefault="00A2250C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CITTA' DI CAMOGLI</w:t>
      </w:r>
      <w:r>
        <w:rPr>
          <w:rFonts w:ascii="Verdana" w:hAnsi="Verdana" w:cs="Verdana"/>
          <w:b/>
          <w:noProof/>
          <w:spacing w:val="156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442" w:rsidRDefault="00A2250C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CITTA' METROPOLITANA DI GENOVA</w:t>
      </w:r>
    </w:p>
    <w:p w:rsidR="00112442" w:rsidRDefault="0011244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112442" w:rsidRDefault="00A2250C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="00112442" w:rsidRDefault="00112442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112442" w:rsidRDefault="00A2250C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="00112442" w:rsidRDefault="00A2250C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</w:t>
      </w:r>
      <w:r>
        <w:rPr>
          <w:rFonts w:ascii="Verdana" w:hAnsi="Verdana" w:cs="Verdana"/>
          <w:sz w:val="16"/>
          <w:szCs w:val="16"/>
        </w:rPr>
        <w:t>Telefax 0185773504                                           Partita IVA 00843330101</w:t>
      </w:r>
    </w:p>
    <w:p w:rsidR="00112442" w:rsidRDefault="00112442">
      <w:pPr>
        <w:pStyle w:val="Intestazione"/>
      </w:pPr>
    </w:p>
    <w:p w:rsidR="00112442" w:rsidRDefault="00112442">
      <w:pPr>
        <w:pStyle w:val="Intestazione"/>
      </w:pPr>
    </w:p>
    <w:p w:rsidR="00112442" w:rsidRDefault="00112442">
      <w:pPr>
        <w:pStyle w:val="Intestazione"/>
      </w:pPr>
    </w:p>
    <w:p w:rsidR="00112442" w:rsidRDefault="00A2250C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="00112442" w:rsidRDefault="00A2250C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5 del 17/05/2017– ore 9.00</w:t>
      </w:r>
    </w:p>
    <w:p w:rsidR="00112442" w:rsidRDefault="0011244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112442" w:rsidRDefault="0011244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</w:p>
    <w:p w:rsidR="00112442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Arch. Ameri Maurizio</w:t>
      </w:r>
    </w:p>
    <w:p w:rsidR="00112442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Ing. Sacchi Laura</w:t>
      </w:r>
    </w:p>
    <w:p w:rsidR="00112442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Geol. Robbiano Andrea</w:t>
      </w:r>
    </w:p>
    <w:p w:rsidR="00112442" w:rsidRDefault="00A2250C" w:rsidP="002E65E0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</w: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:rsidR="00112442" w:rsidRDefault="0011244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Partecipano inoltre alla seduta gli istruttori tecnici geometri Riccardo Cammilli e Andrea Ferreccio, nonché il dott. Fabio Pozzo</w:t>
      </w:r>
    </w:p>
    <w:p w:rsidR="00112442" w:rsidRDefault="00112442">
      <w:pPr>
        <w:ind w:left="-340" w:right="-340" w:firstLine="17"/>
        <w:jc w:val="both"/>
      </w:pP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all'esame delle</w:t>
      </w: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pratiche secondo l'ordine del giorno. </w:t>
      </w:r>
    </w:p>
    <w:p w:rsidR="00112442" w:rsidRDefault="0011244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  <w:tblLook w:val="04A0" w:firstRow="1" w:lastRow="0" w:firstColumn="1" w:lastColumn="0" w:noHBand="0" w:noVBand="1"/>
      </w:tblPr>
      <w:tblGrid>
        <w:gridCol w:w="9459"/>
      </w:tblGrid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1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Ricostruzione autorimessa interrata in zona Br3 del PRG- settore 1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Piazza Matteotti/Via Colombo/Via Cuneo (Foglio 5 Mappale 965, Foglio 5 Mappale 966, Foglio 5 Mappale 967, Foglio 7 Mappale 29, Foglio 7 Mappale 30)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SASSELLA Giorgio Novim Srl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DE GIORGI Remo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178/2015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Paesaggio, all’unanimità, dato atto che il procedimento relativo alla richiesta di parere paesaggistico per la costruzione del parcheggio interrato in Piazza Matteotti è stato interrotto, con nota del 05.02.2016, per la necessità di acquisire l’autorizzazione ex art. 21 D.Lgs 42/2004, in quanto interessante spazi storici tutelati, presa visione dell’autorizzazione della Soprintendenza pervenuta a prot. 6870 del 21.04.2017, vista la richiesta di autorizzazione presentata ai fini paesaggistici con gli elaborati allegati dove sono state fatte proprie le prescrizioni in essa contenute e quelle precedentemente impartite, condividendone appieno i contenuti, esprime parere favorevole, ritenendo che le modifiche introdotte concorrano al miglioramento del progetto, sia per quanto attiene il contesto paesaggistico, sia per quanto attiene le soluzioni architettoniche e l’uso dei materiali”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2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Ampliamento e frazionamento fabbricato, con parziale cambio d'uso, ai sensi art. 3 L.R. 49/09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UBICAZIONE: via san Giacomo 28 </w:t>
            </w:r>
            <w:bookmarkStart w:id="0" w:name="_GoBack"/>
            <w:bookmarkEnd w:id="0"/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NICOLIN Angelo Nicolò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DOMENIGHINI Davide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153/2014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“La Commissione Locale per il Paesaggio, pur apprezzando gli sforzi progettuali e le precisazioni fornite dal progettista, ritiene che le criticità espresse nella nota della Soprintendenza del 26.05.2014 non siano </w:t>
            </w:r>
            <w:r>
              <w:rPr>
                <w:rFonts w:ascii="Verdana" w:hAnsi="Verdana" w:cs="Verdana"/>
                <w:sz w:val="18"/>
                <w:szCs w:val="18"/>
              </w:rPr>
              <w:lastRenderedPageBreak/>
              <w:t>superate; la Commissione reputa che in tal senso permanga una incongrua trasformazione del territorio dovuta all’incremento volumetrico e al cambio di destinazione d’uso, non in linea con quanto disposto dal D.Lgs. 42/2004. Per questi motivi la Commissione esprime parere negativo”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lastRenderedPageBreak/>
              <w:t>Parere n° 3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variante alla p.e. 149/2013 per installazione pannelli solari, modifica bucature e spazio esterno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(Foglio 3 Mappale 1036, Foglio 3 Mappale 915, Foglio 3 Mappale 920)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MUSANTE Francesco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BISSO Michela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108/2017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 esprime parere contrario al box interrato e alla rampa, valutando negativamente gli ingenti movimenti di terra necessari alla realizzazione dei suddetti manufatti in rapporto all’equilibrio geomorfologico ed idrogeologico del versante; per quanto riguarda i pannelli solari e la sistemazione dei terreni, esprime parere favorevole, prescrivendo tuttavia che tali interventi siano subordinati al progetto di ricomposizione del verde già richiesto nella pratica edilizia n. 32/2017”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4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modifiche prospetti realizzazione locale tecnico e modifiche esterne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GALLETTI 15 (Foglio 10 Mappale 141)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MORTOLA Francesco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CARLINI Giovanni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150/2003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 esprime parere favorevole a condizione che il volume tecnico venga tinteggiato come il resto della facciata”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5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realizzazione locale abitativo pertinenziale abitazione principale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68 (Foglio 2 Mappale 27)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DURST Leonardo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PROGETTISTA: 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689/1985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 esprime parere favorevole”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6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Domanda di autorizzazione paesaggistica ai sensi del D. Lgs. n 42/2004 per l' ampliamento volumetrico dell' immobile in  basae all' art. 7 del 49/2009 e s.m.i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Aurelia 43/1 (Foglio 1 Mappale 1212)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RAISONI Gianluca, DEL MONTE Silvia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109/2017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 esprime parere favorevole con la prescrizione di porre a dimora un paio di piante di agrumi già adulti (2 anni almeno) a destra del magazzino a progetto, verso il confine di proprietà”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7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condono ai sensi L. 326/2003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UBICAZIONE:  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CROCE Gian Marco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227/2003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paesaggio, accertando che non sussistano incrementi ne volumetrici ne di superficie, esprime parere favorevole”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8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demolizione e ricostruzione con ampliamento e cambio di destinazione d’uso, ai sensi art. 7 L.R. 49/2009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(Foglio 1 Mappale 795, Foglio 1 Mappale 796)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lastRenderedPageBreak/>
              <w:t>RICHIEDENTE: ALESSIO Laura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220/2015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 esprime parere favorevole, valutando positivamente l’inserimento del manufatto alla luce delle prescrizioni precedentemente poste dalla Commissione inerente le tipologie costruttive, con particolare riferimento alla copertura; richiede tuttavia la presentazione di un rendering da sottoporre all’Ufficio; per quanto riguarda la richiesta di deroga all’inserimento di fonti rinnovabili ex D.Lgs. 28/2011, la Commissione non ravvisa le condizioni per concedere la deroga, richiedendo di integrare gli elaborati in tal senso”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lastRenderedPageBreak/>
              <w:t>Parere n° 9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sistemazione esterna con realizzazione di pavimentazione e modifica scale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Corso Mazzini 71, Via della Repubblica 98 (Foglio 2 Mappale 235)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GHIELMI Luca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FERRERA Stefano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18/2017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“La Commissione Locale per il Paesaggio, rilevando che l’ambito risulta già ampiamente impermeabilizzato, anche nelle aree di stretta pertinenza, valuta negativamente l’intervento, che produrrebbe peraltro una evidente asimmetria visiva e percettiva con la porzione di terreno adiacente, non inserendosi positivamente nel contesto paesaggistico”</w:t>
            </w:r>
          </w:p>
        </w:tc>
      </w:tr>
      <w:tr w:rsidR="00112442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10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Ampliamento ai sensi dell' articolo 3 legge regionale 49/09 edificio abitativo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PISSORELLA RIO 9 (Foglio 8 Mappale 284, Foglio 8 Mappale 1282)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FASCE Fabio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BRIGNOLE Andrea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122/2014</w:t>
            </w:r>
          </w:p>
          <w:p w:rsidR="00112442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1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esprime parere favorevole in considerazione del modesto impatto paesistico della variante proposta</w:t>
            </w:r>
            <w:bookmarkEnd w:id="1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</w:tbl>
    <w:p w:rsidR="00112442" w:rsidRDefault="00112442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112442" w:rsidRDefault="00112442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="00112442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 ore </w:t>
      </w:r>
      <w:r>
        <w:rPr>
          <w:rFonts w:ascii="Verdana" w:eastAsia="Times New Roman" w:hAnsi="Verdana"/>
          <w:sz w:val="18"/>
          <w:szCs w:val="18"/>
        </w:rPr>
        <w:t>13.00</w:t>
      </w:r>
      <w:r>
        <w:rPr>
          <w:rFonts w:eastAsia="Times New Roman"/>
        </w:rPr>
        <w:t xml:space="preserve"> </w:t>
      </w:r>
      <w:r>
        <w:rPr>
          <w:rFonts w:ascii="Verdana" w:hAnsi="Verdana" w:cs="Verdana"/>
          <w:sz w:val="18"/>
          <w:szCs w:val="18"/>
        </w:rPr>
        <w:t>la seduta è tolta.</w:t>
      </w:r>
    </w:p>
    <w:p w:rsidR="00112442" w:rsidRDefault="00112442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="00112442" w:rsidRDefault="00A2250C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ab/>
        <w:t xml:space="preserve"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:rsidR="00112442" w:rsidRDefault="00A2250C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>(Geom. Mirko Tommaselli)                                                                            (Arch. Maurizio Ameri)</w:t>
      </w:r>
    </w:p>
    <w:p w:rsidR="00112442" w:rsidRDefault="0011244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112442" w:rsidRDefault="00112442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112442" w:rsidRDefault="00112442">
      <w:pPr>
        <w:tabs>
          <w:tab w:val="left" w:pos="7797"/>
        </w:tabs>
        <w:jc w:val="right"/>
      </w:pPr>
    </w:p>
    <w:sectPr w:rsidR="00112442">
      <w:pgSz w:w="11906" w:h="16838"/>
      <w:pgMar w:top="1134" w:right="1121" w:bottom="1134" w:left="13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63"/>
    <w:multiLevelType w:val="multilevel"/>
    <w:tmpl w:val="22D83258"/>
    <w:lvl w:ilvl="0">
      <w:start w:val="1"/>
      <w:numFmt w:val="bullet"/>
      <w:lvlText w:val=""/>
      <w:lvlJc w:val="left"/>
      <w:pPr>
        <w:ind w:left="3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4261B5"/>
    <w:multiLevelType w:val="multilevel"/>
    <w:tmpl w:val="71D8F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1D"/>
    <w:rsid w:val="00112442"/>
    <w:rsid w:val="002E65E0"/>
    <w:rsid w:val="00306D1D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4210B-325D-43C9-8FDB-D3AAD34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48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6027</Characters>
  <Application>Microsoft Office Word</Application>
  <DocSecurity>4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Mirko;OpenTBS 1.9.4</dc:creator>
  <cp:lastModifiedBy>Ferreccio</cp:lastModifiedBy>
  <cp:revision>2</cp:revision>
  <dcterms:created xsi:type="dcterms:W3CDTF">2017-08-09T10:30:00Z</dcterms:created>
  <dcterms:modified xsi:type="dcterms:W3CDTF">2017-08-09T10:30:00Z</dcterms:modified>
  <dc:language>it-IT</dc:language>
</cp:coreProperties>
</file>