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5E" w:rsidRPr="006A3B4E" w:rsidRDefault="00E5410E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1.45pt;margin-top:.65pt;width:138.95pt;height:61.2pt;z-index:251657728">
            <v:imagedata r:id="rId5" o:title="Ste_co blu"/>
            <w10:wrap type="square"/>
          </v:shape>
        </w:pict>
      </w: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NUMERO_PROT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[protocollo]</w:t>
      </w:r>
      <w:r w:rsidR="00E5410E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del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DATA_PROT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[data_protocollo]</w:t>
      </w:r>
      <w:r w:rsidR="00E5410E"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  <w:proofErr w:type="spellStart"/>
      <w:r w:rsidRPr="006A3B4E">
        <w:rPr>
          <w:sz w:val="22"/>
          <w:szCs w:val="22"/>
        </w:rPr>
        <w:t>Prat</w:t>
      </w:r>
      <w:proofErr w:type="spellEnd"/>
      <w:r w:rsidRPr="006A3B4E">
        <w:rPr>
          <w:sz w:val="22"/>
          <w:szCs w:val="22"/>
        </w:rPr>
        <w:t xml:space="preserve">.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NUMERO_PRATICA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[numero]</w:t>
      </w:r>
      <w:r w:rsidR="00E5410E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C.E.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DATA_CIE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[data_rilascio_commissione]</w:t>
      </w:r>
      <w:r w:rsidR="00E5410E"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Dir. </w:t>
      </w:r>
      <w:proofErr w:type="spellStart"/>
      <w:r w:rsidRPr="006A3B4E">
        <w:rPr>
          <w:sz w:val="22"/>
          <w:szCs w:val="22"/>
        </w:rPr>
        <w:t>Segr</w:t>
      </w:r>
      <w:proofErr w:type="spellEnd"/>
      <w:r w:rsidRPr="006A3B4E">
        <w:rPr>
          <w:sz w:val="22"/>
          <w:szCs w:val="22"/>
        </w:rPr>
        <w:t xml:space="preserve">. </w:t>
      </w:r>
      <w:r w:rsidR="009B18D3" w:rsidRPr="006A3B4E">
        <w:rPr>
          <w:sz w:val="22"/>
          <w:szCs w:val="22"/>
        </w:rPr>
        <w:t xml:space="preserve">€ </w:t>
      </w:r>
      <w:r w:rsidR="00FE346A">
        <w:rPr>
          <w:sz w:val="22"/>
          <w:szCs w:val="22"/>
        </w:rPr>
        <w:t>52</w:t>
      </w:r>
      <w:r w:rsidR="009B18D3" w:rsidRPr="006A3B4E">
        <w:rPr>
          <w:sz w:val="22"/>
          <w:szCs w:val="22"/>
        </w:rPr>
        <w:t>,00</w:t>
      </w:r>
      <w:r w:rsidRPr="006A3B4E">
        <w:rPr>
          <w:sz w:val="22"/>
          <w:szCs w:val="22"/>
        </w:rPr>
        <w:t xml:space="preserve">  </w:t>
      </w:r>
    </w:p>
    <w:p w:rsidR="00DC519A" w:rsidRPr="006A3B4E" w:rsidRDefault="00DC519A">
      <w:pPr>
        <w:jc w:val="center"/>
        <w:rPr>
          <w:b/>
          <w:i/>
          <w:sz w:val="22"/>
          <w:szCs w:val="22"/>
        </w:rPr>
      </w:pPr>
    </w:p>
    <w:p w:rsidR="0091305E" w:rsidRPr="006A3B4E" w:rsidRDefault="0091305E">
      <w:pPr>
        <w:jc w:val="center"/>
        <w:rPr>
          <w:b/>
          <w:i/>
          <w:sz w:val="22"/>
          <w:szCs w:val="22"/>
        </w:rPr>
      </w:pPr>
      <w:r w:rsidRPr="006A3B4E">
        <w:rPr>
          <w:b/>
          <w:i/>
          <w:sz w:val="22"/>
          <w:szCs w:val="22"/>
        </w:rPr>
        <w:t xml:space="preserve">S E T </w:t>
      </w:r>
      <w:proofErr w:type="spellStart"/>
      <w:r w:rsidRPr="006A3B4E">
        <w:rPr>
          <w:b/>
          <w:i/>
          <w:sz w:val="22"/>
          <w:szCs w:val="22"/>
        </w:rPr>
        <w:t>T</w:t>
      </w:r>
      <w:proofErr w:type="spellEnd"/>
      <w:r w:rsidRPr="006A3B4E">
        <w:rPr>
          <w:b/>
          <w:i/>
          <w:sz w:val="22"/>
          <w:szCs w:val="22"/>
        </w:rPr>
        <w:t xml:space="preserve"> O R E    T E R </w:t>
      </w:r>
      <w:proofErr w:type="spellStart"/>
      <w:r w:rsidRPr="006A3B4E">
        <w:rPr>
          <w:b/>
          <w:i/>
          <w:sz w:val="22"/>
          <w:szCs w:val="22"/>
        </w:rPr>
        <w:t>R</w:t>
      </w:r>
      <w:proofErr w:type="spellEnd"/>
      <w:r w:rsidRPr="006A3B4E">
        <w:rPr>
          <w:b/>
          <w:i/>
          <w:sz w:val="22"/>
          <w:szCs w:val="22"/>
        </w:rPr>
        <w:t xml:space="preserve"> I T O R I O</w:t>
      </w:r>
    </w:p>
    <w:p w:rsidR="00FE346A" w:rsidRDefault="00FE346A" w:rsidP="00FE346A">
      <w:pPr>
        <w:pStyle w:val="Tito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SPORTELLO UNICO PER L’EDILIZIA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 xml:space="preserve">I L    D I R I G E N T E    D E L    S E T </w:t>
      </w:r>
      <w:proofErr w:type="spellStart"/>
      <w:r w:rsidRPr="006A3B4E">
        <w:rPr>
          <w:b/>
          <w:sz w:val="22"/>
          <w:szCs w:val="22"/>
        </w:rPr>
        <w:t>T</w:t>
      </w:r>
      <w:proofErr w:type="spellEnd"/>
      <w:r w:rsidRPr="006A3B4E">
        <w:rPr>
          <w:b/>
          <w:sz w:val="22"/>
          <w:szCs w:val="22"/>
        </w:rPr>
        <w:t xml:space="preserve"> O R E    T E R </w:t>
      </w:r>
      <w:proofErr w:type="spellStart"/>
      <w:r w:rsidRPr="006A3B4E">
        <w:rPr>
          <w:b/>
          <w:sz w:val="22"/>
          <w:szCs w:val="22"/>
        </w:rPr>
        <w:t>R</w:t>
      </w:r>
      <w:proofErr w:type="spellEnd"/>
      <w:r w:rsidRPr="006A3B4E">
        <w:rPr>
          <w:b/>
          <w:sz w:val="22"/>
          <w:szCs w:val="22"/>
        </w:rPr>
        <w:t xml:space="preserve"> I</w:t>
      </w:r>
      <w:r w:rsidR="00DC519A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 O R I O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Vista l’istanza presentata in data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DATA_PROT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[data_protocollo]</w:t>
      </w:r>
      <w:r w:rsidR="00E5410E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da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RICHIEDENTI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[elenco_richiedenti]</w:t>
      </w:r>
      <w:r w:rsidR="00E5410E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con allegato progetto costituito da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**** elaborati grafici, redatto da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PROGETTISTI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[elenco_progettisti]</w:t>
      </w:r>
      <w:r w:rsidR="00E5410E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per l’accertamento di conformità </w:t>
      </w:r>
      <w:r w:rsidRPr="006A3B4E">
        <w:rPr>
          <w:noProof/>
          <w:sz w:val="22"/>
          <w:szCs w:val="22"/>
        </w:rPr>
        <w:t xml:space="preserve">relativo a lavori di </w:t>
      </w:r>
      <w:r w:rsidR="00E5410E" w:rsidRPr="006A3B4E">
        <w:rPr>
          <w:noProof/>
          <w:sz w:val="22"/>
          <w:szCs w:val="22"/>
        </w:rPr>
        <w:fldChar w:fldCharType="begin"/>
      </w:r>
      <w:r w:rsidRPr="006A3B4E">
        <w:rPr>
          <w:noProof/>
          <w:sz w:val="22"/>
          <w:szCs w:val="22"/>
        </w:rPr>
        <w:instrText xml:space="preserve"> MERGEFIELD OGGETTO </w:instrText>
      </w:r>
      <w:r w:rsidR="00E5410E" w:rsidRPr="006A3B4E">
        <w:rPr>
          <w:noProof/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[oggetto]</w:t>
      </w:r>
      <w:r w:rsidR="00E5410E" w:rsidRPr="006A3B4E">
        <w:rPr>
          <w:noProof/>
          <w:sz w:val="22"/>
          <w:szCs w:val="22"/>
        </w:rPr>
        <w:fldChar w:fldCharType="end"/>
      </w:r>
      <w:r w:rsidRPr="006A3B4E">
        <w:rPr>
          <w:noProof/>
          <w:sz w:val="22"/>
          <w:szCs w:val="22"/>
        </w:rPr>
        <w:t xml:space="preserve">,  </w:t>
      </w:r>
      <w:r w:rsidRPr="006A3B4E">
        <w:rPr>
          <w:sz w:val="22"/>
          <w:szCs w:val="22"/>
        </w:rPr>
        <w:t>ubicati in Sanremo</w:t>
      </w:r>
      <w:r w:rsidRPr="006A3B4E">
        <w:rPr>
          <w:noProof/>
          <w:sz w:val="22"/>
          <w:szCs w:val="22"/>
        </w:rPr>
        <w:t xml:space="preserve">, </w:t>
      </w:r>
      <w:r w:rsidR="00E5410E" w:rsidRPr="006A3B4E">
        <w:rPr>
          <w:noProof/>
          <w:sz w:val="22"/>
          <w:szCs w:val="22"/>
        </w:rPr>
        <w:fldChar w:fldCharType="begin"/>
      </w:r>
      <w:r w:rsidRPr="006A3B4E">
        <w:rPr>
          <w:noProof/>
          <w:sz w:val="22"/>
          <w:szCs w:val="22"/>
        </w:rPr>
        <w:instrText xml:space="preserve"> MERGEFIELD UBICAZIONE </w:instrText>
      </w:r>
      <w:r w:rsidR="00E5410E" w:rsidRPr="006A3B4E">
        <w:rPr>
          <w:noProof/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[ubicazione]</w:t>
      </w:r>
      <w:r w:rsidR="00E5410E" w:rsidRPr="006A3B4E">
        <w:rPr>
          <w:noProof/>
          <w:sz w:val="22"/>
          <w:szCs w:val="22"/>
        </w:rPr>
        <w:fldChar w:fldCharType="end"/>
      </w:r>
      <w:r w:rsidRPr="006A3B4E">
        <w:rPr>
          <w:noProof/>
          <w:sz w:val="22"/>
          <w:szCs w:val="22"/>
        </w:rPr>
        <w:t xml:space="preserve">, </w:t>
      </w:r>
      <w:r w:rsidRPr="006A3B4E">
        <w:rPr>
          <w:sz w:val="22"/>
          <w:szCs w:val="22"/>
        </w:rPr>
        <w:t xml:space="preserve">sull'area identificata al catasto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RIF_CATASTO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[elenco_ct]</w:t>
      </w:r>
      <w:r w:rsidR="00E5410E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RIF_CATASTO_URB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[elenco_cu]</w:t>
      </w:r>
      <w:r w:rsidR="00E5410E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>;</w:t>
      </w:r>
      <w:r w:rsidRPr="006A3B4E">
        <w:rPr>
          <w:noProof/>
          <w:sz w:val="22"/>
          <w:szCs w:val="22"/>
        </w:rPr>
        <w:t xml:space="preserve"> 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Visti altresì i seguenti atti: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parere espresso dalla Commissione Edilizia</w:t>
      </w:r>
      <w:r w:rsidR="00180E06" w:rsidRPr="006A3B4E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 xml:space="preserve">nella seduta del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DATA_CIE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[data_rilascio_commissione]</w:t>
      </w:r>
      <w:r w:rsidR="00E5410E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>;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proposta del Responsabile del Procedimento </w:t>
      </w:r>
      <w:r w:rsidR="00194609" w:rsidRPr="00194609">
        <w:rPr>
          <w:i/>
          <w:sz w:val="22"/>
          <w:szCs w:val="22"/>
        </w:rPr>
        <w:t>[</w:t>
      </w:r>
      <w:proofErr w:type="spellStart"/>
      <w:r w:rsidR="00194609" w:rsidRPr="00194609">
        <w:rPr>
          <w:i/>
          <w:sz w:val="22"/>
          <w:szCs w:val="22"/>
        </w:rPr>
        <w:t>responsabile_procedimento</w:t>
      </w:r>
      <w:proofErr w:type="spellEnd"/>
      <w:r w:rsidR="00194609" w:rsidRPr="00194609">
        <w:rPr>
          <w:i/>
          <w:sz w:val="22"/>
          <w:szCs w:val="22"/>
        </w:rPr>
        <w:t>]</w:t>
      </w:r>
      <w:r w:rsidR="00194609">
        <w:rPr>
          <w:i/>
          <w:sz w:val="22"/>
          <w:szCs w:val="22"/>
        </w:rPr>
        <w:t xml:space="preserve"> </w:t>
      </w:r>
      <w:r w:rsidRPr="006A3B4E">
        <w:rPr>
          <w:sz w:val="22"/>
          <w:szCs w:val="22"/>
        </w:rPr>
        <w:t xml:space="preserve">formulata in data 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parere espresso dall'Unità Sanitaria Locale in data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L’attestazione geologica tecnica presentata ai sensi dell'art.41 del P.R.G. vigente, in data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spellStart"/>
      <w:r w:rsidRPr="006A3B4E">
        <w:rPr>
          <w:sz w:val="22"/>
          <w:szCs w:val="22"/>
        </w:rPr>
        <w:t>n°</w:t>
      </w:r>
      <w:proofErr w:type="spellEnd"/>
    </w:p>
    <w:p w:rsidR="0091305E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verbale di sopralluogo del Servizio Infrazioni congiuntamente al Corpo Polizia Municipale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del con la quale si contravvenivano le opere previste nella pratica esaminata dalla C.E., eseguite preventivamente all’ottenimento del necessario permesso a costruire</w:t>
      </w:r>
    </w:p>
    <w:p w:rsidR="00CC71A2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quietanza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**** del **** relativa al pagamento della sanzione amministrativa per l’importo di Euro **** di cui al</w:t>
      </w:r>
      <w:r w:rsidR="0012047A" w:rsidRPr="006A3B4E">
        <w:rPr>
          <w:sz w:val="22"/>
          <w:szCs w:val="22"/>
        </w:rPr>
        <w:t xml:space="preserve"> Titolo V della Legge Regionale n. 16 del 06 giugno 2008 e </w:t>
      </w:r>
      <w:proofErr w:type="spellStart"/>
      <w:r w:rsidR="0012047A" w:rsidRPr="006A3B4E">
        <w:rPr>
          <w:sz w:val="22"/>
          <w:szCs w:val="22"/>
        </w:rPr>
        <w:t>ss.mm.</w:t>
      </w:r>
      <w:proofErr w:type="spellEnd"/>
      <w:r w:rsidR="0012047A" w:rsidRPr="006A3B4E">
        <w:rPr>
          <w:sz w:val="22"/>
          <w:szCs w:val="22"/>
        </w:rPr>
        <w:t xml:space="preserve"> e </w:t>
      </w:r>
      <w:proofErr w:type="spellStart"/>
      <w:r w:rsidR="0012047A" w:rsidRPr="006A3B4E">
        <w:rPr>
          <w:sz w:val="22"/>
          <w:szCs w:val="22"/>
        </w:rPr>
        <w:t>ii</w:t>
      </w:r>
      <w:proofErr w:type="spellEnd"/>
      <w:r w:rsidR="0012047A" w:rsidRPr="006A3B4E">
        <w:rPr>
          <w:sz w:val="22"/>
          <w:szCs w:val="22"/>
        </w:rPr>
        <w:t>. recante norme per la disciplina dell’attività edilizia</w:t>
      </w:r>
      <w:r w:rsidR="00180E06" w:rsidRPr="006A3B4E">
        <w:rPr>
          <w:sz w:val="22"/>
          <w:szCs w:val="22"/>
        </w:rPr>
        <w:t>.</w:t>
      </w:r>
    </w:p>
    <w:p w:rsidR="0091305E" w:rsidRPr="006A3B4E" w:rsidRDefault="0091305E" w:rsidP="007A275C">
      <w:pPr>
        <w:jc w:val="both"/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Ritenuto l'intervento ammissibile anche alla luce delle indicazioni del Piano Territoriale di Coordinamento Paesistico approvato ai sensi della </w:t>
      </w:r>
      <w:proofErr w:type="spellStart"/>
      <w:r w:rsidRPr="006A3B4E">
        <w:rPr>
          <w:sz w:val="22"/>
          <w:szCs w:val="22"/>
        </w:rPr>
        <w:t>L.R.</w:t>
      </w:r>
      <w:proofErr w:type="spellEnd"/>
      <w:r w:rsidRPr="006A3B4E">
        <w:rPr>
          <w:sz w:val="22"/>
          <w:szCs w:val="22"/>
        </w:rPr>
        <w:t xml:space="preserve">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</w:t>
      </w:r>
      <w:proofErr w:type="spellStart"/>
      <w:r w:rsidRPr="006A3B4E">
        <w:rPr>
          <w:sz w:val="22"/>
          <w:szCs w:val="22"/>
        </w:rPr>
        <w:t>vegetazionali</w:t>
      </w:r>
      <w:proofErr w:type="spellEnd"/>
      <w:r w:rsidRPr="006A3B4E">
        <w:rPr>
          <w:sz w:val="22"/>
          <w:szCs w:val="22"/>
        </w:rPr>
        <w:t xml:space="preserve"> che per quanto attiene l'impiego dei materiali e le modalità esecutive, di </w:t>
      </w:r>
      <w:proofErr w:type="spellStart"/>
      <w:r w:rsidRPr="006A3B4E">
        <w:rPr>
          <w:sz w:val="22"/>
          <w:szCs w:val="22"/>
        </w:rPr>
        <w:t>talchè</w:t>
      </w:r>
      <w:proofErr w:type="spellEnd"/>
      <w:r w:rsidRPr="006A3B4E">
        <w:rPr>
          <w:sz w:val="22"/>
          <w:szCs w:val="22"/>
        </w:rPr>
        <w:t xml:space="preserve"> risulta ammissibile anche alla luce delle indicazioni del succitato </w:t>
      </w:r>
      <w:proofErr w:type="spellStart"/>
      <w:r w:rsidRPr="006A3B4E">
        <w:rPr>
          <w:sz w:val="22"/>
          <w:szCs w:val="22"/>
        </w:rPr>
        <w:t>P.T.C.P.</w:t>
      </w:r>
      <w:proofErr w:type="spellEnd"/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Visti:</w:t>
      </w:r>
    </w:p>
    <w:p w:rsidR="0091305E" w:rsidRPr="006A3B4E" w:rsidRDefault="0091305E" w:rsidP="005E7EC1">
      <w:pPr>
        <w:numPr>
          <w:ilvl w:val="0"/>
          <w:numId w:val="4"/>
        </w:numPr>
        <w:rPr>
          <w:sz w:val="22"/>
          <w:szCs w:val="22"/>
        </w:rPr>
      </w:pPr>
      <w:r w:rsidRPr="006A3B4E">
        <w:rPr>
          <w:sz w:val="22"/>
          <w:szCs w:val="22"/>
        </w:rPr>
        <w:t>I regolamenti Locali e le disposizioni di legge in vigore.</w:t>
      </w:r>
    </w:p>
    <w:p w:rsidR="005E7EC1" w:rsidRPr="006A3B4E" w:rsidRDefault="000722D3" w:rsidP="005E7EC1">
      <w:pPr>
        <w:numPr>
          <w:ilvl w:val="0"/>
          <w:numId w:val="4"/>
        </w:numPr>
        <w:rPr>
          <w:sz w:val="22"/>
          <w:szCs w:val="22"/>
        </w:rPr>
      </w:pPr>
      <w:smartTag w:uri="urn:schemas-microsoft-com:office:smarttags" w:element="PersonName">
        <w:smartTagPr>
          <w:attr w:name="ProductID" w:val="La Legge Regionale"/>
        </w:smartTagPr>
        <w:r w:rsidRPr="006A3B4E">
          <w:rPr>
            <w:sz w:val="22"/>
            <w:szCs w:val="22"/>
          </w:rPr>
          <w:t xml:space="preserve">La </w:t>
        </w:r>
        <w:r w:rsidR="005E7EC1" w:rsidRPr="006A3B4E">
          <w:rPr>
            <w:sz w:val="22"/>
            <w:szCs w:val="22"/>
          </w:rPr>
          <w:t>Legge Regionale</w:t>
        </w:r>
      </w:smartTag>
      <w:r w:rsidR="005E7EC1" w:rsidRPr="006A3B4E">
        <w:rPr>
          <w:sz w:val="22"/>
          <w:szCs w:val="22"/>
        </w:rPr>
        <w:t xml:space="preserve"> n. 16 del 06 giugno 2008 e </w:t>
      </w:r>
      <w:proofErr w:type="spellStart"/>
      <w:r w:rsidR="005E7EC1" w:rsidRPr="006A3B4E">
        <w:rPr>
          <w:sz w:val="22"/>
          <w:szCs w:val="22"/>
        </w:rPr>
        <w:t>ss.mm.</w:t>
      </w:r>
      <w:proofErr w:type="spellEnd"/>
      <w:r w:rsidR="005E7EC1" w:rsidRPr="006A3B4E">
        <w:rPr>
          <w:sz w:val="22"/>
          <w:szCs w:val="22"/>
        </w:rPr>
        <w:t xml:space="preserve"> e </w:t>
      </w:r>
      <w:proofErr w:type="spellStart"/>
      <w:r w:rsidR="005E7EC1" w:rsidRPr="006A3B4E">
        <w:rPr>
          <w:sz w:val="22"/>
          <w:szCs w:val="22"/>
        </w:rPr>
        <w:t>ii</w:t>
      </w:r>
      <w:proofErr w:type="spellEnd"/>
      <w:r w:rsidR="005E7EC1" w:rsidRPr="006A3B4E">
        <w:rPr>
          <w:sz w:val="22"/>
          <w:szCs w:val="22"/>
        </w:rPr>
        <w:t>. recante norme per la disciplina dell’attività edilizia</w:t>
      </w:r>
    </w:p>
    <w:p w:rsidR="0091305E" w:rsidRPr="006A3B4E" w:rsidRDefault="0091305E" w:rsidP="005E7EC1">
      <w:pPr>
        <w:numPr>
          <w:ilvl w:val="0"/>
          <w:numId w:val="4"/>
        </w:numPr>
        <w:rPr>
          <w:sz w:val="22"/>
          <w:szCs w:val="22"/>
        </w:rPr>
      </w:pPr>
      <w:r w:rsidRPr="006A3B4E">
        <w:rPr>
          <w:sz w:val="22"/>
          <w:szCs w:val="22"/>
        </w:rPr>
        <w:t>Il DPR n°380 del 06.06.2001</w:t>
      </w:r>
      <w:r w:rsidR="005E7EC1" w:rsidRPr="006A3B4E">
        <w:rPr>
          <w:sz w:val="22"/>
          <w:szCs w:val="22"/>
        </w:rPr>
        <w:t xml:space="preserve"> per quanto non espressamente disciplinato dalla Legge Regionale di cui al punto precedente.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Constatato che le opere sono oggetto di concessione Edilizia ai sensi di Legge;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L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C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 xml:space="preserve">A 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O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0722D3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A ****</w:t>
      </w:r>
      <w:r w:rsidR="0091305E" w:rsidRPr="006A3B4E">
        <w:rPr>
          <w:sz w:val="22"/>
          <w:szCs w:val="22"/>
        </w:rPr>
        <w:t xml:space="preserve"> il permesso a costruire per l'esecuzione dei lavori sopracitati,  avendone accertato la conformità alla strumentazione urbanistica vigente, alle norme Legislative in vigore e del Regolamento Edilizio ed alle seguenti prescrizioni:</w:t>
      </w:r>
    </w:p>
    <w:p w:rsidR="001B143B" w:rsidRPr="006A3B4E" w:rsidRDefault="001B143B">
      <w:pPr>
        <w:jc w:val="both"/>
        <w:rPr>
          <w:sz w:val="22"/>
          <w:szCs w:val="22"/>
        </w:rPr>
      </w:pPr>
    </w:p>
    <w:p w:rsidR="001B143B" w:rsidRPr="006A3B4E" w:rsidRDefault="001B143B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******</w:t>
      </w:r>
    </w:p>
    <w:p w:rsidR="0091305E" w:rsidRPr="006A3B4E" w:rsidRDefault="0091305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Per quanto </w:t>
      </w:r>
      <w:proofErr w:type="spellStart"/>
      <w:r w:rsidRPr="006A3B4E">
        <w:rPr>
          <w:sz w:val="22"/>
          <w:szCs w:val="22"/>
        </w:rPr>
        <w:t>pertiene</w:t>
      </w:r>
      <w:proofErr w:type="spellEnd"/>
      <w:r w:rsidRPr="006A3B4E">
        <w:rPr>
          <w:sz w:val="22"/>
          <w:szCs w:val="22"/>
        </w:rPr>
        <w:t xml:space="preserve"> la parte in progetto, constatato che le opere sono oggetto di permesso di costruire  ai sensi di Legge</w:t>
      </w:r>
    </w:p>
    <w:p w:rsidR="006A3B4E" w:rsidRPr="006A3B4E" w:rsidRDefault="006A3B4E" w:rsidP="006A3B4E">
      <w:pPr>
        <w:rPr>
          <w:sz w:val="22"/>
          <w:szCs w:val="22"/>
        </w:rPr>
      </w:pPr>
    </w:p>
    <w:p w:rsidR="006A3B4E" w:rsidRPr="00F86E84" w:rsidRDefault="006A3B4E" w:rsidP="006A3B4E">
      <w:pPr>
        <w:jc w:val="center"/>
        <w:rPr>
          <w:b/>
          <w:sz w:val="22"/>
          <w:szCs w:val="22"/>
        </w:rPr>
      </w:pPr>
      <w:r w:rsidRPr="00F86E84">
        <w:rPr>
          <w:b/>
          <w:sz w:val="22"/>
          <w:szCs w:val="22"/>
        </w:rPr>
        <w:t>R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I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L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A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S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C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I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A</w:t>
      </w:r>
      <w:r w:rsidR="00F86E84">
        <w:rPr>
          <w:b/>
          <w:sz w:val="22"/>
          <w:szCs w:val="22"/>
        </w:rPr>
        <w:t xml:space="preserve">   </w:t>
      </w:r>
      <w:r w:rsidRPr="00F86E84">
        <w:rPr>
          <w:b/>
          <w:sz w:val="22"/>
          <w:szCs w:val="22"/>
        </w:rPr>
        <w:t xml:space="preserve"> P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E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R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M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E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S</w:t>
      </w:r>
      <w:r w:rsidR="00F86E84">
        <w:rPr>
          <w:b/>
          <w:sz w:val="22"/>
          <w:szCs w:val="22"/>
        </w:rPr>
        <w:t xml:space="preserve"> </w:t>
      </w:r>
      <w:proofErr w:type="spellStart"/>
      <w:r w:rsidRPr="00F86E84">
        <w:rPr>
          <w:b/>
          <w:sz w:val="22"/>
          <w:szCs w:val="22"/>
        </w:rPr>
        <w:t>S</w:t>
      </w:r>
      <w:proofErr w:type="spellEnd"/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O</w:t>
      </w:r>
      <w:r w:rsidR="00F86E84">
        <w:rPr>
          <w:b/>
          <w:sz w:val="22"/>
          <w:szCs w:val="22"/>
        </w:rPr>
        <w:t xml:space="preserve">    </w:t>
      </w:r>
      <w:r w:rsidRPr="00F86E84">
        <w:rPr>
          <w:b/>
          <w:sz w:val="22"/>
          <w:szCs w:val="22"/>
        </w:rPr>
        <w:t>D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I</w:t>
      </w:r>
      <w:r w:rsidR="00F86E84">
        <w:rPr>
          <w:b/>
          <w:sz w:val="22"/>
          <w:szCs w:val="22"/>
        </w:rPr>
        <w:t xml:space="preserve">    </w:t>
      </w:r>
      <w:r w:rsidRPr="00F86E84">
        <w:rPr>
          <w:b/>
          <w:sz w:val="22"/>
          <w:szCs w:val="22"/>
        </w:rPr>
        <w:t>C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O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S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T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R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U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I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R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 xml:space="preserve">E 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ai sigg.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F86E84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L'inizio dei lavori dovrà avvenire entro un anno dalla data del presente permesso di costruire, pena la decadenza della stessa; il termine di ultimazione dei lavori, entro il quale l'opera deve essere agibile, non può essere superiore a tre anni dalla data dell’inizio dei lavori; nel caso di mancata ultimazione entro tale termine dovrà essere richiesta un nuovo permesso di costruire per la parte non ultimata.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F86E84" w:rsidRDefault="006A3B4E" w:rsidP="00F86E84">
      <w:pPr>
        <w:jc w:val="both"/>
        <w:rPr>
          <w:sz w:val="22"/>
          <w:szCs w:val="22"/>
          <w:u w:val="single"/>
        </w:rPr>
      </w:pPr>
      <w:r w:rsidRPr="00F86E84">
        <w:rPr>
          <w:sz w:val="22"/>
          <w:szCs w:val="22"/>
          <w:u w:val="single"/>
        </w:rPr>
        <w:t>PRESCRIZIONI PARTICOLARI:</w:t>
      </w:r>
    </w:p>
    <w:p w:rsidR="006A3B4E" w:rsidRPr="006A3B4E" w:rsidRDefault="006A3B4E" w:rsidP="006A3B4E">
      <w:pPr>
        <w:pStyle w:val="Corpodeltesto3"/>
        <w:rPr>
          <w:sz w:val="22"/>
          <w:szCs w:val="22"/>
        </w:rPr>
      </w:pPr>
      <w:r w:rsidRPr="006A3B4E">
        <w:rPr>
          <w:sz w:val="22"/>
          <w:szCs w:val="22"/>
        </w:rPr>
        <w:t xml:space="preserve">- Ai sensi della Variante al P.R.G. per adeguamento sismico approvata con </w:t>
      </w:r>
      <w:proofErr w:type="spellStart"/>
      <w:r w:rsidRPr="006A3B4E">
        <w:rPr>
          <w:sz w:val="22"/>
          <w:szCs w:val="22"/>
        </w:rPr>
        <w:t>D.P.G.R.</w:t>
      </w:r>
      <w:proofErr w:type="spellEnd"/>
      <w:r w:rsidRPr="006A3B4E">
        <w:rPr>
          <w:sz w:val="22"/>
          <w:szCs w:val="22"/>
        </w:rPr>
        <w:t xml:space="preserve"> n. 197 del 05.03.87, l'incremento del coefficiente di fondazione previsto dal D.M. 24.01.86, da adottarsi nei calcoli strutturali deve essere uguale almeno a 1,1.</w:t>
      </w:r>
    </w:p>
    <w:p w:rsidR="006A3B4E" w:rsidRPr="006A3B4E" w:rsidRDefault="006A3B4E" w:rsidP="006A3B4E">
      <w:pPr>
        <w:pStyle w:val="Corpodeltesto3"/>
        <w:rPr>
          <w:sz w:val="22"/>
          <w:szCs w:val="22"/>
        </w:rPr>
      </w:pPr>
      <w:r w:rsidRPr="006A3B4E">
        <w:rPr>
          <w:sz w:val="22"/>
          <w:szCs w:val="22"/>
        </w:rPr>
        <w:t xml:space="preserve">- Dovranno essere rispettate tutte le prescrizioni contenute nell’autorizzazione paesaggistica all’intervento ai sensi dell’art. 159 del </w:t>
      </w:r>
      <w:proofErr w:type="spellStart"/>
      <w:r w:rsidRPr="006A3B4E">
        <w:rPr>
          <w:sz w:val="22"/>
          <w:szCs w:val="22"/>
        </w:rPr>
        <w:t>Dlg</w:t>
      </w:r>
      <w:proofErr w:type="spellEnd"/>
      <w:r w:rsidRPr="006A3B4E">
        <w:rPr>
          <w:sz w:val="22"/>
          <w:szCs w:val="22"/>
        </w:rPr>
        <w:t xml:space="preserve"> n°42 del 22.01.2004  rilasciato in variante dal Servizio Tutela del Paesaggio Dipartimento Pianificazione Territoriale, Paesistica e Ambientale della Regione Liguria pervenuto con nota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n°*  del *, Provvedimento Dirigenziale Decreto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* del *, pratica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*, trasmesso con nota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* del * </w:t>
      </w:r>
    </w:p>
    <w:p w:rsidR="006A3B4E" w:rsidRPr="006A3B4E" w:rsidRDefault="006A3B4E" w:rsidP="006A3B4E">
      <w:pPr>
        <w:pStyle w:val="Titolo2"/>
        <w:spacing w:before="0" w:after="0"/>
        <w:jc w:val="both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6A3B4E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- Il richiedente si impegna a recuperare come materiale arido alle condizioni previste dal punto 7.1 – all. 1 del D.M. 5 febbraio 1998 e/o smaltire presso discarica autorizzata quanto indicato nell’elaborato progettuale </w:t>
      </w:r>
      <w:proofErr w:type="spellStart"/>
      <w:r w:rsidRPr="006A3B4E">
        <w:rPr>
          <w:rFonts w:ascii="Times New Roman" w:hAnsi="Times New Roman" w:cs="Times New Roman"/>
          <w:b w:val="0"/>
          <w:i w:val="0"/>
          <w:sz w:val="22"/>
          <w:szCs w:val="22"/>
        </w:rPr>
        <w:t>prot</w:t>
      </w:r>
      <w:proofErr w:type="spellEnd"/>
      <w:r w:rsidRPr="006A3B4E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. n°49551 del 21.09.2005 relativo alla quantificazione grafica ed analitica in </w:t>
      </w:r>
      <w:proofErr w:type="spellStart"/>
      <w:r w:rsidRPr="006A3B4E">
        <w:rPr>
          <w:rFonts w:ascii="Times New Roman" w:hAnsi="Times New Roman" w:cs="Times New Roman"/>
          <w:b w:val="0"/>
          <w:i w:val="0"/>
          <w:sz w:val="22"/>
          <w:szCs w:val="22"/>
        </w:rPr>
        <w:t>mc</w:t>
      </w:r>
      <w:proofErr w:type="spellEnd"/>
      <w:r w:rsidRPr="006A3B4E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. della produzione dei rifiuti della demolizione, da scavi o da costruzioni, ai sensi dell’art. 7 c.7 del Regolamento Edilizio esistente, 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- Qualsiasi accumulo di materiale che dovrà essere smaltito e/o recuperato, dovrà avvenire nell’ambito dell’area oggetto di permesso di costruire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F86E84" w:rsidRDefault="006A3B4E" w:rsidP="00F86E84">
      <w:pPr>
        <w:jc w:val="both"/>
        <w:rPr>
          <w:sz w:val="22"/>
          <w:szCs w:val="22"/>
          <w:u w:val="single"/>
        </w:rPr>
      </w:pPr>
      <w:r w:rsidRPr="00F86E84">
        <w:rPr>
          <w:sz w:val="22"/>
          <w:szCs w:val="22"/>
          <w:u w:val="single"/>
        </w:rPr>
        <w:t>PRESCRIZIONI GENERALI: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1) Nel corso dei lavori dovranno applicarsi tutte le norme sulla prevenzione degli infortuni sul lavoro.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2) I diritti dei terzi devono essere salvi, riservati e rispettati in ogni fase dell'esecuzione dei lavori.</w:t>
      </w:r>
    </w:p>
    <w:p w:rsidR="006A3B4E" w:rsidRPr="006A3B4E" w:rsidRDefault="006A3B4E" w:rsidP="006A3B4E">
      <w:pPr>
        <w:pStyle w:val="Corpodeltesto3"/>
        <w:rPr>
          <w:sz w:val="22"/>
          <w:szCs w:val="22"/>
        </w:rPr>
      </w:pPr>
      <w:r w:rsidRPr="006A3B4E">
        <w:rPr>
          <w:sz w:val="22"/>
          <w:szCs w:val="22"/>
        </w:rPr>
        <w:t>3) Dovrà essere tempestivamente comunicata, per iscritto, la data di inizio e quella di ultimazione dei lavori.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4) Prima dell'inizio dei lavori dovrà essere comunicato il nominativo del direttore degli stessi </w:t>
      </w:r>
      <w:proofErr w:type="spellStart"/>
      <w:r w:rsidRPr="006A3B4E">
        <w:rPr>
          <w:sz w:val="22"/>
          <w:szCs w:val="22"/>
        </w:rPr>
        <w:t>nonchè</w:t>
      </w:r>
      <w:proofErr w:type="spellEnd"/>
      <w:r w:rsidRPr="006A3B4E">
        <w:rPr>
          <w:sz w:val="22"/>
          <w:szCs w:val="22"/>
        </w:rPr>
        <w:t xml:space="preserve"> quello dell'impresa esecutrice, con l’indicazione dell’organico medio annuo (art. 3 – comma 8 – lettera b/</w:t>
      </w:r>
      <w:proofErr w:type="spellStart"/>
      <w:r w:rsidRPr="006A3B4E">
        <w:rPr>
          <w:sz w:val="22"/>
          <w:szCs w:val="22"/>
        </w:rPr>
        <w:t>ter</w:t>
      </w:r>
      <w:proofErr w:type="spellEnd"/>
      <w:r w:rsidRPr="006A3B4E">
        <w:rPr>
          <w:sz w:val="22"/>
          <w:szCs w:val="22"/>
        </w:rPr>
        <w:t xml:space="preserve"> del D. </w:t>
      </w:r>
      <w:proofErr w:type="spellStart"/>
      <w:r w:rsidRPr="006A3B4E">
        <w:rPr>
          <w:sz w:val="22"/>
          <w:szCs w:val="22"/>
        </w:rPr>
        <w:t>Lgs</w:t>
      </w:r>
      <w:proofErr w:type="spellEnd"/>
      <w:r w:rsidRPr="006A3B4E">
        <w:rPr>
          <w:sz w:val="22"/>
          <w:szCs w:val="22"/>
        </w:rPr>
        <w:t xml:space="preserve">. n°494/96, come modificato ed integrato dal </w:t>
      </w:r>
      <w:proofErr w:type="spellStart"/>
      <w:r w:rsidRPr="006A3B4E">
        <w:rPr>
          <w:sz w:val="22"/>
          <w:szCs w:val="22"/>
        </w:rPr>
        <w:t>D.Lgs.</w:t>
      </w:r>
      <w:proofErr w:type="spellEnd"/>
      <w:r w:rsidRPr="006A3B4E">
        <w:rPr>
          <w:sz w:val="22"/>
          <w:szCs w:val="22"/>
        </w:rPr>
        <w:t xml:space="preserve">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528/99 e dal D. </w:t>
      </w:r>
      <w:proofErr w:type="spellStart"/>
      <w:r w:rsidRPr="006A3B4E">
        <w:rPr>
          <w:sz w:val="22"/>
          <w:szCs w:val="22"/>
        </w:rPr>
        <w:t>Lgs</w:t>
      </w:r>
      <w:proofErr w:type="spellEnd"/>
      <w:r w:rsidRPr="006A3B4E">
        <w:rPr>
          <w:sz w:val="22"/>
          <w:szCs w:val="22"/>
        </w:rPr>
        <w:t xml:space="preserve">. n°276/03 nonché alla documentazione (certificazione regolarità contributiva, rilasciate dall’ INAIL, INPS e CASSA EDILE) di cui alle lettere b) e b-bis) dell’art.86 del </w:t>
      </w:r>
      <w:proofErr w:type="spellStart"/>
      <w:r w:rsidRPr="006A3B4E">
        <w:rPr>
          <w:sz w:val="22"/>
          <w:szCs w:val="22"/>
        </w:rPr>
        <w:t>D.Lgs.</w:t>
      </w:r>
      <w:proofErr w:type="spellEnd"/>
      <w:r w:rsidRPr="006A3B4E">
        <w:rPr>
          <w:sz w:val="22"/>
          <w:szCs w:val="22"/>
        </w:rPr>
        <w:t xml:space="preserve"> n°276/03, come modificato dal </w:t>
      </w:r>
      <w:proofErr w:type="spellStart"/>
      <w:r w:rsidRPr="006A3B4E">
        <w:rPr>
          <w:sz w:val="22"/>
          <w:szCs w:val="22"/>
        </w:rPr>
        <w:t>D.Lgs.</w:t>
      </w:r>
      <w:proofErr w:type="spellEnd"/>
      <w:r w:rsidRPr="006A3B4E">
        <w:rPr>
          <w:sz w:val="22"/>
          <w:szCs w:val="22"/>
        </w:rPr>
        <w:t xml:space="preserve"> n°251/04, segnalando tempestivamente  eventuali variazioni; 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5) Prima dell'inizio dei lavori e durante l'esecuzione degli stessi occorre ottemperare a quanto disposto dalla Legge n. 1086 del 5 novembre </w:t>
      </w:r>
      <w:smartTag w:uri="urn:schemas-microsoft-com:office:smarttags" w:element="metricconverter">
        <w:smartTagPr>
          <w:attr w:name="ProductID" w:val="1971 in"/>
        </w:smartTagPr>
        <w:smartTag w:uri="urn:schemas-microsoft-com:office:smarttags" w:element="PersonName">
          <w:smartTagPr>
            <w:attr w:name="ProductID" w:val="1971 in"/>
          </w:smartTagPr>
          <w:r w:rsidRPr="006A3B4E">
            <w:rPr>
              <w:sz w:val="22"/>
              <w:szCs w:val="22"/>
            </w:rPr>
            <w:t>1971 in</w:t>
          </w:r>
        </w:smartTag>
      </w:smartTag>
      <w:r w:rsidRPr="006A3B4E">
        <w:rPr>
          <w:sz w:val="22"/>
          <w:szCs w:val="22"/>
        </w:rPr>
        <w:t xml:space="preserve"> riferimento alle opere di conglomerato cementizio armato e a quelle in struttura metallica, le quali non potranno essere usate se non dopo il loro collaudo.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6) Nei cantieri dove si eseguono le opere deve essere esposta una tabella recante numero, data e titolare della concessione, l'oggetto dei lavori, l'intestazione della ditta esecutrice, le generalità del progettista e del direttore dei lavori  e ad ogni richiesta del personale di vigilanza e di controllo deve essere esibito il permesso di costruire. Tale personale ha libero accesso al cantiere e ad esso dovrà essere prestata tutta l'assistenza richiesta.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7) 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8) Tutte le eventuali spese relative allo spostamento ed alla rimessa in pristino dei servizi di rete (AAMAIE, SIP, GAS, ENEL, ecc.) sono a carico del titolare del permesso di costruire.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9) La domanda di agibilità di quanto edificato dovrà essere presentata in conformità al Titolo III del D.P.R. n°380 del 06.06.2001.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 w:rsidRPr="006A3B4E">
        <w:rPr>
          <w:rFonts w:ascii="Times New Roman" w:hAnsi="Times New Roman"/>
          <w:sz w:val="22"/>
          <w:szCs w:val="22"/>
        </w:rPr>
        <w:t>Il permesso a costruire  è rilasciato senza pregiudizio ai diritti di terzi e per quanto di competenza dell'Amministrazione Comunale.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Eventuali opere eseguite in difformità ed in variante dal presente permesso di costruire saranno sanzionate ai sensi del Titolo V della Legge Regionale n. 16 del 06 giugno 2008 e </w:t>
      </w:r>
      <w:proofErr w:type="spellStart"/>
      <w:r w:rsidRPr="006A3B4E">
        <w:rPr>
          <w:sz w:val="22"/>
          <w:szCs w:val="22"/>
        </w:rPr>
        <w:t>ss.mm.</w:t>
      </w:r>
      <w:proofErr w:type="spellEnd"/>
      <w:r w:rsidRPr="006A3B4E">
        <w:rPr>
          <w:sz w:val="22"/>
          <w:szCs w:val="22"/>
        </w:rPr>
        <w:t xml:space="preserve"> e </w:t>
      </w:r>
      <w:proofErr w:type="spellStart"/>
      <w:r w:rsidRPr="006A3B4E">
        <w:rPr>
          <w:sz w:val="22"/>
          <w:szCs w:val="22"/>
        </w:rPr>
        <w:t>ii</w:t>
      </w:r>
      <w:proofErr w:type="spellEnd"/>
      <w:r w:rsidRPr="006A3B4E">
        <w:rPr>
          <w:sz w:val="22"/>
          <w:szCs w:val="22"/>
        </w:rPr>
        <w:t>. recante norme per la disciplina dell’attività edilizia.</w:t>
      </w:r>
    </w:p>
    <w:p w:rsidR="006A3B4E" w:rsidRPr="006A3B4E" w:rsidRDefault="006A3B4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Sanremo,</w:t>
      </w:r>
      <w:r w:rsidR="00F46C4A">
        <w:rPr>
          <w:sz w:val="22"/>
          <w:szCs w:val="22"/>
        </w:rPr>
        <w:t>[data</w:t>
      </w:r>
      <w:bookmarkStart w:id="0" w:name="_GoBack"/>
      <w:bookmarkEnd w:id="0"/>
      <w:r w:rsidR="00F46C4A">
        <w:rPr>
          <w:sz w:val="22"/>
          <w:szCs w:val="22"/>
        </w:rPr>
        <w:t>]</w:t>
      </w: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  <w:t>IL DIRIGENTE SETTORE TERRITORIO</w:t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="00F46C4A">
        <w:rPr>
          <w:sz w:val="22"/>
          <w:szCs w:val="22"/>
        </w:rPr>
        <w:t>[dirigente]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  <w:sectPr w:rsidR="0091305E" w:rsidRPr="006A3B4E">
          <w:pgSz w:w="11906" w:h="16838"/>
          <w:pgMar w:top="567" w:right="1134" w:bottom="1134" w:left="1134" w:header="720" w:footer="720" w:gutter="0"/>
          <w:pgNumType w:start="1"/>
          <w:cols w:space="720"/>
        </w:sect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sectPr w:rsidR="0091305E" w:rsidRPr="006A3B4E" w:rsidSect="00E5410E">
      <w:type w:val="continuous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05E"/>
    <w:rsid w:val="000722D3"/>
    <w:rsid w:val="0012047A"/>
    <w:rsid w:val="00180E06"/>
    <w:rsid w:val="00194609"/>
    <w:rsid w:val="001B143B"/>
    <w:rsid w:val="00273AB4"/>
    <w:rsid w:val="005E7EC1"/>
    <w:rsid w:val="006A3B4E"/>
    <w:rsid w:val="00780191"/>
    <w:rsid w:val="007A275C"/>
    <w:rsid w:val="0091305E"/>
    <w:rsid w:val="009B18D3"/>
    <w:rsid w:val="00B82CEF"/>
    <w:rsid w:val="00CC636C"/>
    <w:rsid w:val="00CC71A2"/>
    <w:rsid w:val="00DC519A"/>
    <w:rsid w:val="00E5410E"/>
    <w:rsid w:val="00F46C4A"/>
    <w:rsid w:val="00F50E6F"/>
    <w:rsid w:val="00F86E84"/>
    <w:rsid w:val="00FE3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5410E"/>
  </w:style>
  <w:style w:type="paragraph" w:styleId="Titolo1">
    <w:name w:val="heading 1"/>
    <w:basedOn w:val="Normale"/>
    <w:next w:val="Normale"/>
    <w:qFormat/>
    <w:rsid w:val="00E5410E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E5410E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1226</Words>
  <Characters>7096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Digiu</cp:lastModifiedBy>
  <cp:revision>4</cp:revision>
  <cp:lastPrinted>2003-07-03T10:07:00Z</cp:lastPrinted>
  <dcterms:created xsi:type="dcterms:W3CDTF">2013-12-04T06:14:00Z</dcterms:created>
  <dcterms:modified xsi:type="dcterms:W3CDTF">2015-11-25T15:23:00Z</dcterms:modified>
</cp:coreProperties>
</file>