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CC0" w:rsidRPr="00CC5CC0" w:rsidRDefault="00CC5CC0" w:rsidP="00CC5CC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t>AUTORIZZAZIONE PAESAGGISTICA</w:t>
      </w:r>
    </w:p>
    <w:p w:rsidR="00CC5CC0" w:rsidRPr="00CC5CC0" w:rsidRDefault="00CC5CC0" w:rsidP="00CC5CC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t>Prot n.</w:t>
      </w:r>
      <w:r w:rsidRPr="00CC5CC0">
        <w:rPr>
          <w:rFonts w:ascii="Times New Roman" w:eastAsia="Times New Roman" w:hAnsi="Times New Roman" w:cs="Times New Roman"/>
          <w:lang w:eastAsia="it-IT"/>
        </w:rPr>
        <w:t xml:space="preserve">             </w:t>
      </w:r>
      <w:proofErr w:type="gramStart"/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t>del</w:t>
      </w:r>
      <w:proofErr w:type="gramEnd"/>
      <w:r w:rsidRPr="00CC5CC0">
        <w:rPr>
          <w:rFonts w:ascii="Times New Roman" w:eastAsia="Times New Roman" w:hAnsi="Times New Roman" w:cs="Times New Roman"/>
          <w:lang w:eastAsia="it-IT"/>
        </w:rPr>
        <w:t>            </w:t>
      </w:r>
    </w:p>
    <w:p w:rsidR="00CC5CC0" w:rsidRPr="00CC5CC0" w:rsidRDefault="00CC5CC0" w:rsidP="00CC5CC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br/>
        <w:t xml:space="preserve">Pratica Edilizia n. </w:t>
      </w:r>
      <w:r>
        <w:rPr>
          <w:rFonts w:ascii="Times New Roman" w:eastAsia="Times New Roman" w:hAnsi="Times New Roman" w:cs="Times New Roman"/>
          <w:lang w:eastAsia="it-IT"/>
        </w:rPr>
        <w:t>[numero]</w:t>
      </w:r>
    </w:p>
    <w:p w:rsidR="00CC5CC0" w:rsidRPr="00CC5CC0" w:rsidRDefault="00CC5CC0" w:rsidP="00CC5CC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t>IL RESPONSABILE DEI SERVIZI TECNICI</w:t>
      </w:r>
    </w:p>
    <w:p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br/>
        <w:t xml:space="preserve">Premesso che in data </w:t>
      </w:r>
      <w:r w:rsidR="0027197B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27197B">
        <w:rPr>
          <w:rFonts w:ascii="Times New Roman" w:eastAsia="Times New Roman" w:hAnsi="Times New Roman" w:cs="Times New Roman"/>
          <w:lang w:eastAsia="it-IT"/>
        </w:rPr>
        <w:t>data_protocollo</w:t>
      </w:r>
      <w:proofErr w:type="spellEnd"/>
      <w:r w:rsidR="0027197B">
        <w:rPr>
          <w:rFonts w:ascii="Times New Roman" w:eastAsia="Times New Roman" w:hAnsi="Times New Roman" w:cs="Times New Roman"/>
          <w:lang w:eastAsia="it-IT"/>
        </w:rPr>
        <w:t>] prot. n. [protocollo]</w:t>
      </w:r>
      <w:r>
        <w:rPr>
          <w:rFonts w:ascii="Times New Roman" w:eastAsia="Times New Roman" w:hAnsi="Times New Roman" w:cs="Times New Roman"/>
          <w:lang w:eastAsia="it-IT"/>
        </w:rPr>
        <w:t xml:space="preserve"> </w:t>
      </w:r>
      <w:r w:rsidR="0027197B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27197B">
        <w:rPr>
          <w:rFonts w:ascii="Times New Roman" w:eastAsia="Times New Roman" w:hAnsi="Times New Roman" w:cs="Times New Roman"/>
          <w:lang w:eastAsia="it-IT"/>
        </w:rPr>
        <w:t>elenco_richiedenti</w:t>
      </w:r>
      <w:proofErr w:type="spellEnd"/>
      <w:r w:rsidR="0027197B">
        <w:rPr>
          <w:rFonts w:ascii="Times New Roman" w:eastAsia="Times New Roman" w:hAnsi="Times New Roman" w:cs="Times New Roman"/>
          <w:lang w:eastAsia="it-IT"/>
        </w:rPr>
        <w:t>]</w:t>
      </w:r>
      <w:r w:rsidRPr="00CC5CC0">
        <w:rPr>
          <w:rFonts w:ascii="Times New Roman" w:eastAsia="Times New Roman" w:hAnsi="Times New Roman" w:cs="Times New Roman"/>
          <w:lang w:eastAsia="it-IT"/>
        </w:rPr>
        <w:t xml:space="preserve"> ha presentato domanda di autorizzazione pae</w:t>
      </w:r>
      <w:r>
        <w:rPr>
          <w:rFonts w:ascii="Times New Roman" w:eastAsia="Times New Roman" w:hAnsi="Times New Roman" w:cs="Times New Roman"/>
          <w:lang w:eastAsia="it-IT"/>
        </w:rPr>
        <w:t xml:space="preserve">saggistica per l'intervento di [oggetto] </w:t>
      </w:r>
      <w:r w:rsidRPr="00CC5CC0">
        <w:rPr>
          <w:rFonts w:ascii="Times New Roman" w:eastAsia="Times New Roman" w:hAnsi="Times New Roman" w:cs="Times New Roman"/>
          <w:lang w:eastAsia="it-IT"/>
        </w:rPr>
        <w:t xml:space="preserve">da eseguire nell'immobile ubicato </w:t>
      </w:r>
      <w:r>
        <w:rPr>
          <w:rFonts w:ascii="Times New Roman" w:eastAsia="Times New Roman" w:hAnsi="Times New Roman" w:cs="Times New Roman"/>
          <w:lang w:eastAsia="it-IT"/>
        </w:rPr>
        <w:t>in [ubicazione</w:t>
      </w:r>
      <w:proofErr w:type="gramStart"/>
      <w:r>
        <w:rPr>
          <w:rFonts w:ascii="Times New Roman" w:eastAsia="Times New Roman" w:hAnsi="Times New Roman" w:cs="Times New Roman"/>
          <w:lang w:eastAsia="it-IT"/>
        </w:rPr>
        <w:t>]</w:t>
      </w:r>
      <w:r w:rsidRPr="00CC5CC0">
        <w:rPr>
          <w:rFonts w:ascii="Times New Roman" w:eastAsia="Times New Roman" w:hAnsi="Times New Roman" w:cs="Times New Roman"/>
          <w:lang w:eastAsia="it-IT"/>
        </w:rPr>
        <w:t xml:space="preserve">,  </w:t>
      </w:r>
      <w:r w:rsidR="0027197B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proofErr w:type="gramEnd"/>
      <w:r w:rsidR="0027197B">
        <w:rPr>
          <w:rFonts w:ascii="Times New Roman" w:eastAsia="Times New Roman" w:hAnsi="Times New Roman" w:cs="Times New Roman"/>
          <w:lang w:eastAsia="it-IT"/>
        </w:rPr>
        <w:t>elenco_nct</w:t>
      </w:r>
      <w:proofErr w:type="spellEnd"/>
      <w:r w:rsidR="0027197B">
        <w:rPr>
          <w:rFonts w:ascii="Times New Roman" w:eastAsia="Times New Roman" w:hAnsi="Times New Roman" w:cs="Times New Roman"/>
          <w:lang w:eastAsia="it-IT"/>
        </w:rPr>
        <w:t>]</w:t>
      </w:r>
      <w:r w:rsidRPr="00CC5CC0">
        <w:rPr>
          <w:rFonts w:ascii="Times New Roman" w:eastAsia="Times New Roman" w:hAnsi="Times New Roman" w:cs="Times New Roman"/>
          <w:lang w:eastAsia="it-IT"/>
        </w:rPr>
        <w:t xml:space="preserve"> N.C.T.;</w:t>
      </w:r>
    </w:p>
    <w:p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 xml:space="preserve">Visto il </w:t>
      </w:r>
      <w:proofErr w:type="spellStart"/>
      <w:r w:rsidRPr="00CC5CC0">
        <w:rPr>
          <w:rFonts w:ascii="Times New Roman" w:eastAsia="Times New Roman" w:hAnsi="Times New Roman" w:cs="Times New Roman"/>
          <w:lang w:eastAsia="it-IT"/>
        </w:rPr>
        <w:t>D.Lgs.</w:t>
      </w:r>
      <w:proofErr w:type="spellEnd"/>
      <w:r w:rsidRPr="00CC5CC0">
        <w:rPr>
          <w:rFonts w:ascii="Times New Roman" w:eastAsia="Times New Roman" w:hAnsi="Times New Roman" w:cs="Times New Roman"/>
          <w:lang w:eastAsia="it-IT"/>
        </w:rPr>
        <w:t xml:space="preserve"> 18 agosto 2000, n. 267 - art. 107 - 3° comma.</w:t>
      </w:r>
    </w:p>
    <w:p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 xml:space="preserve">Visto il D. Lgs. </w:t>
      </w:r>
      <w:proofErr w:type="gramStart"/>
      <w:r w:rsidRPr="00CC5CC0">
        <w:rPr>
          <w:rFonts w:ascii="Times New Roman" w:eastAsia="Times New Roman" w:hAnsi="Times New Roman" w:cs="Times New Roman"/>
          <w:lang w:eastAsia="it-IT"/>
        </w:rPr>
        <w:t>n</w:t>
      </w:r>
      <w:proofErr w:type="gramEnd"/>
      <w:r w:rsidRPr="00CC5CC0">
        <w:rPr>
          <w:rFonts w:ascii="Times New Roman" w:eastAsia="Times New Roman" w:hAnsi="Times New Roman" w:cs="Times New Roman"/>
          <w:lang w:eastAsia="it-IT"/>
        </w:rPr>
        <w:t>: 42 del 22 gennaio 2004 concernente la protezione e valorizzazione dei beni culturali e paesaggistici.</w:t>
      </w: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lang w:eastAsia="it-IT"/>
        </w:rPr>
        <w:br/>
        <w:t>Viste le Leggi regionali 18/03/1980 n° 15 e 19/11/1982 n° 44 in materia di esercizio delle funzioni regionali nel rilascio delle autorizzazioni paesistico- ambientali.</w:t>
      </w:r>
    </w:p>
    <w:p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Visto il D.P.G.R n° 190 del 23/03/1997 comportante approvazione della variante integrale al Piano Regolatore Generale contenente la disciplina paesistica di livello puntuale prevista dall'art. 8 della L.R. 2 maggio 1991 n° 6, e contestualmente subdelega al Comune di Pieve Ligure delle funzioni regionali in materia di rilascio delle autorizzazioni paesistico ambientali.</w:t>
      </w:r>
    </w:p>
    <w:p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Esaminati gli atti e gli elaborati progettuali a corredo dell'istanza.</w:t>
      </w: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lang w:eastAsia="it-IT"/>
        </w:rPr>
        <w:br/>
        <w:t xml:space="preserve">Considerato che l'intervento ricade nell'ambito dell'area classificata dal P.T.C.P., approvato con D.C.R. n° 6 del 26/02/1990 e s. m. i., relativamente all'Assetto Insediativo con </w:t>
      </w:r>
      <w:r w:rsidR="0027197B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27197B">
        <w:rPr>
          <w:rFonts w:ascii="Times New Roman" w:eastAsia="Times New Roman" w:hAnsi="Times New Roman" w:cs="Times New Roman"/>
          <w:lang w:eastAsia="it-IT"/>
        </w:rPr>
        <w:t>elenco_zone_ptcpi</w:t>
      </w:r>
      <w:proofErr w:type="spellEnd"/>
      <w:r w:rsidR="0027197B">
        <w:rPr>
          <w:rFonts w:ascii="Times New Roman" w:eastAsia="Times New Roman" w:hAnsi="Times New Roman" w:cs="Times New Roman"/>
          <w:lang w:eastAsia="it-IT"/>
        </w:rPr>
        <w:t>]</w:t>
      </w:r>
    </w:p>
    <w:p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 xml:space="preserve">Vista la relazione del Responsabile del procedimento in </w:t>
      </w:r>
      <w:r w:rsidR="0027197B">
        <w:rPr>
          <w:rFonts w:ascii="Times New Roman" w:eastAsia="Times New Roman" w:hAnsi="Times New Roman" w:cs="Times New Roman"/>
          <w:lang w:eastAsia="it-IT"/>
        </w:rPr>
        <w:t>data [</w:t>
      </w:r>
      <w:proofErr w:type="spellStart"/>
      <w:r w:rsidR="0027197B">
        <w:rPr>
          <w:rFonts w:ascii="Times New Roman" w:eastAsia="Times New Roman" w:hAnsi="Times New Roman" w:cs="Times New Roman"/>
          <w:lang w:eastAsia="it-IT"/>
        </w:rPr>
        <w:t>data_comunicazione_responsabile</w:t>
      </w:r>
      <w:proofErr w:type="spellEnd"/>
      <w:r w:rsidR="0027197B">
        <w:rPr>
          <w:rFonts w:ascii="Times New Roman" w:eastAsia="Times New Roman" w:hAnsi="Times New Roman" w:cs="Times New Roman"/>
          <w:lang w:eastAsia="it-IT"/>
        </w:rPr>
        <w:t>]</w:t>
      </w:r>
    </w:p>
    <w:p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 xml:space="preserve">Visto il parere favorevole espresso dalla Commissione Locale per il Paesaggio nella seduta del </w:t>
      </w:r>
      <w:r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data_ricezione_</w:t>
      </w:r>
      <w:proofErr w:type="gramStart"/>
      <w:r>
        <w:rPr>
          <w:rFonts w:ascii="Times New Roman" w:eastAsia="Times New Roman" w:hAnsi="Times New Roman" w:cs="Times New Roman"/>
          <w:lang w:eastAsia="it-IT"/>
        </w:rPr>
        <w:t>clp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</w:t>
      </w:r>
      <w:r w:rsidRPr="00CC5CC0">
        <w:rPr>
          <w:rFonts w:ascii="Times New Roman" w:eastAsia="Times New Roman" w:hAnsi="Times New Roman" w:cs="Times New Roman"/>
          <w:lang w:eastAsia="it-IT"/>
        </w:rPr>
        <w:t>  di</w:t>
      </w:r>
      <w:proofErr w:type="gramEnd"/>
      <w:r w:rsidRPr="00CC5CC0">
        <w:rPr>
          <w:rFonts w:ascii="Times New Roman" w:eastAsia="Times New Roman" w:hAnsi="Times New Roman" w:cs="Times New Roman"/>
          <w:lang w:eastAsia="it-IT"/>
        </w:rPr>
        <w:t xml:space="preserve"> seguito riportato:</w:t>
      </w:r>
    </w:p>
    <w:p w:rsidR="00CC5CC0" w:rsidRDefault="0027197B" w:rsidP="00CC5CC0">
      <w:pPr>
        <w:pStyle w:val="Paragrafoelenco"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it-IT"/>
        </w:rPr>
        <w:t>testo</w:t>
      </w:r>
      <w:proofErr w:type="gramEnd"/>
      <w:r>
        <w:rPr>
          <w:rFonts w:ascii="Times New Roman" w:eastAsia="Times New Roman" w:hAnsi="Times New Roman" w:cs="Times New Roman"/>
          <w:lang w:eastAsia="it-IT"/>
        </w:rPr>
        <w:t>_clp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</w:t>
      </w:r>
    </w:p>
    <w:p w:rsidR="00AF5FFB" w:rsidRDefault="0027197B" w:rsidP="00AF5FFB">
      <w:pPr>
        <w:pStyle w:val="Paragrafoelenco"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it-IT"/>
        </w:rPr>
        <w:t>prescrizioni</w:t>
      </w:r>
      <w:proofErr w:type="gramEnd"/>
      <w:r>
        <w:rPr>
          <w:rFonts w:ascii="Times New Roman" w:eastAsia="Times New Roman" w:hAnsi="Times New Roman" w:cs="Times New Roman"/>
          <w:lang w:eastAsia="it-IT"/>
        </w:rPr>
        <w:t>_clp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</w:t>
      </w:r>
    </w:p>
    <w:p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Preso atto che, entro il termine stabilito al comma 8 dell’art 146 del Codice BB.CC. la Soprintendenza ai Beni Ambientali ed Architettonici della Liguria non ha fatto pervenire il parere richiesto con nota prot</w:t>
      </w:r>
      <w:r w:rsidR="00AF5FFB">
        <w:rPr>
          <w:rFonts w:ascii="Times New Roman" w:eastAsia="Times New Roman" w:hAnsi="Times New Roman" w:cs="Times New Roman"/>
          <w:lang w:eastAsia="it-IT"/>
        </w:rPr>
        <w:t xml:space="preserve">       </w:t>
      </w:r>
      <w:r w:rsidR="0027197B">
        <w:rPr>
          <w:rFonts w:ascii="Times New Roman" w:eastAsia="Times New Roman" w:hAnsi="Times New Roman" w:cs="Times New Roman"/>
          <w:lang w:eastAsia="it-IT"/>
        </w:rPr>
        <w:t xml:space="preserve"> n. [</w:t>
      </w:r>
      <w:proofErr w:type="spellStart"/>
      <w:r w:rsidR="0027197B">
        <w:rPr>
          <w:rFonts w:ascii="Times New Roman" w:eastAsia="Times New Roman" w:hAnsi="Times New Roman" w:cs="Times New Roman"/>
          <w:lang w:eastAsia="it-IT"/>
        </w:rPr>
        <w:t>protocollo_rilascio_sopr_arch</w:t>
      </w:r>
      <w:proofErr w:type="spellEnd"/>
      <w:r w:rsidR="0027197B">
        <w:rPr>
          <w:rFonts w:ascii="Times New Roman" w:eastAsia="Times New Roman" w:hAnsi="Times New Roman" w:cs="Times New Roman"/>
          <w:lang w:eastAsia="it-IT"/>
        </w:rPr>
        <w:t>]</w:t>
      </w:r>
      <w:r w:rsidRPr="00CC5CC0">
        <w:rPr>
          <w:rFonts w:ascii="Times New Roman" w:eastAsia="Times New Roman" w:hAnsi="Times New Roman" w:cs="Times New Roman"/>
          <w:lang w:eastAsia="it-IT"/>
        </w:rPr>
        <w:t xml:space="preserve"> del </w:t>
      </w:r>
      <w:r w:rsidR="0027197B"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r w:rsidR="0027197B">
        <w:rPr>
          <w:rFonts w:ascii="Times New Roman" w:eastAsia="Times New Roman" w:hAnsi="Times New Roman" w:cs="Times New Roman"/>
          <w:lang w:eastAsia="it-IT"/>
        </w:rPr>
        <w:t>data_rilascio_sopr_arch</w:t>
      </w:r>
      <w:proofErr w:type="spellEnd"/>
      <w:r w:rsidR="0027197B">
        <w:rPr>
          <w:rFonts w:ascii="Times New Roman" w:eastAsia="Times New Roman" w:hAnsi="Times New Roman" w:cs="Times New Roman"/>
          <w:lang w:eastAsia="it-IT"/>
        </w:rPr>
        <w:t>]</w:t>
      </w:r>
      <w:r w:rsidRPr="00CC5CC0">
        <w:rPr>
          <w:rFonts w:ascii="Times New Roman" w:eastAsia="Times New Roman" w:hAnsi="Times New Roman" w:cs="Times New Roman"/>
          <w:lang w:eastAsia="it-IT"/>
        </w:rPr>
        <w:t>;</w:t>
      </w:r>
    </w:p>
    <w:p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Visto il D.P.C.M. 12/12/2005;</w:t>
      </w:r>
    </w:p>
    <w:p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Atteso che, in relazione a quanto previsto all'art. 1 della L.R. n. 20 del 21/8/1991, la competenza al rilascio dell'autorizzazione paesaggistica è sub-delegata al Comune;</w:t>
      </w:r>
    </w:p>
    <w:p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lastRenderedPageBreak/>
        <w:t xml:space="preserve">Visto il combinato disposto dei commi 2 e 3 dell'art. 107 e comma 2 dell'art. 109 del Testo Unico delle leggi sull'ordinamento degli enti </w:t>
      </w:r>
      <w:proofErr w:type="gramStart"/>
      <w:r w:rsidRPr="00CC5CC0">
        <w:rPr>
          <w:rFonts w:ascii="Times New Roman" w:eastAsia="Times New Roman" w:hAnsi="Times New Roman" w:cs="Times New Roman"/>
          <w:lang w:eastAsia="it-IT"/>
        </w:rPr>
        <w:t>locali;</w:t>
      </w: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lang w:eastAsia="it-IT"/>
        </w:rPr>
        <w:br/>
        <w:t>Visto</w:t>
      </w:r>
      <w:proofErr w:type="gramEnd"/>
      <w:r w:rsidRPr="00CC5CC0">
        <w:rPr>
          <w:rFonts w:ascii="Times New Roman" w:eastAsia="Times New Roman" w:hAnsi="Times New Roman" w:cs="Times New Roman"/>
          <w:lang w:eastAsia="it-IT"/>
        </w:rPr>
        <w:t xml:space="preserve"> il decreto Sindacale prot. n. </w:t>
      </w:r>
      <w:r w:rsidR="003D054B">
        <w:rPr>
          <w:rFonts w:ascii="Times New Roman" w:eastAsia="Times New Roman" w:hAnsi="Times New Roman" w:cs="Times New Roman"/>
          <w:lang w:eastAsia="it-IT"/>
        </w:rPr>
        <w:t>9686</w:t>
      </w:r>
      <w:r w:rsidRPr="00CC5CC0">
        <w:rPr>
          <w:rFonts w:ascii="Times New Roman" w:eastAsia="Times New Roman" w:hAnsi="Times New Roman" w:cs="Times New Roman"/>
          <w:lang w:eastAsia="it-IT"/>
        </w:rPr>
        <w:t xml:space="preserve"> in data </w:t>
      </w:r>
      <w:r w:rsidR="003D054B">
        <w:rPr>
          <w:rFonts w:ascii="Times New Roman" w:eastAsia="Times New Roman" w:hAnsi="Times New Roman" w:cs="Times New Roman"/>
          <w:lang w:eastAsia="it-IT"/>
        </w:rPr>
        <w:t>24.</w:t>
      </w:r>
      <w:r w:rsidRPr="00CC5CC0">
        <w:rPr>
          <w:rFonts w:ascii="Times New Roman" w:eastAsia="Times New Roman" w:hAnsi="Times New Roman" w:cs="Times New Roman"/>
          <w:lang w:eastAsia="it-IT"/>
        </w:rPr>
        <w:t>1</w:t>
      </w:r>
      <w:r w:rsidR="003D054B">
        <w:rPr>
          <w:rFonts w:ascii="Times New Roman" w:eastAsia="Times New Roman" w:hAnsi="Times New Roman" w:cs="Times New Roman"/>
          <w:lang w:eastAsia="it-IT"/>
        </w:rPr>
        <w:t>2</w:t>
      </w:r>
      <w:r w:rsidRPr="00CC5CC0">
        <w:rPr>
          <w:rFonts w:ascii="Times New Roman" w:eastAsia="Times New Roman" w:hAnsi="Times New Roman" w:cs="Times New Roman"/>
          <w:lang w:eastAsia="it-IT"/>
        </w:rPr>
        <w:t>.201</w:t>
      </w:r>
      <w:r w:rsidR="003D054B">
        <w:rPr>
          <w:rFonts w:ascii="Times New Roman" w:eastAsia="Times New Roman" w:hAnsi="Times New Roman" w:cs="Times New Roman"/>
          <w:lang w:eastAsia="it-IT"/>
        </w:rPr>
        <w:t>5</w:t>
      </w:r>
      <w:r w:rsidRPr="00CC5CC0">
        <w:rPr>
          <w:rFonts w:ascii="Times New Roman" w:eastAsia="Times New Roman" w:hAnsi="Times New Roman" w:cs="Times New Roman"/>
          <w:lang w:eastAsia="it-IT"/>
        </w:rPr>
        <w:t xml:space="preserve"> avente ad oggetto l'affidamento dell'incarico di responsabile dei Servizi </w:t>
      </w:r>
      <w:proofErr w:type="gramStart"/>
      <w:r w:rsidRPr="00CC5CC0">
        <w:rPr>
          <w:rFonts w:ascii="Times New Roman" w:eastAsia="Times New Roman" w:hAnsi="Times New Roman" w:cs="Times New Roman"/>
          <w:lang w:eastAsia="it-IT"/>
        </w:rPr>
        <w:t>Tecnici;</w:t>
      </w: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lang w:eastAsia="it-IT"/>
        </w:rPr>
        <w:br/>
        <w:t>Constatato</w:t>
      </w:r>
      <w:proofErr w:type="gramEnd"/>
      <w:r w:rsidRPr="00CC5CC0">
        <w:rPr>
          <w:rFonts w:ascii="Times New Roman" w:eastAsia="Times New Roman" w:hAnsi="Times New Roman" w:cs="Times New Roman"/>
          <w:lang w:eastAsia="it-IT"/>
        </w:rPr>
        <w:t xml:space="preserve"> quindi che l'intervento in oggetto è tale da non compromettere gli equilibri ambientali della zona interessata e risulta del tutto compatibile con la normativa sul punto disposta dal P.T.C.P. e della relativa disciplina di livello puntuale.</w:t>
      </w:r>
    </w:p>
    <w:p w:rsidR="00CC5CC0" w:rsidRPr="00CC5CC0" w:rsidRDefault="00CC5CC0" w:rsidP="00CC5CC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br/>
      </w:r>
      <w:proofErr w:type="gramStart"/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t>s</w:t>
      </w:r>
      <w:proofErr w:type="gramEnd"/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t xml:space="preserve"> i  d i s p o n e</w:t>
      </w:r>
    </w:p>
    <w:p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br/>
      </w:r>
      <w:proofErr w:type="gramStart"/>
      <w:r w:rsidRPr="00CC5CC0">
        <w:rPr>
          <w:rFonts w:ascii="Times New Roman" w:eastAsia="Times New Roman" w:hAnsi="Times New Roman" w:cs="Times New Roman"/>
          <w:lang w:eastAsia="it-IT"/>
        </w:rPr>
        <w:t>ai</w:t>
      </w:r>
      <w:proofErr w:type="gramEnd"/>
      <w:r w:rsidRPr="00CC5CC0">
        <w:rPr>
          <w:rFonts w:ascii="Times New Roman" w:eastAsia="Times New Roman" w:hAnsi="Times New Roman" w:cs="Times New Roman"/>
          <w:lang w:eastAsia="it-IT"/>
        </w:rPr>
        <w:t xml:space="preserve"> sensi e per gli effetti dell'art. 146 del Codice dei beni culturali e del paesaggio, l'esecuzione degli interventi come meglio specificato in premessa e sugli elaborati tecnici allegati quali parte integrante del presente provvedimento. </w:t>
      </w: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lang w:eastAsia="it-IT"/>
        </w:rPr>
        <w:br/>
        <w:t>Il presente provvedimento, a norma dell'art. 146 - comma 4 - del Codice dei beni culturali e del paesaggio è valido per un periodo di cinque anni, scaduto il quale l'esecuzione dei progettati lavori deve essere sottoposta a nuova autorizzazione.</w:t>
      </w:r>
    </w:p>
    <w:p w:rsidR="00CC5CC0" w:rsidRPr="00CC5CC0" w:rsidRDefault="00CC5CC0" w:rsidP="00CC5CC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L'esecuzione dell'intervento è assoggettata all'osservanza di tutte le altre disposizioni di legge e di regolamento, nonché del vigente strumento urbanistico e rimane comunque subordinata al possesso del pertinente provvedimento autorizzativo od atto abilitativo sostitutivo.</w:t>
      </w: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lang w:eastAsia="it-IT"/>
        </w:rPr>
        <w:br/>
        <w:t>Copia del presente provvedimento viene inviato alla Soprintendenza ai Beni Ambientali ed Architettonici della Liguria e alla Regione Liguria a norma dell'art. 146 - comma 11 - del Codice dei beni culturali e del paesaggio.</w:t>
      </w:r>
      <w:r w:rsidRPr="00CC5CC0">
        <w:rPr>
          <w:rFonts w:ascii="Times New Roman" w:eastAsia="Times New Roman" w:hAnsi="Times New Roman" w:cs="Times New Roman"/>
          <w:lang w:eastAsia="it-IT"/>
        </w:rPr>
        <w:br/>
      </w:r>
      <w:r w:rsidRPr="00CC5CC0">
        <w:rPr>
          <w:rFonts w:ascii="Times New Roman" w:eastAsia="Times New Roman" w:hAnsi="Times New Roman" w:cs="Times New Roman"/>
          <w:lang w:eastAsia="it-IT"/>
        </w:rPr>
        <w:br/>
      </w:r>
      <w:bookmarkStart w:id="0" w:name="_GoBack"/>
      <w:bookmarkEnd w:id="0"/>
    </w:p>
    <w:p w:rsidR="00CC5CC0" w:rsidRPr="00CC5CC0" w:rsidRDefault="00CC5CC0" w:rsidP="00AF5FFB">
      <w:pPr>
        <w:ind w:left="4248"/>
        <w:jc w:val="center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t xml:space="preserve">Il Responsabile dei Servizi </w:t>
      </w:r>
      <w:proofErr w:type="gramStart"/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t>Tecnici</w:t>
      </w:r>
      <w:r w:rsidRPr="00CC5CC0">
        <w:rPr>
          <w:rFonts w:ascii="Times New Roman" w:eastAsia="Times New Roman" w:hAnsi="Times New Roman" w:cs="Times New Roman"/>
          <w:b/>
          <w:bCs/>
          <w:lang w:eastAsia="it-IT"/>
        </w:rPr>
        <w:br/>
      </w:r>
      <w:r w:rsidRPr="00CC5CC0">
        <w:rPr>
          <w:rFonts w:ascii="Times New Roman" w:eastAsia="Times New Roman" w:hAnsi="Times New Roman" w:cs="Times New Roman"/>
          <w:i/>
          <w:iCs/>
          <w:lang w:eastAsia="it-IT"/>
        </w:rPr>
        <w:t>(</w:t>
      </w:r>
      <w:proofErr w:type="gramEnd"/>
      <w:r w:rsidRPr="00CC5CC0">
        <w:rPr>
          <w:rFonts w:ascii="Times New Roman" w:eastAsia="Times New Roman" w:hAnsi="Times New Roman" w:cs="Times New Roman"/>
          <w:i/>
          <w:iCs/>
          <w:lang w:eastAsia="it-IT"/>
        </w:rPr>
        <w:t>Giorgio Leverone)</w:t>
      </w:r>
    </w:p>
    <w:p w:rsidR="00CC5CC0" w:rsidRPr="00CC5CC0" w:rsidRDefault="00CC5CC0" w:rsidP="00CC5CC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CC5CC0">
        <w:rPr>
          <w:rFonts w:ascii="Times New Roman" w:eastAsia="Times New Roman" w:hAnsi="Times New Roman" w:cs="Times New Roman"/>
          <w:lang w:eastAsia="it-IT"/>
        </w:rPr>
        <w:t> </w:t>
      </w:r>
    </w:p>
    <w:p w:rsidR="00F00272" w:rsidRDefault="00F00272"/>
    <w:sectPr w:rsidR="00F00272"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9A1" w:rsidRDefault="009A69A1" w:rsidP="0027197B">
      <w:r>
        <w:separator/>
      </w:r>
    </w:p>
  </w:endnote>
  <w:endnote w:type="continuationSeparator" w:id="0">
    <w:p w:rsidR="009A69A1" w:rsidRDefault="009A69A1" w:rsidP="0027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9A1" w:rsidRDefault="009A69A1" w:rsidP="0027197B">
      <w:r>
        <w:separator/>
      </w:r>
    </w:p>
  </w:footnote>
  <w:footnote w:type="continuationSeparator" w:id="0">
    <w:p w:rsidR="009A69A1" w:rsidRDefault="009A69A1" w:rsidP="002719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97B" w:rsidRDefault="00EA7EB7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122670" cy="1192530"/>
          <wp:effectExtent l="19050" t="0" r="0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A7EB7" w:rsidRDefault="00EA7EB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70BE"/>
    <w:multiLevelType w:val="hybridMultilevel"/>
    <w:tmpl w:val="F9C49DD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CC0"/>
    <w:rsid w:val="001722F0"/>
    <w:rsid w:val="0027197B"/>
    <w:rsid w:val="00394F11"/>
    <w:rsid w:val="003D054B"/>
    <w:rsid w:val="005417D7"/>
    <w:rsid w:val="007C0DDA"/>
    <w:rsid w:val="009A69A1"/>
    <w:rsid w:val="00AF5FFB"/>
    <w:rsid w:val="00CC5CC0"/>
    <w:rsid w:val="00EA7EB7"/>
    <w:rsid w:val="00F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0367951-6D8A-4ECD-9786-BF8808C9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5CC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CC5CC0"/>
  </w:style>
  <w:style w:type="character" w:customStyle="1" w:styleId="iniziocicli">
    <w:name w:val="iniziocicli"/>
    <w:basedOn w:val="Carpredefinitoparagrafo"/>
    <w:rsid w:val="00CC5CC0"/>
  </w:style>
  <w:style w:type="character" w:customStyle="1" w:styleId="finecicli">
    <w:name w:val="finecicli"/>
    <w:basedOn w:val="Carpredefinitoparagrafo"/>
    <w:rsid w:val="00CC5CC0"/>
  </w:style>
  <w:style w:type="character" w:styleId="Enfasigrassetto">
    <w:name w:val="Strong"/>
    <w:basedOn w:val="Carpredefinitoparagrafo"/>
    <w:uiPriority w:val="22"/>
    <w:qFormat/>
    <w:rsid w:val="00CC5CC0"/>
    <w:rPr>
      <w:b/>
      <w:bCs/>
    </w:rPr>
  </w:style>
  <w:style w:type="character" w:styleId="Enfasicorsivo">
    <w:name w:val="Emphasis"/>
    <w:basedOn w:val="Carpredefinitoparagrafo"/>
    <w:uiPriority w:val="20"/>
    <w:qFormat/>
    <w:rsid w:val="00CC5CC0"/>
    <w:rPr>
      <w:i/>
      <w:iCs/>
    </w:rPr>
  </w:style>
  <w:style w:type="paragraph" w:styleId="Paragrafoelenco">
    <w:name w:val="List Paragraph"/>
    <w:basedOn w:val="Normale"/>
    <w:uiPriority w:val="34"/>
    <w:qFormat/>
    <w:rsid w:val="00CC5CC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719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197B"/>
  </w:style>
  <w:style w:type="paragraph" w:styleId="Pidipagina">
    <w:name w:val="footer"/>
    <w:basedOn w:val="Normale"/>
    <w:link w:val="PidipaginaCarattere"/>
    <w:uiPriority w:val="99"/>
    <w:unhideWhenUsed/>
    <w:rsid w:val="002719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719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197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197B"/>
    <w:rPr>
      <w:rFonts w:ascii="Lucida Grande" w:hAnsi="Lucida Grande"/>
      <w:sz w:val="18"/>
      <w:szCs w:val="18"/>
    </w:rPr>
  </w:style>
  <w:style w:type="character" w:customStyle="1" w:styleId="tree-title">
    <w:name w:val="tree-title"/>
    <w:basedOn w:val="Carpredefinitoparagrafo"/>
    <w:rsid w:val="00271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</dc:creator>
  <cp:lastModifiedBy>Comune Pieve</cp:lastModifiedBy>
  <cp:revision>3</cp:revision>
  <dcterms:created xsi:type="dcterms:W3CDTF">2016-03-30T09:36:00Z</dcterms:created>
  <dcterms:modified xsi:type="dcterms:W3CDTF">2016-03-30T09:36:00Z</dcterms:modified>
</cp:coreProperties>
</file>