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EC" w:rsidRDefault="000028EC" w:rsidP="00464C26">
      <w:pPr>
        <w:tabs>
          <w:tab w:val="left" w:pos="4535"/>
        </w:tabs>
        <w:autoSpaceDE w:val="0"/>
        <w:autoSpaceDN w:val="0"/>
        <w:adjustRightInd w:val="0"/>
        <w:jc w:val="right"/>
        <w:rPr>
          <w:rFonts w:ascii="Times New Roman" w:hAnsi="Times New Roman"/>
          <w:sz w:val="24"/>
          <w:szCs w:val="24"/>
        </w:rPr>
      </w:pPr>
      <w:r>
        <w:rPr>
          <w:rFonts w:ascii="Times New Roman" w:hAnsi="Times New Roman"/>
          <w:sz w:val="24"/>
          <w:szCs w:val="24"/>
        </w:rPr>
        <w:t xml:space="preserve">Protocollo n.___________ </w:t>
      </w:r>
    </w:p>
    <w:p w:rsidR="000028EC" w:rsidRDefault="000028EC" w:rsidP="00464C26">
      <w:pPr>
        <w:autoSpaceDE w:val="0"/>
        <w:autoSpaceDN w:val="0"/>
        <w:adjustRightInd w:val="0"/>
        <w:jc w:val="left"/>
        <w:rPr>
          <w:rFonts w:cs="Calibri"/>
        </w:rPr>
      </w:pPr>
    </w:p>
    <w:p w:rsidR="000028EC" w:rsidRDefault="000028EC" w:rsidP="00464C26">
      <w:pPr>
        <w:autoSpaceDE w:val="0"/>
        <w:autoSpaceDN w:val="0"/>
        <w:adjustRightInd w:val="0"/>
        <w:spacing w:before="100" w:line="480" w:lineRule="auto"/>
        <w:jc w:val="center"/>
        <w:rPr>
          <w:rFonts w:cs="Calibri"/>
        </w:rPr>
      </w:pPr>
    </w:p>
    <w:p w:rsidR="000028EC" w:rsidRDefault="000028EC" w:rsidP="00464C26">
      <w:pPr>
        <w:autoSpaceDE w:val="0"/>
        <w:autoSpaceDN w:val="0"/>
        <w:adjustRightInd w:val="0"/>
        <w:spacing w:before="100" w:line="480" w:lineRule="auto"/>
        <w:jc w:val="center"/>
        <w:rPr>
          <w:rFonts w:ascii="Times New Roman" w:hAnsi="Times New Roman"/>
          <w:b/>
          <w:bCs/>
        </w:rPr>
      </w:pPr>
      <w:r>
        <w:rPr>
          <w:rFonts w:ascii="Times New Roman" w:hAnsi="Times New Roman"/>
          <w:b/>
          <w:bCs/>
        </w:rPr>
        <w:t>AUTORIZZAZIONE PAESAGGISTICA SEMPLIFICATA</w:t>
      </w:r>
    </w:p>
    <w:p w:rsidR="000028EC" w:rsidRDefault="000028EC" w:rsidP="00464C26">
      <w:pPr>
        <w:autoSpaceDE w:val="0"/>
        <w:autoSpaceDN w:val="0"/>
        <w:adjustRightInd w:val="0"/>
        <w:spacing w:before="100" w:line="480" w:lineRule="auto"/>
        <w:jc w:val="center"/>
        <w:rPr>
          <w:rFonts w:ascii="Times New Roman" w:hAnsi="Times New Roman"/>
          <w:b/>
          <w:bCs/>
        </w:rPr>
      </w:pPr>
      <w:r>
        <w:rPr>
          <w:rFonts w:ascii="Times New Roman" w:hAnsi="Times New Roman"/>
          <w:b/>
          <w:bCs/>
        </w:rPr>
        <w:t>AI SENSI DELL’ART. 146, DEL D. LGS 22.01.2004 N. 42 E DEL RELATIVO</w:t>
      </w:r>
    </w:p>
    <w:p w:rsidR="000028EC" w:rsidRDefault="000028EC" w:rsidP="00464C26">
      <w:pPr>
        <w:autoSpaceDE w:val="0"/>
        <w:autoSpaceDN w:val="0"/>
        <w:adjustRightInd w:val="0"/>
        <w:spacing w:before="100" w:line="480" w:lineRule="auto"/>
        <w:jc w:val="center"/>
        <w:rPr>
          <w:rFonts w:ascii="Times New Roman" w:hAnsi="Times New Roman"/>
          <w:b/>
          <w:bCs/>
        </w:rPr>
      </w:pPr>
      <w:r>
        <w:rPr>
          <w:rFonts w:ascii="Times New Roman" w:hAnsi="Times New Roman"/>
          <w:b/>
          <w:bCs/>
        </w:rPr>
        <w:t>REGOLAMENTO D.P.R. 09.07.2010 N.139</w:t>
      </w:r>
    </w:p>
    <w:p w:rsidR="000028EC" w:rsidRDefault="000028EC" w:rsidP="00464C26">
      <w:pPr>
        <w:autoSpaceDE w:val="0"/>
        <w:autoSpaceDN w:val="0"/>
        <w:adjustRightInd w:val="0"/>
        <w:spacing w:line="480" w:lineRule="auto"/>
        <w:jc w:val="center"/>
        <w:rPr>
          <w:rFonts w:cs="Calibri"/>
        </w:rPr>
      </w:pPr>
    </w:p>
    <w:p w:rsidR="000028EC" w:rsidRDefault="000028EC" w:rsidP="00464C26">
      <w:pPr>
        <w:autoSpaceDE w:val="0"/>
        <w:autoSpaceDN w:val="0"/>
        <w:adjustRightInd w:val="0"/>
        <w:spacing w:line="480" w:lineRule="auto"/>
        <w:ind w:left="284"/>
        <w:jc w:val="left"/>
        <w:rPr>
          <w:rFonts w:ascii="Times New Roman" w:hAnsi="Times New Roman"/>
          <w:b/>
          <w:bCs/>
        </w:rPr>
      </w:pPr>
      <w:r>
        <w:rPr>
          <w:rFonts w:ascii="Times New Roman" w:hAnsi="Times New Roman"/>
          <w:b/>
          <w:bCs/>
        </w:rPr>
        <w:t>Oggetto: [oggetto] in [ubicazione]</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Richiedente: [elenco_richiedenti]</w:t>
      </w:r>
    </w:p>
    <w:p w:rsidR="000028EC" w:rsidRDefault="000028EC" w:rsidP="00464C26">
      <w:pPr>
        <w:autoSpaceDE w:val="0"/>
        <w:autoSpaceDN w:val="0"/>
        <w:adjustRightInd w:val="0"/>
        <w:spacing w:line="480" w:lineRule="auto"/>
        <w:ind w:left="284" w:right="283"/>
        <w:jc w:val="center"/>
        <w:rPr>
          <w:rFonts w:ascii="Times New Roman" w:hAnsi="Times New Roman"/>
          <w:b/>
          <w:bCs/>
        </w:rPr>
      </w:pPr>
      <w:r>
        <w:rPr>
          <w:rFonts w:ascii="Times New Roman" w:hAnsi="Times New Roman"/>
          <w:b/>
          <w:bCs/>
        </w:rPr>
        <w:t>IL DIRETTORE</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Premesso:</w:t>
      </w:r>
    </w:p>
    <w:p w:rsidR="000028EC" w:rsidRDefault="000028EC" w:rsidP="00464C26">
      <w:pPr>
        <w:autoSpaceDE w:val="0"/>
        <w:autoSpaceDN w:val="0"/>
        <w:adjustRightInd w:val="0"/>
        <w:spacing w:before="100" w:line="480" w:lineRule="auto"/>
        <w:ind w:left="284" w:right="284"/>
        <w:rPr>
          <w:rFonts w:ascii="Times New Roman" w:hAnsi="Times New Roman"/>
        </w:rPr>
      </w:pPr>
      <w:r>
        <w:rPr>
          <w:rFonts w:ascii="Times New Roman" w:hAnsi="Times New Roman"/>
        </w:rPr>
        <w:t xml:space="preserve">- che in data [data_presentazione] il sig. </w:t>
      </w:r>
      <w:r>
        <w:rPr>
          <w:rFonts w:ascii="Times New Roman" w:hAnsi="Times New Roman"/>
          <w:b/>
          <w:bCs/>
        </w:rPr>
        <w:t>[richiedenti.nominativo;block=tbs:p],</w:t>
      </w:r>
      <w:r>
        <w:rPr>
          <w:rFonts w:ascii="Times New Roman" w:hAnsi="Times New Roman"/>
        </w:rPr>
        <w:t xml:space="preserve"> nato a [richiedenti.comunato] ([richiedenti.provnato]) il [richiedenti.datanato] c.f. [richiedenti.codfis] e residente a [richiedenti.comune] [richiedenti.indirizzo] (</w:t>
      </w:r>
      <w:r>
        <w:rPr>
          <w:rFonts w:ascii="Times New Roman" w:hAnsi="Times New Roman"/>
          <w:sz w:val="21"/>
          <w:szCs w:val="21"/>
        </w:rPr>
        <w:t xml:space="preserve">[richiedenti.prov]) </w:t>
      </w:r>
      <w:r>
        <w:rPr>
          <w:rFonts w:ascii="Times New Roman" w:hAnsi="Times New Roman"/>
        </w:rPr>
        <w:t xml:space="preserve">in qualità di [richiedenti.titolo] della [richiedenti.ragsoc] con sede a </w:t>
      </w:r>
      <w:r>
        <w:rPr>
          <w:rFonts w:ascii="Times New Roman" w:hAnsi="Times New Roman"/>
          <w:sz w:val="21"/>
          <w:szCs w:val="21"/>
        </w:rPr>
        <w:t xml:space="preserve">[richiedenti.comuned] ([richiedenti.provd]) </w:t>
      </w:r>
      <w:r>
        <w:rPr>
          <w:rFonts w:ascii="Times New Roman" w:hAnsi="Times New Roman"/>
        </w:rPr>
        <w:t>[richiedenti.sede] P.Iva</w:t>
      </w:r>
      <w:r>
        <w:rPr>
          <w:rFonts w:ascii="Times New Roman" w:hAnsi="Times New Roman"/>
          <w:b/>
          <w:bCs/>
        </w:rPr>
        <w:t xml:space="preserve"> </w:t>
      </w:r>
      <w:r>
        <w:rPr>
          <w:rFonts w:ascii="Times New Roman" w:hAnsi="Times New Roman"/>
        </w:rPr>
        <w:t>[richiedenti.piva] presentava istanza di autorizzazione paesaggistica con procedimento semplificato ai sensi dell’art. 146 del Decreto Legislativo 22 gennaio 2004, n. 42 e relativo Regolamento D.P.R. 09.07.2010 n.139, per la realizzazione di [oggetto] in [ubicazione], immobile censito al NCT/NCEU di La Spezia al [elenco_ct] ricadente in zona sottoposta al vincolo paesaggistico;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che detta istanza veniva recepita in atti il [data_protocollo] al protocollo n° [protocollo] in data [data_protocollo];</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Considerato: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che l’intervento in oggetto riguarda un immobile compreso in :</w:t>
      </w:r>
    </w:p>
    <w:p w:rsidR="000028EC" w:rsidRDefault="000028EC" w:rsidP="00464C26">
      <w:pPr>
        <w:autoSpaceDE w:val="0"/>
        <w:autoSpaceDN w:val="0"/>
        <w:adjustRightInd w:val="0"/>
        <w:spacing w:before="100" w:line="480" w:lineRule="auto"/>
        <w:ind w:left="852" w:right="276"/>
        <w:rPr>
          <w:rFonts w:ascii="Times New Roman" w:hAnsi="Times New Roman"/>
        </w:rPr>
      </w:pPr>
      <w:r>
        <w:rPr>
          <w:rFonts w:ascii="Times New Roman" w:hAnsi="Times New Roman"/>
        </w:rPr>
        <w:t>- zona sottoposta a vincolo paesaggistico ai sensi dell’art. 142, comma 1 lettera ????????) del D.Lgs 22.01.2004 n. 42 in quanto ???????????? oppure zona sottoposta a vincolo paesaggistico ai sensi dell’art. 136 del D.Lgs 22.01.2004 n. 42 comma 1 lettera ??????????;</w:t>
      </w:r>
    </w:p>
    <w:p w:rsidR="000028EC" w:rsidRDefault="000028EC" w:rsidP="00464C26">
      <w:pPr>
        <w:autoSpaceDE w:val="0"/>
        <w:autoSpaceDN w:val="0"/>
        <w:adjustRightInd w:val="0"/>
        <w:spacing w:line="480" w:lineRule="auto"/>
        <w:ind w:left="828" w:right="276"/>
        <w:rPr>
          <w:rFonts w:ascii="Times New Roman" w:hAnsi="Times New Roman"/>
        </w:rPr>
      </w:pPr>
      <w:r>
        <w:rPr>
          <w:rFonts w:ascii="Times New Roman" w:hAnsi="Times New Roman"/>
        </w:rPr>
        <w:t>- [zone_piano_6] sub-ambito [zone_piano_7] del Piano Urbanistico Comunale (PUC) redatto ai sensi della legge regionale 04.09.1997 n.36, approvato con Deliberazione di Consiglio Comunale n. 19 del 19.11.2002 e adeguato con successiva deliberazione di Consiglio Comunale n. 19 del 05.05.2003  ai rilievi di legittimità provinciali formulati, ai sensi dell’art. 40, comma 7 della citata LR 36/1997 e successive varianti;</w:t>
      </w:r>
    </w:p>
    <w:p w:rsidR="000028EC" w:rsidRDefault="000028EC" w:rsidP="00464C26">
      <w:pPr>
        <w:autoSpaceDE w:val="0"/>
        <w:autoSpaceDN w:val="0"/>
        <w:adjustRightInd w:val="0"/>
        <w:spacing w:line="480" w:lineRule="auto"/>
        <w:ind w:left="828" w:right="276"/>
        <w:rPr>
          <w:rFonts w:ascii="Times New Roman" w:hAnsi="Times New Roman"/>
        </w:rPr>
      </w:pPr>
      <w:r>
        <w:rPr>
          <w:rFonts w:ascii="Times New Roman" w:hAnsi="Times New Roman"/>
        </w:rPr>
        <w:t>- ambito assoggettato dal Piano territoriale di coordinamento paesistico, approvato con deliberazione del Consiglio Regionale n° 6 del 26 febbraio 1990, ai seguenti regimi :</w:t>
      </w:r>
    </w:p>
    <w:p w:rsidR="000028EC" w:rsidRDefault="000028EC" w:rsidP="00464C26">
      <w:pPr>
        <w:autoSpaceDE w:val="0"/>
        <w:autoSpaceDN w:val="0"/>
        <w:adjustRightInd w:val="0"/>
        <w:spacing w:line="480" w:lineRule="auto"/>
        <w:ind w:left="828" w:right="276"/>
        <w:rPr>
          <w:rFonts w:ascii="Times New Roman" w:hAnsi="Times New Roman"/>
          <w:b/>
          <w:bCs/>
        </w:rPr>
      </w:pPr>
      <w:r>
        <w:rPr>
          <w:rFonts w:ascii="Times New Roman" w:hAnsi="Times New Roman"/>
          <w:b/>
          <w:bCs/>
        </w:rPr>
        <w:t>Assetto insediativo</w:t>
      </w:r>
      <w:r>
        <w:rPr>
          <w:rFonts w:ascii="Times New Roman" w:hAnsi="Times New Roman"/>
          <w:b/>
          <w:bCs/>
        </w:rPr>
        <w:tab/>
      </w:r>
      <w:r>
        <w:rPr>
          <w:rFonts w:ascii="Times New Roman" w:hAnsi="Times New Roman"/>
          <w:b/>
          <w:bCs/>
        </w:rPr>
        <w:tab/>
        <w:t>[zone_piano_4]</w:t>
      </w:r>
    </w:p>
    <w:p w:rsidR="000028EC" w:rsidRDefault="000028EC" w:rsidP="00464C26">
      <w:pPr>
        <w:autoSpaceDE w:val="0"/>
        <w:autoSpaceDN w:val="0"/>
        <w:adjustRightInd w:val="0"/>
        <w:spacing w:line="480" w:lineRule="auto"/>
        <w:ind w:left="828" w:right="276"/>
        <w:rPr>
          <w:rFonts w:ascii="Times New Roman" w:hAnsi="Times New Roman"/>
          <w:b/>
          <w:bCs/>
        </w:rPr>
      </w:pPr>
      <w:r>
        <w:rPr>
          <w:rFonts w:ascii="Times New Roman" w:hAnsi="Times New Roman"/>
          <w:b/>
          <w:bCs/>
        </w:rPr>
        <w:t xml:space="preserve">Assetto Vegetazionale </w:t>
      </w:r>
      <w:r>
        <w:rPr>
          <w:rFonts w:ascii="Times New Roman" w:hAnsi="Times New Roman"/>
          <w:b/>
          <w:bCs/>
        </w:rPr>
        <w:tab/>
        <w:t>[zone_piano_5]</w:t>
      </w:r>
    </w:p>
    <w:p w:rsidR="000028EC" w:rsidRDefault="000028EC" w:rsidP="00464C26">
      <w:pPr>
        <w:autoSpaceDE w:val="0"/>
        <w:autoSpaceDN w:val="0"/>
        <w:adjustRightInd w:val="0"/>
        <w:spacing w:line="480" w:lineRule="auto"/>
        <w:ind w:left="828" w:right="276"/>
        <w:rPr>
          <w:rFonts w:ascii="Times New Roman" w:hAnsi="Times New Roman"/>
          <w:b/>
          <w:bCs/>
        </w:rPr>
      </w:pPr>
      <w:r>
        <w:rPr>
          <w:rFonts w:ascii="Times New Roman" w:hAnsi="Times New Roman"/>
          <w:b/>
          <w:bCs/>
        </w:rPr>
        <w:t>Assetto Geomorfologico</w:t>
      </w:r>
      <w:r>
        <w:rPr>
          <w:rFonts w:ascii="Times New Roman" w:hAnsi="Times New Roman"/>
          <w:b/>
          <w:bCs/>
        </w:rPr>
        <w:tab/>
        <w:t>[zone_piano_3]</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Visti:</w:t>
      </w:r>
    </w:p>
    <w:p w:rsidR="000028EC" w:rsidRDefault="000028EC" w:rsidP="00464C26">
      <w:pPr>
        <w:autoSpaceDE w:val="0"/>
        <w:autoSpaceDN w:val="0"/>
        <w:adjustRightInd w:val="0"/>
        <w:spacing w:before="100" w:line="480" w:lineRule="auto"/>
        <w:ind w:left="283" w:right="283"/>
        <w:rPr>
          <w:rFonts w:ascii="Times New Roman" w:hAnsi="Times New Roman"/>
        </w:rPr>
      </w:pPr>
      <w:r>
        <w:rPr>
          <w:rFonts w:ascii="Times New Roman" w:hAnsi="Times New Roman"/>
        </w:rPr>
        <w:t>- gli elaborati di progetto delle opere, comprendenti n° * tavole grafiche, relazione paesaggistica in forma semplificata, documentazione fotografica a firma del [progettisti.nominativo;block=tbs:p], recepiti in atti in stessa data e protocollo dell'istanza;</w:t>
      </w:r>
    </w:p>
    <w:p w:rsidR="000028EC" w:rsidRDefault="000028EC" w:rsidP="00464C26">
      <w:pPr>
        <w:autoSpaceDE w:val="0"/>
        <w:autoSpaceDN w:val="0"/>
        <w:adjustRightInd w:val="0"/>
        <w:spacing w:before="100" w:line="480" w:lineRule="auto"/>
        <w:ind w:left="284" w:right="284"/>
        <w:rPr>
          <w:rFonts w:ascii="Times New Roman" w:hAnsi="Times New Roman"/>
        </w:rPr>
      </w:pPr>
      <w:r>
        <w:rPr>
          <w:rFonts w:ascii="Times New Roman" w:hAnsi="Times New Roman"/>
        </w:rPr>
        <w:t xml:space="preserve">- l'attestazione di conformità del progetto alla disciplina urbanistico ed edilizia datata [data_presentazione], contenuta nel fascicolo di cui al punto precedente, a firma del medesimo progettista; </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xml:space="preserve"> - la successiva documentazione progettuale integrativa comprendente………………. a firma del medesimo progettista, prodotta in data …….. su richiesta degli uffici comunali e recepita in atti al n. ……… di protocollo;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xml:space="preserve">- il parere [testo_clp] espresso dalla Commissione Locale per il Paesaggio nella seduta del [data_rilascio_clp] con le seguenti prescrizioni </w:t>
      </w:r>
      <w:r>
        <w:rPr>
          <w:rFonts w:ascii="Times New Roman" w:hAnsi="Times New Roman"/>
          <w:i/>
          <w:iCs/>
        </w:rPr>
        <w:t>[prescrizioni_clp]</w:t>
      </w:r>
      <w:r>
        <w:rPr>
          <w:rFonts w:ascii="Times New Roman" w:hAnsi="Times New Roman"/>
        </w:rPr>
        <w:t>;</w:t>
      </w:r>
    </w:p>
    <w:p w:rsidR="000028EC" w:rsidRDefault="000028EC" w:rsidP="00464C26">
      <w:pPr>
        <w:autoSpaceDE w:val="0"/>
        <w:autoSpaceDN w:val="0"/>
        <w:adjustRightInd w:val="0"/>
        <w:spacing w:before="100" w:line="480" w:lineRule="auto"/>
        <w:ind w:left="284" w:right="284"/>
        <w:rPr>
          <w:rFonts w:ascii="Times New Roman" w:hAnsi="Times New Roman"/>
        </w:rPr>
      </w:pPr>
      <w:r>
        <w:rPr>
          <w:rFonts w:ascii="Times New Roman" w:hAnsi="Times New Roman"/>
        </w:rPr>
        <w:t xml:space="preserve">- la </w:t>
      </w:r>
      <w:r>
        <w:rPr>
          <w:rFonts w:ascii="Times New Roman" w:hAnsi="Times New Roman"/>
          <w:i/>
          <w:iCs/>
        </w:rPr>
        <w:t xml:space="preserve">Relazione tecnica illustrativa </w:t>
      </w:r>
      <w:r>
        <w:rPr>
          <w:rFonts w:ascii="Times New Roman" w:hAnsi="Times New Roman"/>
        </w:rPr>
        <w:t>e la</w:t>
      </w:r>
      <w:r>
        <w:rPr>
          <w:rFonts w:ascii="Times New Roman" w:hAnsi="Times New Roman"/>
          <w:i/>
          <w:iCs/>
        </w:rPr>
        <w:t xml:space="preserve"> Verifica di conformità urbanistico-edilizia </w:t>
      </w:r>
      <w:r>
        <w:rPr>
          <w:rFonts w:ascii="Times New Roman" w:hAnsi="Times New Roman"/>
        </w:rPr>
        <w:t xml:space="preserve">redatte dal Settore Pianificazione Territoriale in data ******, trasmesse, unitamente al progetto, al parere della Commissione Locale per il Paesaggio e alla </w:t>
      </w:r>
      <w:r>
        <w:rPr>
          <w:rFonts w:ascii="Times New Roman" w:hAnsi="Times New Roman"/>
          <w:i/>
          <w:iCs/>
        </w:rPr>
        <w:t>Proposta di accoglimento dell'istanza di autorizzazione paesaggistica</w:t>
      </w:r>
      <w:r>
        <w:rPr>
          <w:rFonts w:ascii="Times New Roman" w:hAnsi="Times New Roman"/>
        </w:rPr>
        <w:t>, alla Soprintendenza per i Beni Architettonici e Paesaggistici della Liguria in data ………con nota prot. n……….;</w:t>
      </w:r>
    </w:p>
    <w:p w:rsidR="000028EC" w:rsidRDefault="000028EC" w:rsidP="00464C26">
      <w:pPr>
        <w:autoSpaceDE w:val="0"/>
        <w:autoSpaceDN w:val="0"/>
        <w:adjustRightInd w:val="0"/>
        <w:spacing w:line="480" w:lineRule="auto"/>
        <w:ind w:left="284" w:right="283"/>
        <w:rPr>
          <w:rFonts w:ascii="Times New Roman" w:hAnsi="Times New Roman"/>
          <w:highlight w:val="green"/>
        </w:rPr>
      </w:pPr>
      <w:r>
        <w:rPr>
          <w:rFonts w:ascii="Times New Roman" w:hAnsi="Times New Roman"/>
          <w:highlight w:val="green"/>
        </w:rPr>
        <w:t xml:space="preserve">- il parere favorevole rilasciato ai sensi dell’art. 146, comma 5 del D. Lgs 42/04 dalla Soprintendenza per i Beni Architettonici e Paesaggistici della Liguria, in data [data_rilascio_sopr_arch] con nota prot. n. [protocollo_rilascio_sopr_arch], recepito agli atti comunali in data [data_ricezione_sopr_arch] al n. [protocollo_ricezione_sopr_arch] contenente le seguenti prescrizioni [prescrizioni_sopr_arch] </w:t>
      </w:r>
      <w:r>
        <w:rPr>
          <w:rFonts w:ascii="Times New Roman" w:hAnsi="Times New Roman"/>
          <w:i/>
          <w:iCs/>
          <w:highlight w:val="green"/>
        </w:rPr>
        <w:t xml:space="preserve">(ovvero), </w:t>
      </w:r>
      <w:r>
        <w:rPr>
          <w:rFonts w:ascii="Times New Roman" w:hAnsi="Times New Roman"/>
          <w:highlight w:val="green"/>
        </w:rPr>
        <w:t>con il quale viene peraltro espressamente condiviso il parere favorevole espresso dalla Commissione locale per il paesaggio nella seduta del [data_rilascio_clp];</w:t>
      </w:r>
    </w:p>
    <w:p w:rsidR="000028EC" w:rsidRDefault="000028EC" w:rsidP="00464C26">
      <w:pPr>
        <w:autoSpaceDE w:val="0"/>
        <w:autoSpaceDN w:val="0"/>
        <w:adjustRightInd w:val="0"/>
        <w:spacing w:line="480" w:lineRule="auto"/>
        <w:ind w:left="284" w:right="283"/>
        <w:rPr>
          <w:rFonts w:ascii="Times New Roman" w:hAnsi="Times New Roman"/>
          <w:b/>
          <w:bCs/>
          <w:highlight w:val="cyan"/>
        </w:rPr>
      </w:pPr>
      <w:r>
        <w:rPr>
          <w:rFonts w:ascii="Times New Roman" w:hAnsi="Times New Roman"/>
          <w:b/>
          <w:bCs/>
          <w:highlight w:val="cyan"/>
        </w:rPr>
        <w:t>Dato atto che:</w:t>
      </w:r>
    </w:p>
    <w:p w:rsidR="000028EC" w:rsidRDefault="000028EC" w:rsidP="00464C26">
      <w:pPr>
        <w:autoSpaceDE w:val="0"/>
        <w:autoSpaceDN w:val="0"/>
        <w:adjustRightInd w:val="0"/>
        <w:spacing w:line="480" w:lineRule="auto"/>
        <w:ind w:left="284" w:right="283"/>
        <w:rPr>
          <w:rFonts w:ascii="Times New Roman" w:hAnsi="Times New Roman"/>
          <w:highlight w:val="cyan"/>
        </w:rPr>
      </w:pPr>
      <w:r>
        <w:rPr>
          <w:rFonts w:ascii="Times New Roman" w:hAnsi="Times New Roman"/>
          <w:highlight w:val="cyan"/>
        </w:rPr>
        <w:t>- la documentazione di cui al precedente punto è pervenuta alla Soprintendenza per i Beni Architettonici e Paesaggistici in data **********;</w:t>
      </w:r>
    </w:p>
    <w:p w:rsidR="000028EC" w:rsidRDefault="000028EC" w:rsidP="00464C26">
      <w:pPr>
        <w:autoSpaceDE w:val="0"/>
        <w:autoSpaceDN w:val="0"/>
        <w:adjustRightInd w:val="0"/>
        <w:spacing w:line="480" w:lineRule="auto"/>
        <w:ind w:left="284" w:right="283"/>
        <w:rPr>
          <w:rFonts w:ascii="Times New Roman" w:hAnsi="Times New Roman"/>
          <w:highlight w:val="cyan"/>
        </w:rPr>
      </w:pPr>
      <w:r>
        <w:rPr>
          <w:rFonts w:ascii="Times New Roman" w:hAnsi="Times New Roman"/>
          <w:highlight w:val="cyan"/>
        </w:rPr>
        <w:t xml:space="preserve">- che è decorso il termine di 25 gg dalla ricezione degli atti da parte della  Soprintendenza per i Beni Architettonici e Paesaggistici, previsto dal comma 6 dell’art. 4 del DPR 9.7.2010 n. 139,  senza che la stessa Soprintendenza abbia reso il richiesto parere; </w:t>
      </w:r>
    </w:p>
    <w:p w:rsidR="000028EC" w:rsidRDefault="000028EC" w:rsidP="00464C26">
      <w:pPr>
        <w:autoSpaceDE w:val="0"/>
        <w:autoSpaceDN w:val="0"/>
        <w:adjustRightInd w:val="0"/>
        <w:spacing w:line="480" w:lineRule="auto"/>
        <w:ind w:left="284" w:right="283"/>
        <w:rPr>
          <w:rFonts w:ascii="Times New Roman" w:hAnsi="Times New Roman"/>
          <w:highlight w:val="cyan"/>
        </w:rPr>
      </w:pPr>
      <w:r>
        <w:rPr>
          <w:rFonts w:ascii="Times New Roman" w:hAnsi="Times New Roman"/>
          <w:highlight w:val="cyan"/>
        </w:rPr>
        <w:t>- che pertanto l’Amministrazione competente deve procedere alla conclusione del procedimento autorizzatorio semplificato con un provvedimento espresso, secondo quanto previsto dagli artt 3 e 4 del richiamato DPR 139/2010</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Vista:</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b/>
          <w:bCs/>
        </w:rPr>
        <w:t xml:space="preserve">- </w:t>
      </w:r>
      <w:r>
        <w:rPr>
          <w:rFonts w:ascii="Times New Roman" w:hAnsi="Times New Roman"/>
        </w:rPr>
        <w:t>la legislazione nazionale e regionale in materia di tutela del paesaggio;</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Visti in particolare:</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il Decreto Legislativo 22 gennaio 2004 n. 42 “</w:t>
      </w:r>
      <w:r>
        <w:rPr>
          <w:rFonts w:ascii="Times New Roman" w:hAnsi="Times New Roman"/>
          <w:i/>
          <w:iCs/>
        </w:rPr>
        <w:t>Codice di beni culturali e del paesaggio, ai sensi dell’art. 10 della legge 6 luglio 2002, n. 137</w:t>
      </w:r>
      <w:r>
        <w:rPr>
          <w:rFonts w:ascii="Times New Roman" w:hAnsi="Times New Roman"/>
        </w:rPr>
        <w:t>” e successive modifiche e integrazioni;                        - la Legge Regionale 6 giugno 2014 n. 13 “</w:t>
      </w:r>
      <w:r>
        <w:rPr>
          <w:rFonts w:ascii="Times New Roman" w:hAnsi="Times New Roman"/>
          <w:i/>
          <w:iCs/>
        </w:rPr>
        <w:t>Testo unico della normativa regionale in materia di paesaggio</w:t>
      </w:r>
      <w:r>
        <w:rPr>
          <w:rFonts w:ascii="Times New Roman" w:hAnsi="Times New Roman"/>
        </w:rPr>
        <w:t>”;</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il DPCM 12 dicembre 2005 “</w:t>
      </w:r>
      <w:r>
        <w:rPr>
          <w:rFonts w:ascii="Times New Roman" w:hAnsi="Times New Roman"/>
          <w:i/>
          <w:iCs/>
        </w:rPr>
        <w:t>Individuazione della documentazione necessaria alla verifica della compatibilità paesaggistica degli interventi proposti, ai sensi dell’art. 146, comma 3 del Codice dei beni culturali e del paesaggio di cui al D.Lgs 42/04”</w:t>
      </w:r>
      <w:r>
        <w:rPr>
          <w:rFonts w:ascii="Times New Roman" w:hAnsi="Times New Roman"/>
        </w:rPr>
        <w:t>;</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l’accordo stipulato in data 30.7.2007, ai sensi dell’art. 3 del DPCM 12 dicembre 2005,  tra il Ministero per i Beni e le Attività Culturali - Direzione Regionale per i Beni Culturali e Paesaggistici della Liguria e la Regione Liguria, concernente indicazioni operative per la redazione della relazione paesaggistica e per le diverse tipologie di intervento rapportate al territorio ligure;</w:t>
      </w:r>
    </w:p>
    <w:p w:rsidR="000028EC" w:rsidRDefault="000028EC" w:rsidP="00464C26">
      <w:pPr>
        <w:autoSpaceDE w:val="0"/>
        <w:autoSpaceDN w:val="0"/>
        <w:adjustRightInd w:val="0"/>
        <w:spacing w:before="100" w:line="480" w:lineRule="auto"/>
        <w:ind w:left="284" w:right="284"/>
        <w:rPr>
          <w:rFonts w:ascii="Times New Roman" w:hAnsi="Times New Roman"/>
          <w:b/>
          <w:bCs/>
        </w:rPr>
      </w:pPr>
      <w:r>
        <w:rPr>
          <w:rFonts w:ascii="Times New Roman" w:hAnsi="Times New Roman"/>
        </w:rPr>
        <w:t xml:space="preserve">- </w:t>
      </w:r>
      <w:r>
        <w:rPr>
          <w:rFonts w:ascii="Times New Roman" w:hAnsi="Times New Roman"/>
          <w:b/>
          <w:bCs/>
        </w:rPr>
        <w:t>il D.P.R. 9/7/2010 n. 139 “Regolamento recante procedimento semplificato di autorizzazione paesaggistica per gli interventi di lieve entità, a norma dell'articolo 146, comma 9, del decreto legislativo 22 gennaio 2004 n. 42, e successive modificazioni, e relativo allegato”.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b/>
          <w:bCs/>
        </w:rPr>
        <w:t xml:space="preserve">Dato atto che </w:t>
      </w:r>
      <w:r>
        <w:rPr>
          <w:rFonts w:ascii="Times New Roman" w:hAnsi="Times New Roman"/>
        </w:rPr>
        <w:t xml:space="preserve">il 26 giugno 2003 è entrato in vigore il </w:t>
      </w:r>
      <w:r>
        <w:rPr>
          <w:rFonts w:ascii="Times New Roman" w:hAnsi="Times New Roman"/>
          <w:b/>
          <w:bCs/>
        </w:rPr>
        <w:t>Piano Urbanistico Comunale (PUC)</w:t>
      </w:r>
      <w:r>
        <w:rPr>
          <w:rFonts w:ascii="Times New Roman" w:hAnsi="Times New Roman"/>
        </w:rPr>
        <w:t xml:space="preserve"> redatto ai sensi della legge regionale 04.09.1997 n.36, approvato con Deliberazione di Consiglio Comunale n. 19 del 19.11.2002 e adeguato con successiva deliberazione di Consiglio Comunale n. 19 del 05.05.2003  ai rilievi di legittimità provinciali formulati, ai sensi dell’art. 40, comma 7 della citata LR 36/1997 e successive varianti;</w:t>
      </w:r>
    </w:p>
    <w:p w:rsidR="000028EC" w:rsidRDefault="000028EC" w:rsidP="00464C26">
      <w:pPr>
        <w:autoSpaceDE w:val="0"/>
        <w:autoSpaceDN w:val="0"/>
        <w:adjustRightInd w:val="0"/>
        <w:spacing w:line="480" w:lineRule="auto"/>
        <w:ind w:left="284" w:right="282"/>
        <w:rPr>
          <w:rFonts w:ascii="Times New Roman" w:hAnsi="Times New Roman"/>
          <w:b/>
          <w:bCs/>
        </w:rPr>
      </w:pPr>
      <w:r>
        <w:rPr>
          <w:rFonts w:ascii="Times New Roman" w:hAnsi="Times New Roman"/>
          <w:b/>
          <w:bCs/>
        </w:rPr>
        <w:t>Accertato: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che il rilascio dell'autorizzazione paesaggistica per l'intervento in oggetto risulta di competenza comunale ai sensi del combinato disposto degli articoli 6 e 9 della Legge Regionale 6 giugno 2014 n. 13 “</w:t>
      </w:r>
      <w:r>
        <w:rPr>
          <w:rFonts w:ascii="Times New Roman" w:hAnsi="Times New Roman"/>
          <w:i/>
          <w:iCs/>
        </w:rPr>
        <w:t>Testo unico della normativa regionale in materia di paesaggio</w:t>
      </w:r>
      <w:r>
        <w:rPr>
          <w:rFonts w:ascii="Times New Roman" w:hAnsi="Times New Roman"/>
        </w:rPr>
        <w:t>”;</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b/>
          <w:bCs/>
        </w:rPr>
        <w:t>Visti:</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il Piano Territoriale di Coordinamento Paesistico approvato dalla Regione Liguria con delibera n. 6 del 26.2.1990 e s.m.i.</w:t>
      </w:r>
    </w:p>
    <w:p w:rsidR="000028EC" w:rsidRDefault="000028EC" w:rsidP="00464C26">
      <w:pPr>
        <w:autoSpaceDE w:val="0"/>
        <w:autoSpaceDN w:val="0"/>
        <w:adjustRightInd w:val="0"/>
        <w:spacing w:line="480" w:lineRule="auto"/>
        <w:ind w:left="284" w:right="283"/>
        <w:rPr>
          <w:rFonts w:ascii="Times New Roman" w:hAnsi="Times New Roman"/>
          <w:b/>
          <w:bCs/>
        </w:rPr>
      </w:pPr>
      <w:r>
        <w:rPr>
          <w:rFonts w:ascii="Times New Roman" w:hAnsi="Times New Roman"/>
        </w:rPr>
        <w:t xml:space="preserve">- gli strumenti urbanistici vigenti e adottati ed in particolare la disciplina di livello del </w:t>
      </w:r>
      <w:r>
        <w:rPr>
          <w:rFonts w:ascii="Times New Roman" w:hAnsi="Times New Roman"/>
          <w:b/>
          <w:bCs/>
        </w:rPr>
        <w:t>Piano Urbanistico Comunale (PUC);</w:t>
      </w:r>
    </w:p>
    <w:p w:rsidR="000028EC" w:rsidRDefault="000028EC" w:rsidP="00464C26">
      <w:pPr>
        <w:autoSpaceDE w:val="0"/>
        <w:autoSpaceDN w:val="0"/>
        <w:adjustRightInd w:val="0"/>
        <w:spacing w:before="100" w:line="480" w:lineRule="auto"/>
        <w:ind w:left="284" w:right="284"/>
        <w:jc w:val="left"/>
        <w:rPr>
          <w:rFonts w:ascii="Times New Roman" w:hAnsi="Times New Roman"/>
        </w:rPr>
      </w:pPr>
      <w:r>
        <w:rPr>
          <w:rFonts w:ascii="Times New Roman" w:hAnsi="Times New Roman"/>
          <w:b/>
          <w:bCs/>
        </w:rPr>
        <w:t xml:space="preserve">Accertato infine </w:t>
      </w:r>
      <w:r>
        <w:rPr>
          <w:rFonts w:ascii="Times New Roman" w:hAnsi="Times New Roman"/>
        </w:rPr>
        <w:t>che l'intervento in  oggetto è riconducibile al punto ********dell'Allegato 1 al D.P.R. 9/7/2010 n. 139 e pertanto assoggettato ad autorizzazione paesaggistica semplificata di cui al suddetto decreto;</w:t>
      </w:r>
    </w:p>
    <w:p w:rsidR="000028EC" w:rsidRDefault="000028EC" w:rsidP="00464C26">
      <w:pPr>
        <w:autoSpaceDE w:val="0"/>
        <w:autoSpaceDN w:val="0"/>
        <w:adjustRightInd w:val="0"/>
        <w:spacing w:before="100" w:line="480" w:lineRule="auto"/>
        <w:ind w:left="284" w:right="284"/>
        <w:jc w:val="left"/>
        <w:rPr>
          <w:rFonts w:ascii="Times New Roman" w:hAnsi="Times New Roman"/>
        </w:rPr>
      </w:pPr>
    </w:p>
    <w:p w:rsidR="000028EC" w:rsidRDefault="000028EC" w:rsidP="00464C26">
      <w:pPr>
        <w:autoSpaceDE w:val="0"/>
        <w:autoSpaceDN w:val="0"/>
        <w:adjustRightInd w:val="0"/>
        <w:spacing w:line="480" w:lineRule="auto"/>
        <w:ind w:left="284" w:right="283"/>
        <w:jc w:val="center"/>
        <w:rPr>
          <w:rFonts w:ascii="Times New Roman" w:hAnsi="Times New Roman"/>
          <w:b/>
          <w:bCs/>
        </w:rPr>
      </w:pPr>
      <w:r>
        <w:rPr>
          <w:rFonts w:ascii="Times New Roman" w:hAnsi="Times New Roman"/>
          <w:b/>
          <w:bCs/>
        </w:rPr>
        <w:t>A U T O R I Z Z A</w:t>
      </w:r>
    </w:p>
    <w:p w:rsidR="000028EC" w:rsidRDefault="000028EC" w:rsidP="00464C26">
      <w:pPr>
        <w:autoSpaceDE w:val="0"/>
        <w:autoSpaceDN w:val="0"/>
        <w:adjustRightInd w:val="0"/>
        <w:spacing w:before="100" w:line="480" w:lineRule="auto"/>
        <w:ind w:left="284" w:right="284"/>
        <w:rPr>
          <w:rFonts w:ascii="Times New Roman" w:hAnsi="Times New Roman"/>
        </w:rPr>
      </w:pPr>
      <w:r>
        <w:rPr>
          <w:rFonts w:ascii="Times New Roman" w:hAnsi="Times New Roman"/>
        </w:rPr>
        <w:t>ai sensi dell’art. 146 del Decreto Legislativo 22 gennaio 2004, n° 42 e s.m.i. e del D.P.R. 9 luglio 2010, n. 139, ai soli fini paesaggistici, il sig. [elenco_richiedenti] ad eseguire i lavori meglio specificati in premessa, alle condizioni espresse dalla Commissione Locale del Paesaggio con il parere  reso in data [data_rilascio_clp], parere espressamente condiviso dalla Soprintendenza per i Beni Architettonici e Paesaggistici della Liguria con nota n. [protocollo_rilascio_sopr_arch] del [data_rilascio_sopr_arch] conformemente agli allegati elaborati, sui quali si appone il visto, significando che ogni successiva variante dovrà essere esaminata dall’organo competente.</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Le opere dovranno essere eseguite in conformità ai seguenti elaborati di progetto:</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1) relazione tecnica</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2) relazione paesaggistica</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3) documentazione fotografica</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 xml:space="preserve">4) elaborati grafici dalla tav. 1 alla tav. ?????? </w:t>
      </w:r>
    </w:p>
    <w:p w:rsidR="000028EC" w:rsidRDefault="000028EC" w:rsidP="00464C26">
      <w:pPr>
        <w:autoSpaceDE w:val="0"/>
        <w:autoSpaceDN w:val="0"/>
        <w:adjustRightInd w:val="0"/>
        <w:spacing w:line="480" w:lineRule="auto"/>
        <w:ind w:left="284" w:right="283"/>
        <w:rPr>
          <w:rFonts w:ascii="Times New Roman" w:hAnsi="Times New Roman"/>
        </w:rPr>
      </w:pPr>
      <w:r>
        <w:rPr>
          <w:rFonts w:ascii="Times New Roman" w:hAnsi="Times New Roman"/>
        </w:rPr>
        <w:t>che sottoscritti dall’intestatario e dal summenzionato progettista si allegano alla presente muniti di visto in data odierna per farne parte integrante e sostanziale.</w:t>
      </w:r>
    </w:p>
    <w:p w:rsidR="000028EC" w:rsidRPr="00714D0A" w:rsidRDefault="000028EC" w:rsidP="00464C26">
      <w:pPr>
        <w:autoSpaceDE w:val="0"/>
        <w:autoSpaceDN w:val="0"/>
        <w:adjustRightInd w:val="0"/>
        <w:spacing w:before="100" w:line="480" w:lineRule="auto"/>
        <w:ind w:left="284" w:right="284"/>
        <w:rPr>
          <w:rFonts w:ascii="Times New Roman" w:hAnsi="Times New Roman"/>
        </w:rPr>
      </w:pPr>
      <w:r>
        <w:rPr>
          <w:rFonts w:ascii="Times New Roman" w:hAnsi="Times New Roman"/>
          <w:b/>
          <w:bCs/>
          <w:u w:val="single"/>
        </w:rPr>
        <w:t xml:space="preserve">E’ fatta salva la necessaria preventiva legittimazione sotto il profilo urbanistico-edilizio, </w:t>
      </w:r>
    </w:p>
    <w:p w:rsidR="000028EC" w:rsidRPr="00714D0A" w:rsidRDefault="000028EC" w:rsidP="00464C26">
      <w:pPr>
        <w:autoSpaceDE w:val="0"/>
        <w:autoSpaceDN w:val="0"/>
        <w:adjustRightInd w:val="0"/>
        <w:spacing w:before="100" w:line="480" w:lineRule="auto"/>
        <w:ind w:left="284" w:right="284"/>
        <w:rPr>
          <w:rFonts w:ascii="Times New Roman" w:hAnsi="Times New Roman"/>
        </w:rPr>
      </w:pPr>
      <w:r w:rsidRPr="00714D0A">
        <w:rPr>
          <w:rFonts w:ascii="Times New Roman" w:hAnsi="Times New Roman"/>
        </w:rPr>
        <w:t>Ai fini della verifica di conformità delle opere eseguite alla presente  autorizzazione paesaggistica, ai sensi dell'art. 10 della LR 13/2014,  in aggiunta agli atti già previsti per conseguire l’agibilità o per presentare il certificato di collaudo finale o la comunicazione di fine lavori (nell’ambito delle procedure previste dalla LR. 16/2008 e smi) il Titolare della presente autorizzazione dovrà trasmettere al Comune:</w:t>
      </w:r>
    </w:p>
    <w:p w:rsidR="000028EC" w:rsidRPr="00714D0A" w:rsidRDefault="000028EC" w:rsidP="00464C26">
      <w:pPr>
        <w:autoSpaceDE w:val="0"/>
        <w:autoSpaceDN w:val="0"/>
        <w:adjustRightInd w:val="0"/>
        <w:spacing w:before="100" w:line="480" w:lineRule="auto"/>
        <w:ind w:left="727" w:right="284"/>
        <w:rPr>
          <w:rFonts w:ascii="Times New Roman" w:hAnsi="Times New Roman"/>
        </w:rPr>
      </w:pPr>
      <w:r w:rsidRPr="00714D0A">
        <w:rPr>
          <w:rFonts w:ascii="Times New Roman" w:hAnsi="Times New Roman"/>
        </w:rPr>
        <w:t xml:space="preserve">1) documentazione fotografica di dettaglio relativa allo stato finale delle opere eseguite </w:t>
      </w:r>
    </w:p>
    <w:p w:rsidR="000028EC" w:rsidRPr="00714D0A" w:rsidRDefault="000028EC" w:rsidP="00464C26">
      <w:pPr>
        <w:autoSpaceDE w:val="0"/>
        <w:autoSpaceDN w:val="0"/>
        <w:adjustRightInd w:val="0"/>
        <w:spacing w:before="100" w:line="480" w:lineRule="auto"/>
        <w:ind w:left="727" w:right="284"/>
        <w:rPr>
          <w:rFonts w:ascii="Times New Roman" w:hAnsi="Times New Roman"/>
        </w:rPr>
      </w:pPr>
      <w:r w:rsidRPr="00714D0A">
        <w:rPr>
          <w:rFonts w:ascii="Times New Roman" w:hAnsi="Times New Roman"/>
        </w:rPr>
        <w:t>2) attestazione, a firma di tecnico abilitato, circa la conformità delle  opere realizzate alla documentazione fotografica di dettaglio relativa allo stato finale, e circa la conformità delle stesse al progetto assentito con l'autorizzazione paesaggistica, anche in rapporto alle eventuali prescrizioni.</w:t>
      </w:r>
    </w:p>
    <w:p w:rsidR="000028EC" w:rsidRPr="00714D0A" w:rsidRDefault="000028EC" w:rsidP="00464C26">
      <w:pPr>
        <w:autoSpaceDE w:val="0"/>
        <w:autoSpaceDN w:val="0"/>
        <w:adjustRightInd w:val="0"/>
        <w:spacing w:line="480" w:lineRule="auto"/>
        <w:ind w:left="284" w:right="283"/>
        <w:rPr>
          <w:rFonts w:ascii="Times New Roman" w:hAnsi="Times New Roman"/>
        </w:rPr>
      </w:pPr>
      <w:r w:rsidRPr="00714D0A">
        <w:rPr>
          <w:rFonts w:ascii="Times New Roman" w:hAnsi="Times New Roman"/>
        </w:rPr>
        <w:t>La presente autorizzazione:</w:t>
      </w:r>
    </w:p>
    <w:p w:rsidR="000028EC" w:rsidRPr="00714D0A" w:rsidRDefault="000028EC" w:rsidP="00464C26">
      <w:pPr>
        <w:numPr>
          <w:ilvl w:val="0"/>
          <w:numId w:val="1"/>
        </w:numPr>
        <w:autoSpaceDE w:val="0"/>
        <w:autoSpaceDN w:val="0"/>
        <w:adjustRightInd w:val="0"/>
        <w:spacing w:line="480" w:lineRule="auto"/>
        <w:ind w:left="928" w:right="283" w:hanging="360"/>
        <w:rPr>
          <w:rFonts w:ascii="Times New Roman" w:hAnsi="Times New Roman"/>
        </w:rPr>
      </w:pPr>
      <w:r w:rsidRPr="00714D0A">
        <w:rPr>
          <w:rFonts w:ascii="Times New Roman" w:hAnsi="Times New Roman"/>
        </w:rPr>
        <w:t>è immediatamente efficace ai sensi dell'art. 4, comma 11 del D.P.R. 139/2010;</w:t>
      </w:r>
    </w:p>
    <w:p w:rsidR="000028EC" w:rsidRPr="00714D0A" w:rsidRDefault="000028EC" w:rsidP="00464C26">
      <w:pPr>
        <w:numPr>
          <w:ilvl w:val="0"/>
          <w:numId w:val="1"/>
        </w:numPr>
        <w:autoSpaceDE w:val="0"/>
        <w:autoSpaceDN w:val="0"/>
        <w:adjustRightInd w:val="0"/>
        <w:spacing w:line="480" w:lineRule="auto"/>
        <w:ind w:left="928" w:right="283" w:hanging="360"/>
        <w:rPr>
          <w:rFonts w:ascii="Times New Roman" w:hAnsi="Times New Roman"/>
        </w:rPr>
      </w:pPr>
      <w:r w:rsidRPr="00714D0A">
        <w:rPr>
          <w:rFonts w:ascii="Times New Roman" w:hAnsi="Times New Roman"/>
        </w:rPr>
        <w:t>è valida per un periodo di cinque anni dal suo rilascio, scaduto il quale, l’esecuzione dei progettati lavori deve essere sottoposta a nuova autorizzazione ai sensi dell'art.146 del D.Lgs. 42/04 e del ridetto D.P.R. 139/10.</w:t>
      </w:r>
    </w:p>
    <w:p w:rsidR="000028EC" w:rsidRDefault="000028EC" w:rsidP="00464C26">
      <w:pPr>
        <w:autoSpaceDE w:val="0"/>
        <w:autoSpaceDN w:val="0"/>
        <w:adjustRightInd w:val="0"/>
        <w:spacing w:before="102" w:line="480" w:lineRule="auto"/>
        <w:ind w:left="284" w:right="284"/>
        <w:rPr>
          <w:rFonts w:ascii="Times New Roman" w:hAnsi="Times New Roman"/>
        </w:rPr>
      </w:pPr>
      <w:r>
        <w:rPr>
          <w:rFonts w:ascii="Times New Roman" w:hAnsi="Times New Roman"/>
        </w:rPr>
        <w:t>Copia della presente autorizzazione sarà trasmessa alla Soprintendenza per i Beni Architettonici e Paesaggistici della Liguria e alla Regione Liguria come prescritto dal comma 11 dell’art. 146 del D.Lgs 42/04.</w:t>
      </w:r>
    </w:p>
    <w:p w:rsidR="000028EC" w:rsidRDefault="000028EC" w:rsidP="00464C26">
      <w:pPr>
        <w:autoSpaceDE w:val="0"/>
        <w:autoSpaceDN w:val="0"/>
        <w:adjustRightInd w:val="0"/>
        <w:spacing w:before="102" w:line="480" w:lineRule="auto"/>
        <w:ind w:left="284" w:right="284"/>
        <w:rPr>
          <w:rFonts w:ascii="Times New Roman" w:hAnsi="Times New Roman"/>
          <w:b/>
          <w:bCs/>
        </w:rPr>
      </w:pPr>
      <w:r>
        <w:rPr>
          <w:rFonts w:ascii="Times New Roman" w:hAnsi="Times New Roman"/>
          <w:b/>
          <w:bCs/>
        </w:rPr>
        <w:t>Avverso il presente provvedimento può essere opposto ricorso davanti al competente T.A.R. entro 60 giorni dal ritiro della presente ovvero ricorso straordinario al Capo dello Stato entro 120 giorni dalla stessa data.</w:t>
      </w:r>
    </w:p>
    <w:tbl>
      <w:tblPr>
        <w:tblW w:w="0" w:type="auto"/>
        <w:tblInd w:w="75" w:type="dxa"/>
        <w:tblLayout w:type="fixed"/>
        <w:tblCellMar>
          <w:left w:w="75" w:type="dxa"/>
          <w:right w:w="75" w:type="dxa"/>
        </w:tblCellMar>
        <w:tblLook w:val="0000"/>
      </w:tblPr>
      <w:tblGrid>
        <w:gridCol w:w="5054"/>
        <w:gridCol w:w="4017"/>
      </w:tblGrid>
      <w:tr w:rsidR="000028EC" w:rsidRPr="007A7C13">
        <w:trPr>
          <w:trHeight w:val="1"/>
        </w:trPr>
        <w:tc>
          <w:tcPr>
            <w:tcW w:w="5054" w:type="dxa"/>
            <w:tcBorders>
              <w:top w:val="single" w:sz="2" w:space="0" w:color="000000"/>
              <w:left w:val="single" w:sz="2" w:space="0" w:color="000000"/>
              <w:bottom w:val="single" w:sz="2" w:space="0" w:color="000000"/>
              <w:right w:val="single" w:sz="2" w:space="0" w:color="000000"/>
            </w:tcBorders>
            <w:shd w:val="clear" w:color="000000" w:fill="FFFFFF"/>
          </w:tcPr>
          <w:p w:rsidR="000028EC" w:rsidRPr="007A7C13" w:rsidRDefault="000028EC">
            <w:pPr>
              <w:autoSpaceDE w:val="0"/>
              <w:autoSpaceDN w:val="0"/>
              <w:adjustRightInd w:val="0"/>
              <w:spacing w:before="102" w:after="119"/>
              <w:ind w:left="284" w:right="284"/>
              <w:rPr>
                <w:rFonts w:cs="Calibri"/>
              </w:rPr>
            </w:pPr>
            <w:r w:rsidRPr="007A7C13">
              <w:rPr>
                <w:rFonts w:ascii="Times New Roman" w:hAnsi="Times New Roman"/>
              </w:rPr>
              <w:t>La Spezia, _______________</w:t>
            </w:r>
          </w:p>
        </w:tc>
        <w:tc>
          <w:tcPr>
            <w:tcW w:w="4017" w:type="dxa"/>
            <w:tcBorders>
              <w:top w:val="single" w:sz="2" w:space="0" w:color="000000"/>
              <w:left w:val="single" w:sz="2" w:space="0" w:color="000000"/>
              <w:bottom w:val="single" w:sz="2" w:space="0" w:color="000000"/>
              <w:right w:val="single" w:sz="2" w:space="0" w:color="000000"/>
            </w:tcBorders>
            <w:shd w:val="clear" w:color="000000" w:fill="FFFFFF"/>
          </w:tcPr>
          <w:p w:rsidR="000028EC" w:rsidRDefault="000028EC">
            <w:pPr>
              <w:autoSpaceDE w:val="0"/>
              <w:autoSpaceDN w:val="0"/>
              <w:adjustRightInd w:val="0"/>
              <w:spacing w:before="102"/>
              <w:ind w:left="284" w:right="284"/>
              <w:jc w:val="center"/>
              <w:rPr>
                <w:rFonts w:ascii="Times New Roman" w:hAnsi="Times New Roman"/>
              </w:rPr>
            </w:pPr>
            <w:r>
              <w:rPr>
                <w:rFonts w:ascii="Times New Roman" w:hAnsi="Times New Roman"/>
              </w:rPr>
              <w:t>Il Direttore</w:t>
            </w:r>
          </w:p>
          <w:p w:rsidR="000028EC" w:rsidRPr="007A7C13" w:rsidRDefault="000028EC">
            <w:pPr>
              <w:autoSpaceDE w:val="0"/>
              <w:autoSpaceDN w:val="0"/>
              <w:adjustRightInd w:val="0"/>
              <w:spacing w:before="102"/>
              <w:ind w:left="284" w:right="284"/>
              <w:jc w:val="center"/>
              <w:rPr>
                <w:rFonts w:ascii="Times New Roman" w:hAnsi="Times New Roman"/>
              </w:rPr>
            </w:pPr>
            <w:r>
              <w:rPr>
                <w:rFonts w:ascii="Times New Roman" w:hAnsi="Times New Roman"/>
              </w:rPr>
              <w:t>(Arch. Emilio Erario)</w:t>
            </w:r>
          </w:p>
          <w:p w:rsidR="000028EC" w:rsidRPr="007A7C13" w:rsidRDefault="000028EC">
            <w:pPr>
              <w:autoSpaceDE w:val="0"/>
              <w:autoSpaceDN w:val="0"/>
              <w:adjustRightInd w:val="0"/>
              <w:spacing w:before="102" w:after="119"/>
              <w:ind w:left="284" w:right="284"/>
              <w:jc w:val="center"/>
              <w:rPr>
                <w:rFonts w:cs="Calibri"/>
              </w:rPr>
            </w:pPr>
          </w:p>
        </w:tc>
      </w:tr>
    </w:tbl>
    <w:p w:rsidR="000028EC" w:rsidRDefault="000028EC" w:rsidP="00464C26">
      <w:pPr>
        <w:autoSpaceDE w:val="0"/>
        <w:autoSpaceDN w:val="0"/>
        <w:adjustRightInd w:val="0"/>
        <w:spacing w:before="102" w:line="480" w:lineRule="auto"/>
        <w:ind w:left="284" w:right="284"/>
        <w:jc w:val="left"/>
        <w:rPr>
          <w:rFonts w:cs="Calibri"/>
        </w:rPr>
      </w:pPr>
    </w:p>
    <w:p w:rsidR="000028EC" w:rsidRDefault="000028EC"/>
    <w:sectPr w:rsidR="000028EC" w:rsidSect="009B365B">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8EC" w:rsidRDefault="000028EC" w:rsidP="009B365B">
      <w:r>
        <w:separator/>
      </w:r>
    </w:p>
  </w:endnote>
  <w:endnote w:type="continuationSeparator" w:id="0">
    <w:p w:rsidR="000028EC" w:rsidRDefault="000028EC"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8EC" w:rsidRDefault="000028EC" w:rsidP="009B365B">
      <w:r>
        <w:separator/>
      </w:r>
    </w:p>
  </w:footnote>
  <w:footnote w:type="continuationSeparator" w:id="0">
    <w:p w:rsidR="000028EC" w:rsidRDefault="000028EC"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8EC" w:rsidRDefault="000028EC" w:rsidP="009B365B">
    <w:pPr>
      <w:jc w:val="center"/>
      <w:rPr>
        <w:rFonts w:ascii="Arial" w:hAnsi="Arial" w:cs="Arial"/>
        <w:i/>
        <w:sz w:val="19"/>
        <w:szCs w:val="19"/>
        <w:lang w:eastAsia="it-IT"/>
      </w:rPr>
    </w:pPr>
    <w:r w:rsidRPr="00311BB0">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6" type="#_x0000_t75" alt="Stemma SP ufficiale rgb standard" style="width:55.5pt;height:79.5pt;visibility:visible">
          <v:imagedata r:id="rId1" o:title=""/>
        </v:shape>
      </w:pict>
    </w:r>
  </w:p>
  <w:p w:rsidR="000028EC" w:rsidRDefault="000028EC" w:rsidP="009B365B">
    <w:pPr>
      <w:jc w:val="center"/>
      <w:rPr>
        <w:rFonts w:ascii="Arial" w:hAnsi="Arial" w:cs="Arial"/>
        <w:i/>
        <w:sz w:val="19"/>
        <w:szCs w:val="19"/>
        <w:lang w:eastAsia="it-IT"/>
      </w:rPr>
    </w:pPr>
  </w:p>
  <w:p w:rsidR="000028EC" w:rsidRPr="00E12010" w:rsidRDefault="000028EC"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0028EC" w:rsidRPr="00E12010" w:rsidRDefault="000028EC"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0028EC" w:rsidRPr="00E12010" w:rsidRDefault="000028EC" w:rsidP="009B365B">
    <w:pPr>
      <w:jc w:val="center"/>
      <w:rPr>
        <w:rFonts w:ascii="Arial" w:hAnsi="Arial" w:cs="Arial"/>
        <w:sz w:val="19"/>
        <w:szCs w:val="19"/>
        <w:lang w:eastAsia="it-IT"/>
      </w:rPr>
    </w:pPr>
  </w:p>
  <w:p w:rsidR="000028EC" w:rsidRPr="00E12010" w:rsidRDefault="000028EC"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0028EC" w:rsidRPr="00E12010" w:rsidRDefault="000028EC"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0028EC" w:rsidRPr="00E12010" w:rsidRDefault="000028EC"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0028EC" w:rsidRDefault="000028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365B"/>
    <w:rsid w:val="000028EC"/>
    <w:rsid w:val="000B69F7"/>
    <w:rsid w:val="00103EE6"/>
    <w:rsid w:val="00136E62"/>
    <w:rsid w:val="00174C73"/>
    <w:rsid w:val="0028529E"/>
    <w:rsid w:val="00311BB0"/>
    <w:rsid w:val="00394AFD"/>
    <w:rsid w:val="003F4571"/>
    <w:rsid w:val="00464C26"/>
    <w:rsid w:val="005417D7"/>
    <w:rsid w:val="00620B43"/>
    <w:rsid w:val="00714D0A"/>
    <w:rsid w:val="007A7C13"/>
    <w:rsid w:val="007B5402"/>
    <w:rsid w:val="009B365B"/>
    <w:rsid w:val="009E47F2"/>
    <w:rsid w:val="00B13D38"/>
    <w:rsid w:val="00B92926"/>
    <w:rsid w:val="00C40D73"/>
    <w:rsid w:val="00CA11EB"/>
    <w:rsid w:val="00E12010"/>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C26"/>
    <w:pPr>
      <w:jc w:val="both"/>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365B"/>
    <w:pPr>
      <w:tabs>
        <w:tab w:val="center" w:pos="4819"/>
        <w:tab w:val="right" w:pos="9638"/>
      </w:tabs>
    </w:pPr>
  </w:style>
  <w:style w:type="character" w:customStyle="1" w:styleId="HeaderChar">
    <w:name w:val="Header Char"/>
    <w:basedOn w:val="DefaultParagraphFont"/>
    <w:link w:val="Header"/>
    <w:uiPriority w:val="99"/>
    <w:locked/>
    <w:rsid w:val="009B365B"/>
    <w:rPr>
      <w:rFonts w:cs="Times New Roman"/>
    </w:rPr>
  </w:style>
  <w:style w:type="paragraph" w:styleId="Footer">
    <w:name w:val="footer"/>
    <w:basedOn w:val="Normal"/>
    <w:link w:val="FooterChar"/>
    <w:uiPriority w:val="99"/>
    <w:semiHidden/>
    <w:rsid w:val="009B365B"/>
    <w:pPr>
      <w:tabs>
        <w:tab w:val="center" w:pos="4819"/>
        <w:tab w:val="right" w:pos="9638"/>
      </w:tabs>
    </w:pPr>
  </w:style>
  <w:style w:type="character" w:customStyle="1" w:styleId="FooterChar">
    <w:name w:val="Footer Char"/>
    <w:basedOn w:val="DefaultParagraphFont"/>
    <w:link w:val="Footer"/>
    <w:uiPriority w:val="99"/>
    <w:semiHidden/>
    <w:locked/>
    <w:rsid w:val="009B365B"/>
    <w:rPr>
      <w:rFonts w:cs="Times New Roman"/>
    </w:rPr>
  </w:style>
  <w:style w:type="paragraph" w:styleId="BalloonText">
    <w:name w:val="Balloon Text"/>
    <w:basedOn w:val="Normal"/>
    <w:link w:val="BalloonTextChar"/>
    <w:uiPriority w:val="99"/>
    <w:semiHidden/>
    <w:rsid w:val="009B36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TotalTime>
  <Pages>6</Pages>
  <Words>1500</Words>
  <Characters>8553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Protocollo n</dc:title>
  <dc:subject/>
  <dc:creator>sil</dc:creator>
  <cp:keywords/>
  <dc:description/>
  <cp:lastModifiedBy>Comune La Spezia</cp:lastModifiedBy>
  <cp:revision>8</cp:revision>
  <dcterms:created xsi:type="dcterms:W3CDTF">2015-06-15T10:52:00Z</dcterms:created>
  <dcterms:modified xsi:type="dcterms:W3CDTF">2015-06-15T11:33:00Z</dcterms:modified>
</cp:coreProperties>
</file>