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B14A36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B14A36">
        <w:rPr>
          <w:rFonts w:ascii="Arial" w:hAnsi="Arial" w:cs="Arial"/>
          <w:b/>
          <w:sz w:val="24"/>
          <w:szCs w:val="24"/>
        </w:rPr>
        <w:t>UNITÀ OPERATIVA VINCOLO IDROGEOLOGICO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863217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863217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863217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863217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863217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863217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CE5238">
        <w:rPr>
          <w:rFonts w:ascii="Arial" w:hAnsi="Arial" w:cs="Arial"/>
          <w:sz w:val="22"/>
          <w:szCs w:val="22"/>
        </w:rPr>
        <w:t xml:space="preserve">Richiesta </w:t>
      </w:r>
      <w:r w:rsidR="00CE5238" w:rsidRPr="00CE5238">
        <w:rPr>
          <w:rFonts w:ascii="Arial" w:hAnsi="Arial" w:cs="Arial"/>
          <w:sz w:val="22"/>
          <w:szCs w:val="22"/>
        </w:rPr>
        <w:t xml:space="preserve">Nulla Osta Idrogeologico </w:t>
      </w:r>
      <w:r w:rsidR="00CE5238">
        <w:rPr>
          <w:rFonts w:ascii="Arial" w:hAnsi="Arial" w:cs="Arial"/>
          <w:sz w:val="22"/>
          <w:szCs w:val="22"/>
        </w:rPr>
        <w:t>relativo a</w:t>
      </w:r>
      <w:r w:rsidR="00CE5238" w:rsidRPr="00CE5238">
        <w:rPr>
          <w:rFonts w:ascii="Arial" w:hAnsi="Arial" w:cs="Arial"/>
          <w:sz w:val="22"/>
          <w:szCs w:val="22"/>
        </w:rPr>
        <w:t xml:space="preserve"> </w:t>
      </w:r>
      <w:r w:rsidR="00EF668B" w:rsidRPr="00EF668B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863217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863217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863217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CE5238" w:rsidRPr="00CE5238">
        <w:rPr>
          <w:rFonts w:ascii="Arial" w:hAnsi="Arial" w:cs="Arial"/>
          <w:sz w:val="22"/>
          <w:szCs w:val="22"/>
        </w:rPr>
        <w:t xml:space="preserve">in aree soggette a vincolo idrogeologico </w:t>
      </w:r>
      <w:r w:rsidR="00CE5238" w:rsidRPr="00C36753">
        <w:rPr>
          <w:rStyle w:val="tree-title"/>
          <w:rFonts w:ascii="Arial" w:hAnsi="Arial" w:cs="Arial"/>
          <w:sz w:val="22"/>
          <w:szCs w:val="22"/>
        </w:rPr>
        <w:t xml:space="preserve">- 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>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863217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863217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863217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863217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863217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863217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8609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</w:t>
      </w:r>
      <w:r w:rsidR="00636AC0">
        <w:rPr>
          <w:rFonts w:ascii="Arial" w:hAnsi="Arial" w:cs="Arial"/>
          <w:color w:val="000000"/>
          <w:sz w:val="22"/>
          <w:szCs w:val="22"/>
        </w:rPr>
        <w:t>g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l</w:t>
      </w:r>
      <w:r w:rsidR="00636AC0">
        <w:rPr>
          <w:rFonts w:ascii="Arial" w:hAnsi="Arial" w:cs="Arial"/>
          <w:color w:val="000000"/>
          <w:sz w:val="22"/>
          <w:szCs w:val="22"/>
        </w:rPr>
        <w:t>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FD750E">
        <w:rPr>
          <w:rFonts w:ascii="Arial" w:hAnsi="Arial" w:cs="Arial"/>
          <w:color w:val="000000"/>
          <w:sz w:val="22"/>
          <w:szCs w:val="22"/>
        </w:rPr>
        <w:t>icol</w:t>
      </w:r>
      <w:r w:rsidR="00EF668B">
        <w:rPr>
          <w:rFonts w:ascii="Arial" w:hAnsi="Arial" w:cs="Arial"/>
          <w:color w:val="000000"/>
          <w:sz w:val="22"/>
          <w:szCs w:val="22"/>
        </w:rPr>
        <w:t>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572324">
        <w:rPr>
          <w:rFonts w:ascii="Arial" w:hAnsi="Arial" w:cs="Arial"/>
          <w:color w:val="000000"/>
          <w:sz w:val="22"/>
          <w:szCs w:val="22"/>
        </w:rPr>
        <w:t>3</w:t>
      </w:r>
      <w:r w:rsidR="00EF668B">
        <w:rPr>
          <w:rFonts w:ascii="Arial" w:hAnsi="Arial" w:cs="Arial"/>
          <w:color w:val="000000"/>
          <w:sz w:val="22"/>
          <w:szCs w:val="22"/>
        </w:rPr>
        <w:t>, 23, 24 e 26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della Legge Regionale </w:t>
      </w:r>
      <w:r w:rsidR="00572324">
        <w:rPr>
          <w:rFonts w:ascii="Arial" w:hAnsi="Arial" w:cs="Arial"/>
          <w:color w:val="000000"/>
          <w:sz w:val="22"/>
          <w:szCs w:val="22"/>
        </w:rPr>
        <w:t>12 aprile 2011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n. </w:t>
      </w:r>
      <w:r w:rsidR="00572324">
        <w:rPr>
          <w:rFonts w:ascii="Arial" w:hAnsi="Arial" w:cs="Arial"/>
          <w:color w:val="000000"/>
          <w:sz w:val="22"/>
          <w:szCs w:val="22"/>
        </w:rPr>
        <w:t>7</w:t>
      </w:r>
      <w:r w:rsidR="00A36787">
        <w:rPr>
          <w:rFonts w:ascii="Arial" w:hAnsi="Arial" w:cs="Arial"/>
          <w:color w:val="000000"/>
          <w:sz w:val="22"/>
          <w:szCs w:val="22"/>
        </w:rPr>
        <w:t xml:space="preserve"> </w:t>
      </w:r>
      <w:r w:rsidR="00A36787" w:rsidRPr="00A36787">
        <w:rPr>
          <w:rFonts w:ascii="Arial" w:hAnsi="Arial" w:cs="Arial"/>
          <w:color w:val="000000"/>
          <w:sz w:val="22"/>
          <w:szCs w:val="22"/>
        </w:rPr>
        <w:t>e successive modificazioni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alla </w:t>
      </w:r>
      <w:r w:rsidR="00572324">
        <w:rPr>
          <w:rFonts w:ascii="Arial" w:hAnsi="Arial" w:cs="Arial"/>
          <w:color w:val="000000"/>
          <w:sz w:val="22"/>
          <w:szCs w:val="22"/>
        </w:rPr>
        <w:t>Richiesta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863217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863217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863217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863217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863217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863217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</w:t>
      </w:r>
      <w:r w:rsidR="00572324" w:rsidRPr="00572324">
        <w:rPr>
          <w:rFonts w:ascii="Arial" w:hAnsi="Arial" w:cs="Arial"/>
          <w:color w:val="000000"/>
          <w:sz w:val="22"/>
          <w:szCs w:val="22"/>
        </w:rPr>
        <w:t xml:space="preserve">Servizio Difesa del Suolo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84788F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, il Responsabile del Procedim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ento è </w:t>
      </w:r>
      <w:r w:rsidR="00572324" w:rsidRPr="00572324">
        <w:rPr>
          <w:rFonts w:ascii="Arial" w:hAnsi="Arial" w:cs="Arial"/>
          <w:color w:val="000000"/>
          <w:sz w:val="22"/>
          <w:szCs w:val="22"/>
        </w:rPr>
        <w:t>l'Istruttore Direttivo Tecnico del Servizio Difesa del Suolo Dott. Geol. Fulvio FRANCO</w:t>
      </w:r>
      <w:r w:rsidR="008067EF">
        <w:rPr>
          <w:rFonts w:ascii="Arial" w:hAnsi="Arial" w:cs="Arial"/>
          <w:color w:val="000000"/>
          <w:sz w:val="22"/>
          <w:szCs w:val="22"/>
        </w:rPr>
        <w:t xml:space="preserve">, </w:t>
      </w:r>
      <w:r w:rsidR="008067EF" w:rsidRPr="008067EF">
        <w:rPr>
          <w:rFonts w:ascii="Arial" w:hAnsi="Arial" w:cs="Arial"/>
          <w:color w:val="000000"/>
          <w:sz w:val="22"/>
          <w:szCs w:val="22"/>
        </w:rPr>
        <w:t>il collaboratore in ambito amministrativo è il Dott. Alessio CROCETTA</w:t>
      </w:r>
      <w:r w:rsidR="008067EF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863217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863217" w:rsidRPr="00C36753">
        <w:rPr>
          <w:rFonts w:ascii="Arial" w:hAnsi="Arial" w:cs="Arial"/>
          <w:sz w:val="22"/>
          <w:szCs w:val="22"/>
        </w:rPr>
        <w:fldChar w:fldCharType="separate"/>
      </w:r>
      <w:r w:rsidR="005B6A69">
        <w:rPr>
          <w:rFonts w:ascii="Arial" w:hAnsi="Arial" w:cs="Arial"/>
          <w:noProof/>
          <w:sz w:val="22"/>
          <w:szCs w:val="22"/>
        </w:rPr>
        <w:t>05/10/15</w:t>
      </w:r>
      <w:r w:rsidR="00863217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14A36">
              <w:rPr>
                <w:rFonts w:ascii="Arial" w:hAnsi="Arial" w:cs="Arial"/>
                <w:sz w:val="22"/>
                <w:szCs w:val="22"/>
              </w:rPr>
              <w:t>DEL PROCEDIMENTO</w:t>
            </w:r>
          </w:p>
          <w:p w:rsidR="0004705E" w:rsidRPr="00C36753" w:rsidRDefault="00572324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2324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Dott. Geol. Fulvio FRANCO </w:t>
            </w: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84788F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238" w:rsidRDefault="00CE5238" w:rsidP="001D286F">
      <w:r>
        <w:separator/>
      </w:r>
    </w:p>
  </w:endnote>
  <w:endnote w:type="continuationSeparator" w:id="0">
    <w:p w:rsidR="00CE5238" w:rsidRDefault="00CE5238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8" w:rsidRPr="00427A3D" w:rsidRDefault="00CE5238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238" w:rsidRDefault="00CE5238" w:rsidP="001D286F">
      <w:r>
        <w:separator/>
      </w:r>
    </w:p>
  </w:footnote>
  <w:footnote w:type="continuationSeparator" w:id="0">
    <w:p w:rsidR="00CE5238" w:rsidRDefault="00CE5238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8" w:rsidRDefault="00CE5238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17067D"/>
    <w:rsid w:val="001744C3"/>
    <w:rsid w:val="0018623D"/>
    <w:rsid w:val="001A1151"/>
    <w:rsid w:val="001C4499"/>
    <w:rsid w:val="001D0DCC"/>
    <w:rsid w:val="001D286F"/>
    <w:rsid w:val="001F2482"/>
    <w:rsid w:val="002C2ABB"/>
    <w:rsid w:val="003136CB"/>
    <w:rsid w:val="003C343C"/>
    <w:rsid w:val="0040426F"/>
    <w:rsid w:val="00406C6C"/>
    <w:rsid w:val="00427A3D"/>
    <w:rsid w:val="004715D5"/>
    <w:rsid w:val="004F1A54"/>
    <w:rsid w:val="004F5F7B"/>
    <w:rsid w:val="004F76EE"/>
    <w:rsid w:val="005549C4"/>
    <w:rsid w:val="00572324"/>
    <w:rsid w:val="0057388C"/>
    <w:rsid w:val="005A3094"/>
    <w:rsid w:val="005B6A69"/>
    <w:rsid w:val="005F7D13"/>
    <w:rsid w:val="00636AC0"/>
    <w:rsid w:val="00664396"/>
    <w:rsid w:val="00686261"/>
    <w:rsid w:val="006C1E5E"/>
    <w:rsid w:val="006F568C"/>
    <w:rsid w:val="00706E77"/>
    <w:rsid w:val="007C1205"/>
    <w:rsid w:val="008067EF"/>
    <w:rsid w:val="0082670E"/>
    <w:rsid w:val="0084788F"/>
    <w:rsid w:val="00860960"/>
    <w:rsid w:val="00863217"/>
    <w:rsid w:val="0088203A"/>
    <w:rsid w:val="008929C8"/>
    <w:rsid w:val="008B630A"/>
    <w:rsid w:val="008C1F4E"/>
    <w:rsid w:val="00940B67"/>
    <w:rsid w:val="00961191"/>
    <w:rsid w:val="009D4226"/>
    <w:rsid w:val="00A12C87"/>
    <w:rsid w:val="00A17199"/>
    <w:rsid w:val="00A36787"/>
    <w:rsid w:val="00A80C17"/>
    <w:rsid w:val="00A822BA"/>
    <w:rsid w:val="00AC7673"/>
    <w:rsid w:val="00AF1653"/>
    <w:rsid w:val="00B0061F"/>
    <w:rsid w:val="00B14A36"/>
    <w:rsid w:val="00B820E5"/>
    <w:rsid w:val="00B94B20"/>
    <w:rsid w:val="00BF0763"/>
    <w:rsid w:val="00C36753"/>
    <w:rsid w:val="00CB5C7C"/>
    <w:rsid w:val="00CE5238"/>
    <w:rsid w:val="00CF2DB3"/>
    <w:rsid w:val="00D17B60"/>
    <w:rsid w:val="00D21CBB"/>
    <w:rsid w:val="00D5131D"/>
    <w:rsid w:val="00D912AB"/>
    <w:rsid w:val="00E26934"/>
    <w:rsid w:val="00EF668B"/>
    <w:rsid w:val="00F35585"/>
    <w:rsid w:val="00F60910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239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7</cp:revision>
  <cp:lastPrinted>2007-03-06T11:57:00Z</cp:lastPrinted>
  <dcterms:created xsi:type="dcterms:W3CDTF">2015-09-17T08:54:00Z</dcterms:created>
  <dcterms:modified xsi:type="dcterms:W3CDTF">2015-10-05T08:49:00Z</dcterms:modified>
</cp:coreProperties>
</file>