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18C" w:rsidRDefault="0025118C" w:rsidP="0025118C">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447"/>
        <w:gridCol w:w="1231"/>
        <w:gridCol w:w="5103"/>
      </w:tblGrid>
      <w:tr w:rsidR="0025118C">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25118C" w:rsidRDefault="0025118C">
            <w:pPr>
              <w:autoSpaceDE w:val="0"/>
              <w:autoSpaceDN w:val="0"/>
              <w:adjustRightInd w:val="0"/>
              <w:jc w:val="left"/>
              <w:rPr>
                <w:rFonts w:ascii="Calibri" w:hAnsi="Calibri" w:cs="Calibri"/>
              </w:rPr>
            </w:pPr>
          </w:p>
        </w:tc>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25118C" w:rsidRDefault="0025118C">
            <w:pPr>
              <w:autoSpaceDE w:val="0"/>
              <w:autoSpaceDN w:val="0"/>
              <w:adjustRightInd w:val="0"/>
              <w:jc w:val="right"/>
              <w:rPr>
                <w:rFonts w:ascii="Calibri" w:hAnsi="Calibri" w:cs="Calibri"/>
              </w:rPr>
            </w:pP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25118C" w:rsidRDefault="0025118C">
            <w:pPr>
              <w:autoSpaceDE w:val="0"/>
              <w:autoSpaceDN w:val="0"/>
              <w:adjustRightInd w:val="0"/>
              <w:jc w:val="left"/>
              <w:rPr>
                <w:rFonts w:ascii="Times New Roman" w:hAnsi="Times New Roman" w:cs="Times New Roman"/>
                <w:b/>
                <w:bCs/>
              </w:rPr>
            </w:pPr>
            <w:r>
              <w:rPr>
                <w:rFonts w:ascii="Times New Roman" w:hAnsi="Times New Roman" w:cs="Times New Roman"/>
                <w:b/>
                <w:bCs/>
              </w:rPr>
              <w:t>Al Sig. [richiedenti.nominativo;block=tbs:row]</w:t>
            </w:r>
          </w:p>
          <w:p w:rsidR="0025118C" w:rsidRDefault="0025118C">
            <w:pPr>
              <w:autoSpaceDE w:val="0"/>
              <w:autoSpaceDN w:val="0"/>
              <w:adjustRightInd w:val="0"/>
              <w:jc w:val="left"/>
              <w:rPr>
                <w:rFonts w:ascii="Times New Roman" w:hAnsi="Times New Roman" w:cs="Times New Roman"/>
                <w:b/>
                <w:bCs/>
              </w:rPr>
            </w:pPr>
            <w:r>
              <w:rPr>
                <w:rFonts w:ascii="Times New Roman" w:hAnsi="Times New Roman" w:cs="Times New Roman"/>
                <w:b/>
                <w:bCs/>
              </w:rPr>
              <w:t>[richiedenti.indirizzo]</w:t>
            </w:r>
          </w:p>
          <w:p w:rsidR="0025118C" w:rsidRDefault="0025118C">
            <w:pPr>
              <w:autoSpaceDE w:val="0"/>
              <w:autoSpaceDN w:val="0"/>
              <w:adjustRightInd w:val="0"/>
              <w:jc w:val="left"/>
              <w:rPr>
                <w:rFonts w:ascii="Times New Roman" w:hAnsi="Times New Roman" w:cs="Times New Roman"/>
                <w:b/>
                <w:bCs/>
              </w:rPr>
            </w:pPr>
            <w:r>
              <w:rPr>
                <w:rFonts w:ascii="Times New Roman" w:hAnsi="Times New Roman" w:cs="Times New Roman"/>
                <w:b/>
                <w:bCs/>
              </w:rPr>
              <w:t>[richiedenti.cap] [richiedenti.comune] ([richiedenti.prov])</w:t>
            </w:r>
          </w:p>
          <w:p w:rsidR="0025118C" w:rsidRDefault="0025118C">
            <w:pPr>
              <w:autoSpaceDE w:val="0"/>
              <w:autoSpaceDN w:val="0"/>
              <w:adjustRightInd w:val="0"/>
              <w:jc w:val="left"/>
              <w:rPr>
                <w:rFonts w:ascii="Calibri" w:hAnsi="Calibri" w:cs="Calibri"/>
              </w:rPr>
            </w:pPr>
          </w:p>
        </w:tc>
      </w:tr>
    </w:tbl>
    <w:p w:rsidR="0025118C" w:rsidRDefault="0025118C" w:rsidP="0025118C">
      <w:pPr>
        <w:autoSpaceDE w:val="0"/>
        <w:autoSpaceDN w:val="0"/>
        <w:adjustRightInd w:val="0"/>
        <w:rPr>
          <w:rFonts w:ascii="Calibri" w:hAnsi="Calibri" w:cs="Calibri"/>
        </w:rPr>
      </w:pPr>
    </w:p>
    <w:p w:rsidR="0025118C" w:rsidRDefault="0025118C" w:rsidP="0025118C">
      <w:pPr>
        <w:autoSpaceDE w:val="0"/>
        <w:autoSpaceDN w:val="0"/>
        <w:adjustRightInd w:val="0"/>
        <w:rPr>
          <w:rFonts w:ascii="Calibri" w:hAnsi="Calibri" w:cs="Calibri"/>
        </w:rPr>
      </w:pPr>
    </w:p>
    <w:tbl>
      <w:tblPr>
        <w:tblW w:w="0" w:type="auto"/>
        <w:tblLayout w:type="fixed"/>
        <w:tblCellMar>
          <w:left w:w="70" w:type="dxa"/>
          <w:right w:w="70" w:type="dxa"/>
        </w:tblCellMar>
        <w:tblLook w:val="0000"/>
      </w:tblPr>
      <w:tblGrid>
        <w:gridCol w:w="1346"/>
        <w:gridCol w:w="8432"/>
      </w:tblGrid>
      <w:tr w:rsidR="0025118C">
        <w:trPr>
          <w:trHeight w:val="1"/>
        </w:trPr>
        <w:tc>
          <w:tcPr>
            <w:tcW w:w="1346" w:type="dxa"/>
            <w:tcBorders>
              <w:top w:val="single" w:sz="2" w:space="0" w:color="000000"/>
              <w:left w:val="single" w:sz="2" w:space="0" w:color="000000"/>
              <w:bottom w:val="single" w:sz="2" w:space="0" w:color="000000"/>
              <w:right w:val="single" w:sz="2" w:space="0" w:color="000000"/>
            </w:tcBorders>
            <w:shd w:val="clear" w:color="000000" w:fill="FFFFFF"/>
          </w:tcPr>
          <w:p w:rsidR="0025118C" w:rsidRDefault="0025118C">
            <w:pPr>
              <w:autoSpaceDE w:val="0"/>
              <w:autoSpaceDN w:val="0"/>
              <w:adjustRightInd w:val="0"/>
              <w:rPr>
                <w:rFonts w:ascii="Calibri" w:hAnsi="Calibri" w:cs="Calibri"/>
              </w:rPr>
            </w:pPr>
            <w:r>
              <w:rPr>
                <w:rFonts w:ascii="Times New Roman" w:hAnsi="Times New Roman" w:cs="Times New Roman"/>
                <w:b/>
                <w:bCs/>
                <w:sz w:val="24"/>
                <w:szCs w:val="24"/>
              </w:rPr>
              <w:t>Oggetto:</w:t>
            </w:r>
          </w:p>
        </w:tc>
        <w:tc>
          <w:tcPr>
            <w:tcW w:w="8432" w:type="dxa"/>
            <w:tcBorders>
              <w:top w:val="single" w:sz="2" w:space="0" w:color="000000"/>
              <w:left w:val="single" w:sz="2" w:space="0" w:color="000000"/>
              <w:bottom w:val="single" w:sz="2" w:space="0" w:color="000000"/>
              <w:right w:val="single" w:sz="2" w:space="0" w:color="000000"/>
            </w:tcBorders>
            <w:shd w:val="clear" w:color="000000" w:fill="FFFFFF"/>
          </w:tcPr>
          <w:p w:rsidR="0025118C" w:rsidRDefault="0025118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Legge n° 326/2003 e successive modificazioni - Legge Regionale n° 5/2004.</w:t>
            </w:r>
          </w:p>
          <w:p w:rsidR="0025118C" w:rsidRDefault="0025118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Richiesta di documentazione integrativa a Vs. istanza di sanatoria edilizia [numero] presentata in data [data_presentazione]recepita in atti al prot. [protocollo] del [data_protocollo] riguardante [oggetto] presso l’immobile sito in La Spezia, [ubicazione].</w:t>
            </w:r>
          </w:p>
          <w:p w:rsidR="0025118C" w:rsidRDefault="0025118C">
            <w:pPr>
              <w:autoSpaceDE w:val="0"/>
              <w:autoSpaceDN w:val="0"/>
              <w:adjustRightInd w:val="0"/>
              <w:rPr>
                <w:rFonts w:ascii="Calibri" w:hAnsi="Calibri" w:cs="Calibri"/>
              </w:rPr>
            </w:pPr>
          </w:p>
        </w:tc>
      </w:tr>
    </w:tbl>
    <w:p w:rsidR="0025118C" w:rsidRDefault="0025118C" w:rsidP="0025118C">
      <w:pPr>
        <w:autoSpaceDE w:val="0"/>
        <w:autoSpaceDN w:val="0"/>
        <w:adjustRightInd w:val="0"/>
        <w:ind w:firstLine="709"/>
        <w:rPr>
          <w:rFonts w:ascii="Calibri" w:hAnsi="Calibri" w:cs="Calibri"/>
        </w:rPr>
      </w:pPr>
    </w:p>
    <w:p w:rsidR="0025118C" w:rsidRDefault="0025118C" w:rsidP="0025118C">
      <w:pPr>
        <w:autoSpaceDE w:val="0"/>
        <w:autoSpaceDN w:val="0"/>
        <w:adjustRightInd w:val="0"/>
        <w:ind w:firstLine="709"/>
        <w:rPr>
          <w:rFonts w:ascii="Calibri" w:hAnsi="Calibri" w:cs="Calibri"/>
        </w:rPr>
      </w:pPr>
    </w:p>
    <w:p w:rsidR="0025118C" w:rsidRDefault="0025118C" w:rsidP="0025118C">
      <w:pPr>
        <w:autoSpaceDE w:val="0"/>
        <w:autoSpaceDN w:val="0"/>
        <w:adjustRightInd w:val="0"/>
        <w:ind w:firstLine="709"/>
        <w:rPr>
          <w:rFonts w:ascii="Calibri" w:hAnsi="Calibri" w:cs="Calibri"/>
        </w:rPr>
      </w:pPr>
    </w:p>
    <w:p w:rsidR="0025118C" w:rsidRDefault="0025118C" w:rsidP="0025118C">
      <w:pPr>
        <w:tabs>
          <w:tab w:val="left" w:pos="9639"/>
        </w:tabs>
        <w:autoSpaceDE w:val="0"/>
        <w:autoSpaceDN w:val="0"/>
        <w:adjustRightInd w:val="0"/>
        <w:ind w:firstLine="708"/>
        <w:rPr>
          <w:rFonts w:ascii="Times New Roman" w:hAnsi="Times New Roman" w:cs="Times New Roman"/>
        </w:rPr>
      </w:pPr>
      <w:r>
        <w:rPr>
          <w:rFonts w:ascii="Times New Roman" w:hAnsi="Times New Roman" w:cs="Times New Roman"/>
        </w:rPr>
        <w:t>Vista l’istanza di cui all’oggetto per le opere edilizie realizzate abusivamente, ai sensi degli artt. 7 e 8 della Legge n°241/90, e successive modificazioni ed integrazioni, si comunica che la stessa è stata assegnata alla competenza dell’Ufficio Condono Edilizio</w:t>
      </w:r>
      <w:r w:rsidR="005073BD">
        <w:rPr>
          <w:rFonts w:ascii="Times New Roman" w:hAnsi="Times New Roman" w:cs="Times New Roman"/>
        </w:rPr>
        <w:t>.</w:t>
      </w:r>
    </w:p>
    <w:p w:rsidR="0025118C" w:rsidRDefault="0025118C" w:rsidP="0025118C">
      <w:pPr>
        <w:tabs>
          <w:tab w:val="left" w:pos="9639"/>
        </w:tabs>
        <w:autoSpaceDE w:val="0"/>
        <w:autoSpaceDN w:val="0"/>
        <w:adjustRightInd w:val="0"/>
        <w:ind w:firstLine="708"/>
        <w:rPr>
          <w:rFonts w:ascii="Times New Roman" w:hAnsi="Times New Roman" w:cs="Times New Roman"/>
        </w:rPr>
      </w:pPr>
      <w:r>
        <w:rPr>
          <w:rFonts w:ascii="Times New Roman" w:hAnsi="Times New Roman" w:cs="Times New Roman"/>
        </w:rPr>
        <w:t>In osservanza a quanto disposto dal D.Lgs. 30/06/2003 n°196, si informa che i dati personali acquisiti da questo Comune sono raccolti e trattati con l’ausilio di mezzi elettronici esclusivamente alla procedura e gestione connessa ovvero per dare esecuzione agli obblighi previsti dalla Legge.</w:t>
      </w:r>
    </w:p>
    <w:p w:rsidR="0025118C" w:rsidRDefault="0025118C" w:rsidP="0025118C">
      <w:pPr>
        <w:tabs>
          <w:tab w:val="left" w:pos="9639"/>
        </w:tabs>
        <w:autoSpaceDE w:val="0"/>
        <w:autoSpaceDN w:val="0"/>
        <w:adjustRightInd w:val="0"/>
        <w:ind w:firstLine="708"/>
        <w:rPr>
          <w:rFonts w:ascii="Times New Roman" w:hAnsi="Times New Roman" w:cs="Times New Roman"/>
        </w:rPr>
      </w:pPr>
      <w:r>
        <w:rPr>
          <w:rFonts w:ascii="Times New Roman" w:hAnsi="Times New Roman" w:cs="Times New Roman"/>
        </w:rPr>
        <w:t>Si informa che questo Comune procederà all’istruttoria dell’istanza nei modi e nei termini previsti dalla precitata normativa, riservandosi di richiedere documentazione tecnica ove necessaria per la valutazione dell’istanza, nonché copia dei pareri eventualmente rilasciati dalle amministrazioni preposte alla tutela dei vincoli ai sensi dell’art.32 della Legge n° 47/85, come modificato dall’art. 32 del D.L. n° 269/2003 e s.m.i. ed integrato dalla L.R. n° 5/2004.</w:t>
      </w:r>
    </w:p>
    <w:p w:rsidR="0025118C" w:rsidRDefault="0025118C" w:rsidP="0025118C">
      <w:pPr>
        <w:tabs>
          <w:tab w:val="left" w:pos="9639"/>
        </w:tabs>
        <w:autoSpaceDE w:val="0"/>
        <w:autoSpaceDN w:val="0"/>
        <w:adjustRightInd w:val="0"/>
        <w:ind w:firstLine="708"/>
        <w:rPr>
          <w:rFonts w:ascii="Times New Roman" w:hAnsi="Times New Roman" w:cs="Times New Roman"/>
        </w:rPr>
      </w:pPr>
      <w:r>
        <w:rPr>
          <w:rFonts w:ascii="Times New Roman" w:hAnsi="Times New Roman" w:cs="Times New Roman"/>
        </w:rPr>
        <w:t>Si richiede inoltre, se non preventivamente prodotta in allegato all’istanza, l’ulteriore documentazione prevista al comma 37 dell’art. 32 del D.L. n° 269/2003 come convertito dalla Legge n° 326/2003 e modificato dalla Legge n° 350/2003 e dalla L.R. n° 5/2004.</w:t>
      </w:r>
    </w:p>
    <w:p w:rsidR="0025118C" w:rsidRDefault="0025118C" w:rsidP="0025118C">
      <w:pPr>
        <w:tabs>
          <w:tab w:val="left" w:pos="9639"/>
        </w:tabs>
        <w:autoSpaceDE w:val="0"/>
        <w:autoSpaceDN w:val="0"/>
        <w:adjustRightInd w:val="0"/>
        <w:jc w:val="left"/>
        <w:rPr>
          <w:rFonts w:ascii="Calibri" w:hAnsi="Calibri" w:cs="Calibri"/>
        </w:rPr>
      </w:pPr>
    </w:p>
    <w:p w:rsidR="0025118C" w:rsidRDefault="0025118C" w:rsidP="0025118C">
      <w:pPr>
        <w:tabs>
          <w:tab w:val="left" w:pos="9639"/>
        </w:tabs>
        <w:autoSpaceDE w:val="0"/>
        <w:autoSpaceDN w:val="0"/>
        <w:adjustRightInd w:val="0"/>
        <w:rPr>
          <w:rFonts w:ascii="Arial" w:hAnsi="Arial" w:cs="Arial"/>
          <w:i/>
          <w:iCs/>
        </w:rPr>
      </w:pPr>
      <w:r>
        <w:rPr>
          <w:rFonts w:ascii="Arial" w:hAnsi="Arial" w:cs="Arial"/>
          <w:i/>
          <w:iCs/>
        </w:rPr>
        <w:t xml:space="preserve">          </w:t>
      </w:r>
    </w:p>
    <w:p w:rsidR="0025118C" w:rsidRDefault="0025118C" w:rsidP="0025118C">
      <w:pPr>
        <w:tabs>
          <w:tab w:val="left" w:pos="9639"/>
        </w:tabs>
        <w:autoSpaceDE w:val="0"/>
        <w:autoSpaceDN w:val="0"/>
        <w:adjustRightInd w:val="0"/>
        <w:rPr>
          <w:rFonts w:ascii="Arial" w:hAnsi="Arial" w:cs="Arial"/>
          <w:b/>
          <w:bCs/>
          <w:i/>
          <w:iCs/>
        </w:rPr>
      </w:pPr>
      <w:r>
        <w:rPr>
          <w:rFonts w:ascii="Arial" w:hAnsi="Arial" w:cs="Arial"/>
          <w:i/>
          <w:iCs/>
        </w:rPr>
        <w:t xml:space="preserve">  </w:t>
      </w:r>
      <w:r>
        <w:rPr>
          <w:rFonts w:ascii="Arial" w:hAnsi="Arial" w:cs="Arial"/>
          <w:b/>
          <w:bCs/>
          <w:i/>
          <w:iCs/>
        </w:rPr>
        <w:t xml:space="preserve">Si comunica che l’Ufficio Condono Edilizio è aperto al pubblico nei giorni di mercoledì e venerdì dalle ore 10,00 alle ore 12,30. </w:t>
      </w:r>
    </w:p>
    <w:p w:rsidR="0025118C" w:rsidRDefault="0025118C" w:rsidP="0025118C">
      <w:pPr>
        <w:tabs>
          <w:tab w:val="left" w:pos="9072"/>
        </w:tabs>
        <w:autoSpaceDE w:val="0"/>
        <w:autoSpaceDN w:val="0"/>
        <w:adjustRightInd w:val="0"/>
        <w:ind w:right="567" w:firstLine="284"/>
        <w:rPr>
          <w:rFonts w:ascii="Calibri" w:hAnsi="Calibri" w:cs="Calibri"/>
        </w:rPr>
      </w:pPr>
    </w:p>
    <w:p w:rsidR="0025118C" w:rsidRDefault="0025118C" w:rsidP="0025118C">
      <w:pPr>
        <w:tabs>
          <w:tab w:val="left" w:pos="9072"/>
        </w:tabs>
        <w:autoSpaceDE w:val="0"/>
        <w:autoSpaceDN w:val="0"/>
        <w:adjustRightInd w:val="0"/>
        <w:ind w:right="567" w:firstLine="284"/>
        <w:rPr>
          <w:rFonts w:ascii="Calibri" w:hAnsi="Calibri" w:cs="Calibri"/>
        </w:rPr>
      </w:pPr>
    </w:p>
    <w:p w:rsidR="0025118C" w:rsidRDefault="0025118C" w:rsidP="0025118C">
      <w:pPr>
        <w:tabs>
          <w:tab w:val="left" w:pos="9072"/>
        </w:tabs>
        <w:autoSpaceDE w:val="0"/>
        <w:autoSpaceDN w:val="0"/>
        <w:adjustRightInd w:val="0"/>
        <w:ind w:right="567" w:firstLine="284"/>
        <w:rPr>
          <w:rFonts w:ascii="Calibri" w:hAnsi="Calibri" w:cs="Calibri"/>
        </w:rPr>
      </w:pPr>
    </w:p>
    <w:p w:rsidR="0025118C" w:rsidRDefault="0025118C" w:rsidP="0025118C">
      <w:pPr>
        <w:tabs>
          <w:tab w:val="left" w:pos="9072"/>
        </w:tabs>
        <w:autoSpaceDE w:val="0"/>
        <w:autoSpaceDN w:val="0"/>
        <w:adjustRightInd w:val="0"/>
        <w:ind w:right="567" w:firstLine="426"/>
        <w:rPr>
          <w:rFonts w:ascii="Times New Roman" w:hAnsi="Times New Roman" w:cs="Times New Roman"/>
        </w:rPr>
      </w:pPr>
      <w:r>
        <w:rPr>
          <w:rFonts w:ascii="Times New Roman" w:hAnsi="Times New Roman" w:cs="Times New Roman"/>
        </w:rPr>
        <w:t>Distinti saluti</w:t>
      </w:r>
    </w:p>
    <w:p w:rsidR="0025118C" w:rsidRDefault="0025118C" w:rsidP="0025118C">
      <w:pPr>
        <w:tabs>
          <w:tab w:val="left" w:pos="9072"/>
        </w:tabs>
        <w:autoSpaceDE w:val="0"/>
        <w:autoSpaceDN w:val="0"/>
        <w:adjustRightInd w:val="0"/>
        <w:ind w:right="567" w:firstLine="426"/>
        <w:rPr>
          <w:rFonts w:ascii="Calibri" w:hAnsi="Calibri" w:cs="Calibri"/>
        </w:rPr>
      </w:pPr>
    </w:p>
    <w:tbl>
      <w:tblPr>
        <w:tblW w:w="0" w:type="auto"/>
        <w:tblLayout w:type="fixed"/>
        <w:tblCellMar>
          <w:left w:w="70" w:type="dxa"/>
          <w:right w:w="70" w:type="dxa"/>
        </w:tblCellMar>
        <w:tblLook w:val="0000"/>
      </w:tblPr>
      <w:tblGrid>
        <w:gridCol w:w="4889"/>
        <w:gridCol w:w="4889"/>
      </w:tblGrid>
      <w:tr w:rsidR="0025118C">
        <w:trPr>
          <w:trHeight w:val="1"/>
        </w:trPr>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25118C" w:rsidRDefault="0025118C">
            <w:pPr>
              <w:autoSpaceDE w:val="0"/>
              <w:autoSpaceDN w:val="0"/>
              <w:adjustRightInd w:val="0"/>
              <w:jc w:val="left"/>
              <w:rPr>
                <w:rFonts w:ascii="Calibri" w:hAnsi="Calibri" w:cs="Calibri"/>
              </w:rPr>
            </w:pPr>
          </w:p>
        </w:tc>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25118C" w:rsidRDefault="0025118C">
            <w:pPr>
              <w:autoSpaceDE w:val="0"/>
              <w:autoSpaceDN w:val="0"/>
              <w:adjustRightInd w:val="0"/>
              <w:jc w:val="center"/>
              <w:rPr>
                <w:rFonts w:ascii="Times New Roman" w:hAnsi="Times New Roman" w:cs="Times New Roman"/>
              </w:rPr>
            </w:pPr>
            <w:r>
              <w:rPr>
                <w:rFonts w:ascii="Times New Roman" w:hAnsi="Times New Roman" w:cs="Times New Roman"/>
              </w:rPr>
              <w:t>Il Dirigente del Settore</w:t>
            </w:r>
          </w:p>
          <w:p w:rsidR="0025118C" w:rsidRDefault="0025118C">
            <w:pPr>
              <w:autoSpaceDE w:val="0"/>
              <w:autoSpaceDN w:val="0"/>
              <w:adjustRightInd w:val="0"/>
              <w:jc w:val="center"/>
              <w:rPr>
                <w:rFonts w:ascii="Calibri" w:hAnsi="Calibri" w:cs="Calibri"/>
              </w:rPr>
            </w:pPr>
          </w:p>
        </w:tc>
      </w:tr>
    </w:tbl>
    <w:p w:rsidR="00F00272" w:rsidRDefault="00F00272"/>
    <w:sectPr w:rsidR="00F00272"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911" w:rsidRDefault="009A4911" w:rsidP="009B365B">
      <w:r>
        <w:separator/>
      </w:r>
    </w:p>
  </w:endnote>
  <w:endnote w:type="continuationSeparator" w:id="1">
    <w:p w:rsidR="009A4911" w:rsidRDefault="009A4911"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911" w:rsidRDefault="009A4911" w:rsidP="009B365B">
      <w:r>
        <w:separator/>
      </w:r>
    </w:p>
  </w:footnote>
  <w:footnote w:type="continuationSeparator" w:id="1">
    <w:p w:rsidR="009A4911" w:rsidRDefault="009A4911"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132203"/>
    <w:rsid w:val="00136E62"/>
    <w:rsid w:val="0025118C"/>
    <w:rsid w:val="00394AFD"/>
    <w:rsid w:val="00464C26"/>
    <w:rsid w:val="005073BD"/>
    <w:rsid w:val="005417D7"/>
    <w:rsid w:val="00547244"/>
    <w:rsid w:val="00902480"/>
    <w:rsid w:val="009A4911"/>
    <w:rsid w:val="009B365B"/>
    <w:rsid w:val="00AF7A70"/>
    <w:rsid w:val="00B13D38"/>
    <w:rsid w:val="00B92926"/>
    <w:rsid w:val="00CA11EB"/>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11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382779"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382779"/>
    <w:rsid w:val="00740C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8277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2015-06-04T14:20:00Z</dcterms:created>
  <dcterms:modified xsi:type="dcterms:W3CDTF">2015-06-05T07:11:00Z</dcterms:modified>
</cp:coreProperties>
</file>