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18" w:rsidRDefault="005B468E" w:rsidP="00341C18">
      <w:pPr>
        <w:jc w:val="center"/>
      </w:pPr>
      <w:r>
        <w:rPr>
          <w:noProof/>
        </w:rPr>
        <w:drawing>
          <wp:inline distT="0" distB="0" distL="0" distR="0">
            <wp:extent cx="676275" cy="971550"/>
            <wp:effectExtent l="0" t="0" r="9525" b="0"/>
            <wp:docPr id="1" name="Immagine 1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18" w:rsidRDefault="00341C18" w:rsidP="00341C18">
      <w:pPr>
        <w:jc w:val="center"/>
        <w:rPr>
          <w:sz w:val="12"/>
          <w:szCs w:val="12"/>
        </w:rPr>
      </w:pPr>
    </w:p>
    <w:p w:rsidR="00341C18" w:rsidRDefault="00341C18" w:rsidP="00341C18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341C18" w:rsidRDefault="00341C18" w:rsidP="00341C18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341C18" w:rsidRDefault="00341C18" w:rsidP="00341C18">
      <w:pPr>
        <w:rPr>
          <w:rFonts w:ascii="Arial" w:hAnsi="Arial" w:cs="Arial"/>
        </w:rPr>
      </w:pPr>
    </w:p>
    <w:p w:rsidR="00341C18" w:rsidRDefault="00341C18" w:rsidP="00341C18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341C18" w:rsidRDefault="00341C18" w:rsidP="00341C18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341C18" w:rsidRDefault="00341C18" w:rsidP="00341C18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341C18" w:rsidRDefault="00341C18" w:rsidP="00341C18">
      <w:pPr>
        <w:overflowPunct w:val="0"/>
        <w:autoSpaceDE w:val="0"/>
        <w:autoSpaceDN w:val="0"/>
        <w:adjustRightInd w:val="0"/>
        <w:rPr>
          <w:rFonts w:ascii="Lucida Bright" w:hAnsi="Lucida Bright"/>
          <w:b/>
          <w:sz w:val="22"/>
          <w:szCs w:val="20"/>
        </w:rPr>
      </w:pPr>
    </w:p>
    <w:p w:rsidR="00341C18" w:rsidRDefault="00341C18" w:rsidP="00341C18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>Protocollo n.</w:t>
      </w:r>
      <w:r w:rsidR="007E370B">
        <w:rPr>
          <w:rFonts w:ascii="Arial" w:hAnsi="Arial" w:cs="Arial"/>
          <w:b w:val="0"/>
          <w:iCs/>
          <w:sz w:val="22"/>
          <w:szCs w:val="22"/>
        </w:rPr>
        <w:t xml:space="preserve">      </w:t>
      </w:r>
      <w:r w:rsidR="00BC2B59">
        <w:rPr>
          <w:rFonts w:ascii="Arial" w:hAnsi="Arial" w:cs="Arial"/>
          <w:b w:val="0"/>
          <w:i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>
        <w:rPr>
          <w:rFonts w:ascii="Arial" w:hAnsi="Arial" w:cs="Arial"/>
          <w:b w:val="0"/>
          <w:iCs/>
          <w:sz w:val="22"/>
          <w:szCs w:val="22"/>
        </w:rPr>
        <w:t xml:space="preserve"> </w:t>
      </w:r>
    </w:p>
    <w:p w:rsidR="00AC1A45" w:rsidRDefault="00AC1A45" w:rsidP="00341C18">
      <w:pPr>
        <w:rPr>
          <w:rFonts w:ascii="Arial" w:hAnsi="Arial" w:cs="Arial"/>
          <w:sz w:val="22"/>
          <w:szCs w:val="22"/>
        </w:rPr>
      </w:pPr>
    </w:p>
    <w:p w:rsidR="00341C18" w:rsidRPr="0041203F" w:rsidRDefault="00341C18" w:rsidP="00341C18">
      <w:pPr>
        <w:tabs>
          <w:tab w:val="left" w:pos="3969"/>
          <w:tab w:val="left" w:pos="482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1203F">
        <w:rPr>
          <w:rFonts w:ascii="Arial" w:hAnsi="Arial" w:cs="Arial"/>
          <w:b/>
          <w:sz w:val="22"/>
          <w:szCs w:val="22"/>
        </w:rPr>
        <w:t xml:space="preserve">Alla </w:t>
      </w:r>
      <w:r w:rsidR="007E370B" w:rsidRPr="0041203F">
        <w:rPr>
          <w:rFonts w:ascii="Arial" w:hAnsi="Arial" w:cs="Arial"/>
          <w:b/>
          <w:sz w:val="22"/>
          <w:szCs w:val="22"/>
        </w:rPr>
        <w:t xml:space="preserve">  </w:t>
      </w:r>
      <w:r w:rsidRPr="0041203F">
        <w:rPr>
          <w:rFonts w:ascii="Arial" w:hAnsi="Arial" w:cs="Arial"/>
          <w:b/>
          <w:sz w:val="22"/>
          <w:szCs w:val="22"/>
        </w:rPr>
        <w:t xml:space="preserve">SOPRINTENDENZA BELLE ARTI e </w:t>
      </w:r>
    </w:p>
    <w:p w:rsidR="00341C18" w:rsidRPr="0041203F" w:rsidRDefault="007E370B" w:rsidP="00341C18">
      <w:pPr>
        <w:tabs>
          <w:tab w:val="left" w:pos="4111"/>
          <w:tab w:val="left" w:pos="4860"/>
        </w:tabs>
        <w:rPr>
          <w:rFonts w:ascii="Arial" w:hAnsi="Arial" w:cs="Arial"/>
          <w:b/>
          <w:sz w:val="22"/>
          <w:szCs w:val="22"/>
        </w:rPr>
      </w:pPr>
      <w:r w:rsidRPr="0041203F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41C18" w:rsidRPr="0041203F">
        <w:rPr>
          <w:rFonts w:ascii="Arial" w:hAnsi="Arial" w:cs="Arial"/>
          <w:b/>
          <w:sz w:val="22"/>
          <w:szCs w:val="22"/>
        </w:rPr>
        <w:t>PAESAGGIO della LIGURIA</w:t>
      </w:r>
    </w:p>
    <w:p w:rsidR="00341C18" w:rsidRPr="0041203F" w:rsidRDefault="007E370B" w:rsidP="00341C18">
      <w:pPr>
        <w:tabs>
          <w:tab w:val="left" w:pos="4111"/>
          <w:tab w:val="left" w:pos="4860"/>
        </w:tabs>
        <w:rPr>
          <w:rFonts w:ascii="Arial" w:hAnsi="Arial" w:cs="Arial"/>
          <w:b/>
          <w:sz w:val="22"/>
          <w:szCs w:val="22"/>
        </w:rPr>
      </w:pPr>
      <w:r w:rsidRPr="0041203F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41C18" w:rsidRPr="0041203F">
        <w:rPr>
          <w:rFonts w:ascii="Arial" w:hAnsi="Arial" w:cs="Arial"/>
          <w:b/>
          <w:sz w:val="22"/>
          <w:szCs w:val="22"/>
        </w:rPr>
        <w:t>Via Balbi, 10</w:t>
      </w:r>
    </w:p>
    <w:p w:rsidR="00341C18" w:rsidRPr="0041203F" w:rsidRDefault="007E370B" w:rsidP="00341C18">
      <w:pPr>
        <w:tabs>
          <w:tab w:val="left" w:pos="3960"/>
          <w:tab w:val="left" w:pos="4860"/>
        </w:tabs>
        <w:rPr>
          <w:rFonts w:ascii="Arial" w:hAnsi="Arial" w:cs="Arial"/>
          <w:b/>
          <w:sz w:val="22"/>
          <w:szCs w:val="22"/>
        </w:rPr>
      </w:pPr>
      <w:r w:rsidRPr="0041203F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341C18" w:rsidRPr="0041203F">
        <w:rPr>
          <w:rFonts w:ascii="Arial" w:hAnsi="Arial" w:cs="Arial"/>
          <w:b/>
          <w:sz w:val="22"/>
          <w:szCs w:val="22"/>
        </w:rPr>
        <w:t>16126 – GENOVA</w:t>
      </w:r>
    </w:p>
    <w:p w:rsidR="007E370B" w:rsidRPr="0041203F" w:rsidRDefault="00031B63" w:rsidP="007E370B">
      <w:pPr>
        <w:tabs>
          <w:tab w:val="left" w:pos="3960"/>
          <w:tab w:val="left" w:pos="4860"/>
        </w:tabs>
        <w:rPr>
          <w:rFonts w:ascii="Arial" w:hAnsi="Arial" w:cs="Arial"/>
          <w:b/>
          <w:sz w:val="22"/>
          <w:szCs w:val="22"/>
        </w:rPr>
      </w:pPr>
      <w:r w:rsidRPr="0041203F">
        <w:rPr>
          <w:rFonts w:ascii="Arial" w:hAnsi="Arial" w:cs="Arial"/>
          <w:b/>
          <w:sz w:val="22"/>
          <w:szCs w:val="22"/>
        </w:rPr>
        <w:tab/>
      </w:r>
      <w:bookmarkStart w:id="0" w:name="_GoBack"/>
      <w:bookmarkEnd w:id="0"/>
    </w:p>
    <w:tbl>
      <w:tblPr>
        <w:tblW w:w="14712" w:type="dxa"/>
        <w:tblInd w:w="41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24"/>
        <w:gridCol w:w="36"/>
        <w:gridCol w:w="124"/>
        <w:gridCol w:w="160"/>
        <w:gridCol w:w="3932"/>
        <w:gridCol w:w="1133"/>
        <w:gridCol w:w="285"/>
        <w:gridCol w:w="991"/>
        <w:gridCol w:w="2835"/>
        <w:gridCol w:w="2097"/>
        <w:gridCol w:w="2835"/>
      </w:tblGrid>
      <w:tr w:rsidR="007E370B" w:rsidRPr="0041203F" w:rsidTr="007E370B">
        <w:trPr>
          <w:gridBefore w:val="2"/>
          <w:gridAfter w:val="1"/>
          <w:wBefore w:w="284" w:type="dxa"/>
          <w:wAfter w:w="2835" w:type="dxa"/>
          <w:trHeight w:val="1"/>
        </w:trPr>
        <w:tc>
          <w:tcPr>
            <w:tcW w:w="5385" w:type="dxa"/>
            <w:gridSpan w:val="5"/>
            <w:shd w:val="clear" w:color="000000" w:fill="FFFFFF"/>
          </w:tcPr>
          <w:p w:rsidR="007E370B" w:rsidRPr="0041203F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41203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richiedenti.cognome;block</w:t>
            </w:r>
            <w:proofErr w:type="spellEnd"/>
            <w:proofErr w:type="gramEnd"/>
            <w:r w:rsidRPr="0041203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tbs:row;when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richiedenti.ragsoc_compilato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]==0] 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richiedenti.nome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7E370B" w:rsidRPr="0041203F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41203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41203F" w:rsidRPr="0041203F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41203F" w:rsidRPr="0041203F"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 w:rsidR="0041203F" w:rsidRPr="0041203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7E370B" w:rsidRPr="0041203F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41203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proofErr w:type="gramEnd"/>
            <w:r w:rsidRPr="0041203F">
              <w:rPr>
                <w:rFonts w:ascii="Arial" w:hAnsi="Arial" w:cs="Arial"/>
                <w:b/>
                <w:sz w:val="22"/>
                <w:szCs w:val="22"/>
              </w:rPr>
              <w:t>] - 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7E370B" w:rsidRPr="0041203F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000000" w:fill="FFFFFF"/>
          </w:tcPr>
          <w:p w:rsidR="007E370B" w:rsidRPr="0041203F" w:rsidRDefault="007E370B" w:rsidP="007E37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4932" w:type="dxa"/>
            <w:gridSpan w:val="2"/>
            <w:shd w:val="clear" w:color="000000" w:fill="FFFFFF"/>
          </w:tcPr>
          <w:p w:rsidR="007E370B" w:rsidRPr="0041203F" w:rsidRDefault="007E370B" w:rsidP="007E37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7E370B" w:rsidRPr="0041203F" w:rsidTr="007E370B">
        <w:trPr>
          <w:gridBefore w:val="2"/>
          <w:wBefore w:w="284" w:type="dxa"/>
          <w:trHeight w:val="1"/>
        </w:trPr>
        <w:tc>
          <w:tcPr>
            <w:tcW w:w="5385" w:type="dxa"/>
            <w:gridSpan w:val="5"/>
            <w:shd w:val="clear" w:color="000000" w:fill="FFFFFF"/>
          </w:tcPr>
          <w:p w:rsidR="007E370B" w:rsidRPr="0041203F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41203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richiedenti.ragsoc;block</w:t>
            </w:r>
            <w:proofErr w:type="spellEnd"/>
            <w:proofErr w:type="gramEnd"/>
            <w:r w:rsidRPr="0041203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tbs:row;magnet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7E370B" w:rsidRPr="0041203F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41203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7E370B" w:rsidRPr="0041203F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41203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 - 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richiedenti.comuned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7E370B" w:rsidRPr="0041203F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3"/>
            <w:shd w:val="clear" w:color="000000" w:fill="FFFFFF"/>
          </w:tcPr>
          <w:p w:rsidR="007E370B" w:rsidRPr="0041203F" w:rsidRDefault="007E370B" w:rsidP="007E37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4932" w:type="dxa"/>
            <w:gridSpan w:val="2"/>
            <w:shd w:val="clear" w:color="000000" w:fill="FFFFFF"/>
          </w:tcPr>
          <w:p w:rsidR="007E370B" w:rsidRPr="0041203F" w:rsidRDefault="007E370B" w:rsidP="007E37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5B468E" w:rsidRPr="0041203F" w:rsidTr="005B468E">
        <w:trPr>
          <w:gridAfter w:val="4"/>
          <w:wAfter w:w="8758" w:type="dxa"/>
          <w:trHeight w:val="1"/>
        </w:trPr>
        <w:tc>
          <w:tcPr>
            <w:tcW w:w="160" w:type="dxa"/>
            <w:shd w:val="clear" w:color="000000" w:fill="FFFFFF"/>
          </w:tcPr>
          <w:p w:rsidR="007E370B" w:rsidRPr="0041203F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0" w:type="dxa"/>
            <w:gridSpan w:val="2"/>
            <w:shd w:val="clear" w:color="000000" w:fill="FFFFFF"/>
          </w:tcPr>
          <w:p w:rsidR="007E370B" w:rsidRPr="0041203F" w:rsidRDefault="007E370B" w:rsidP="007E37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34" w:type="dxa"/>
            <w:gridSpan w:val="5"/>
            <w:shd w:val="clear" w:color="000000" w:fill="FFFFFF"/>
          </w:tcPr>
          <w:p w:rsidR="007E370B" w:rsidRPr="0041203F" w:rsidRDefault="007E370B" w:rsidP="007E370B">
            <w:pPr>
              <w:autoSpaceDE w:val="0"/>
              <w:autoSpaceDN w:val="0"/>
              <w:adjustRightInd w:val="0"/>
              <w:ind w:left="35" w:hanging="35"/>
              <w:rPr>
                <w:rFonts w:ascii="Arial" w:hAnsi="Arial" w:cs="Arial"/>
                <w:b/>
                <w:sz w:val="22"/>
                <w:szCs w:val="22"/>
              </w:rPr>
            </w:pPr>
            <w:r w:rsidRPr="0041203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 w:rsidRPr="0041203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;]</w:t>
            </w:r>
          </w:p>
          <w:p w:rsidR="007E370B" w:rsidRPr="0041203F" w:rsidRDefault="007E370B" w:rsidP="007E370B">
            <w:pPr>
              <w:autoSpaceDE w:val="0"/>
              <w:autoSpaceDN w:val="0"/>
              <w:adjustRightInd w:val="0"/>
              <w:ind w:left="35" w:hanging="35"/>
              <w:rPr>
                <w:rFonts w:ascii="Arial" w:hAnsi="Arial" w:cs="Arial"/>
                <w:b/>
                <w:sz w:val="22"/>
                <w:szCs w:val="22"/>
              </w:rPr>
            </w:pPr>
            <w:r w:rsidRPr="0041203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41203F" w:rsidRPr="0041203F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41203F" w:rsidRPr="0041203F"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 w:rsidR="0041203F" w:rsidRPr="0041203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7E370B" w:rsidRPr="0041203F" w:rsidRDefault="007E370B" w:rsidP="007E370B">
            <w:pPr>
              <w:autoSpaceDE w:val="0"/>
              <w:autoSpaceDN w:val="0"/>
              <w:adjustRightInd w:val="0"/>
              <w:ind w:left="35" w:hanging="35"/>
              <w:rPr>
                <w:rFonts w:ascii="Arial" w:hAnsi="Arial" w:cs="Arial"/>
                <w:b/>
                <w:sz w:val="22"/>
                <w:szCs w:val="22"/>
              </w:rPr>
            </w:pPr>
            <w:r w:rsidRPr="0041203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 w:rsidRPr="0041203F"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 w:rsidRPr="0041203F"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 w:rsidRPr="0041203F"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7E370B" w:rsidRPr="0041203F" w:rsidRDefault="007E370B" w:rsidP="007E37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E370B" w:rsidRPr="007E370B" w:rsidTr="007E370B">
        <w:trPr>
          <w:gridBefore w:val="2"/>
          <w:gridAfter w:val="6"/>
          <w:wBefore w:w="284" w:type="dxa"/>
          <w:wAfter w:w="10176" w:type="dxa"/>
          <w:trHeight w:val="1"/>
        </w:trPr>
        <w:tc>
          <w:tcPr>
            <w:tcW w:w="160" w:type="dxa"/>
            <w:gridSpan w:val="2"/>
            <w:shd w:val="clear" w:color="000000" w:fill="FFFFFF"/>
          </w:tcPr>
          <w:p w:rsidR="007E370B" w:rsidRPr="007E370B" w:rsidRDefault="007E370B" w:rsidP="007E370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" w:type="dxa"/>
            <w:shd w:val="clear" w:color="000000" w:fill="FFFFFF"/>
          </w:tcPr>
          <w:p w:rsidR="007E370B" w:rsidRPr="007E370B" w:rsidRDefault="007E370B" w:rsidP="007E370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32" w:type="dxa"/>
            <w:shd w:val="clear" w:color="000000" w:fill="FFFFFF"/>
          </w:tcPr>
          <w:p w:rsidR="007E370B" w:rsidRPr="007E370B" w:rsidRDefault="007E370B" w:rsidP="007E370B">
            <w:pPr>
              <w:autoSpaceDE w:val="0"/>
              <w:autoSpaceDN w:val="0"/>
              <w:adjustRightInd w:val="0"/>
              <w:ind w:left="35" w:hanging="35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1C18" w:rsidRPr="005B468E" w:rsidRDefault="00341C18" w:rsidP="00341C18">
      <w:pPr>
        <w:pStyle w:val="Corpotesto"/>
        <w:rPr>
          <w:rFonts w:ascii="Arial" w:hAnsi="Arial" w:cs="Arial"/>
          <w:sz w:val="22"/>
          <w:szCs w:val="22"/>
        </w:rPr>
      </w:pPr>
      <w:r w:rsidRPr="005B468E">
        <w:rPr>
          <w:rFonts w:ascii="Arial" w:hAnsi="Arial" w:cs="Arial"/>
          <w:sz w:val="22"/>
          <w:szCs w:val="22"/>
        </w:rPr>
        <w:t xml:space="preserve">OGGETTO: Proposta di accoglimento istanza </w:t>
      </w:r>
      <w:r w:rsidR="00AC6217" w:rsidRPr="005B468E">
        <w:rPr>
          <w:rFonts w:ascii="Arial" w:hAnsi="Arial" w:cs="Arial"/>
          <w:sz w:val="22"/>
          <w:szCs w:val="22"/>
        </w:rPr>
        <w:t xml:space="preserve">di accertamento di </w:t>
      </w:r>
      <w:r w:rsidRPr="005B468E">
        <w:rPr>
          <w:rFonts w:ascii="Arial" w:hAnsi="Arial" w:cs="Arial"/>
          <w:sz w:val="22"/>
          <w:szCs w:val="22"/>
        </w:rPr>
        <w:t>compatibilità paesaggistica relativa al</w:t>
      </w:r>
      <w:r w:rsidR="005B468E">
        <w:rPr>
          <w:rFonts w:ascii="Arial" w:hAnsi="Arial" w:cs="Arial"/>
          <w:sz w:val="22"/>
          <w:szCs w:val="22"/>
        </w:rPr>
        <w:t>l</w:t>
      </w:r>
      <w:r w:rsidR="005E784D" w:rsidRPr="005B468E">
        <w:rPr>
          <w:rFonts w:ascii="Arial" w:hAnsi="Arial" w:cs="Arial"/>
          <w:sz w:val="22"/>
          <w:szCs w:val="22"/>
        </w:rPr>
        <w:t xml:space="preserve">’intervento di </w:t>
      </w:r>
      <w:r w:rsidR="005B468E" w:rsidRPr="005B468E">
        <w:rPr>
          <w:rFonts w:ascii="Arial" w:hAnsi="Arial" w:cs="Arial"/>
          <w:b/>
          <w:bCs/>
          <w:sz w:val="22"/>
          <w:szCs w:val="22"/>
        </w:rPr>
        <w:t>[oggetto]</w:t>
      </w:r>
      <w:r w:rsidR="005B468E">
        <w:rPr>
          <w:rFonts w:ascii="Arial" w:hAnsi="Arial" w:cs="Arial"/>
          <w:b/>
          <w:bCs/>
        </w:rPr>
        <w:t xml:space="preserve"> </w:t>
      </w:r>
      <w:r w:rsidR="005B468E">
        <w:rPr>
          <w:rFonts w:ascii="Arial" w:hAnsi="Arial" w:cs="Arial"/>
          <w:sz w:val="22"/>
          <w:szCs w:val="22"/>
        </w:rPr>
        <w:t>–</w:t>
      </w:r>
      <w:r w:rsidR="005B468E" w:rsidRPr="005C0160">
        <w:rPr>
          <w:rFonts w:ascii="Arial" w:hAnsi="Arial" w:cs="Arial"/>
          <w:sz w:val="22"/>
          <w:szCs w:val="22"/>
        </w:rPr>
        <w:t xml:space="preserve"> </w:t>
      </w:r>
      <w:r w:rsidR="005B468E" w:rsidRPr="00367952">
        <w:rPr>
          <w:rFonts w:ascii="Arial" w:hAnsi="Arial" w:cs="Arial"/>
          <w:b/>
          <w:bCs/>
          <w:sz w:val="22"/>
          <w:szCs w:val="22"/>
        </w:rPr>
        <w:t>[ubicazione]</w:t>
      </w:r>
      <w:r w:rsidR="005B468E">
        <w:rPr>
          <w:rFonts w:ascii="Arial" w:hAnsi="Arial" w:cs="Arial"/>
          <w:sz w:val="22"/>
          <w:szCs w:val="22"/>
        </w:rPr>
        <w:t xml:space="preserve"> </w:t>
      </w:r>
      <w:r w:rsidR="00031B63" w:rsidRPr="005B468E">
        <w:rPr>
          <w:rFonts w:ascii="Arial" w:hAnsi="Arial" w:cs="Arial"/>
          <w:sz w:val="22"/>
          <w:szCs w:val="22"/>
        </w:rPr>
        <w:t xml:space="preserve">- </w:t>
      </w:r>
      <w:r w:rsidRPr="005B468E">
        <w:rPr>
          <w:rFonts w:ascii="Arial" w:hAnsi="Arial" w:cs="Arial"/>
          <w:sz w:val="22"/>
          <w:szCs w:val="22"/>
        </w:rPr>
        <w:t>P.E</w:t>
      </w:r>
      <w:r w:rsidR="005B468E">
        <w:rPr>
          <w:rFonts w:ascii="Arial" w:hAnsi="Arial" w:cs="Arial"/>
          <w:sz w:val="22"/>
          <w:szCs w:val="22"/>
        </w:rPr>
        <w:t xml:space="preserve"> </w:t>
      </w:r>
      <w:r w:rsidR="005B468E" w:rsidRPr="005B468E">
        <w:rPr>
          <w:rFonts w:ascii="Arial" w:hAnsi="Arial" w:cs="Arial"/>
          <w:b/>
          <w:bCs/>
          <w:sz w:val="22"/>
          <w:szCs w:val="22"/>
        </w:rPr>
        <w:t>[numero]</w:t>
      </w:r>
      <w:r w:rsidR="005B468E">
        <w:rPr>
          <w:rFonts w:ascii="Arial" w:hAnsi="Arial" w:cs="Arial"/>
          <w:b/>
          <w:bCs/>
          <w:sz w:val="22"/>
          <w:szCs w:val="22"/>
        </w:rPr>
        <w:t xml:space="preserve"> </w:t>
      </w:r>
      <w:r w:rsidR="005B468E" w:rsidRPr="005B468E">
        <w:rPr>
          <w:rFonts w:ascii="Arial" w:hAnsi="Arial" w:cs="Arial"/>
          <w:bCs/>
          <w:sz w:val="22"/>
          <w:szCs w:val="22"/>
        </w:rPr>
        <w:t>-</w:t>
      </w:r>
      <w:r w:rsidRPr="005B468E">
        <w:rPr>
          <w:rFonts w:ascii="Arial" w:hAnsi="Arial" w:cs="Arial"/>
          <w:sz w:val="22"/>
          <w:szCs w:val="22"/>
        </w:rPr>
        <w:t xml:space="preserve"> D. </w:t>
      </w:r>
      <w:proofErr w:type="spellStart"/>
      <w:r w:rsidRPr="005B468E">
        <w:rPr>
          <w:rFonts w:ascii="Arial" w:hAnsi="Arial" w:cs="Arial"/>
          <w:sz w:val="22"/>
          <w:szCs w:val="22"/>
        </w:rPr>
        <w:t>Legs</w:t>
      </w:r>
      <w:proofErr w:type="spellEnd"/>
      <w:r w:rsidRPr="005B468E">
        <w:rPr>
          <w:rFonts w:ascii="Arial" w:hAnsi="Arial" w:cs="Arial"/>
          <w:sz w:val="22"/>
          <w:szCs w:val="22"/>
        </w:rPr>
        <w:t>. 42/2004 – art. 167 – comma 5 e 6 e art. 181 – comma 1 quater</w:t>
      </w:r>
    </w:p>
    <w:p w:rsidR="00341C18" w:rsidRDefault="00341C18" w:rsidP="00341C18">
      <w:pPr>
        <w:jc w:val="both"/>
        <w:rPr>
          <w:rFonts w:ascii="Arial" w:hAnsi="Arial" w:cs="Arial"/>
          <w:sz w:val="22"/>
          <w:szCs w:val="22"/>
        </w:rPr>
      </w:pPr>
    </w:p>
    <w:p w:rsidR="005B468E" w:rsidRDefault="005B468E" w:rsidP="007D032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341C18" w:rsidRDefault="00341C18" w:rsidP="007D0323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trasmette in allegato la documentazione presentata dall’interessato relativa al progetto in </w:t>
      </w:r>
      <w:proofErr w:type="gramStart"/>
      <w:r>
        <w:rPr>
          <w:rFonts w:ascii="Arial" w:hAnsi="Arial" w:cs="Arial"/>
          <w:sz w:val="22"/>
          <w:szCs w:val="22"/>
        </w:rPr>
        <w:t>oggetto</w:t>
      </w:r>
      <w:proofErr w:type="gramEnd"/>
      <w:r>
        <w:rPr>
          <w:rFonts w:ascii="Arial" w:hAnsi="Arial" w:cs="Arial"/>
          <w:sz w:val="22"/>
          <w:szCs w:val="22"/>
        </w:rPr>
        <w:t xml:space="preserve"> integrata dalla re</w:t>
      </w:r>
      <w:r w:rsidR="007D0323">
        <w:rPr>
          <w:rFonts w:ascii="Arial" w:hAnsi="Arial" w:cs="Arial"/>
          <w:sz w:val="22"/>
          <w:szCs w:val="22"/>
        </w:rPr>
        <w:t xml:space="preserve">lazione del responsabile </w:t>
      </w:r>
      <w:r>
        <w:rPr>
          <w:rFonts w:ascii="Arial" w:hAnsi="Arial" w:cs="Arial"/>
          <w:sz w:val="22"/>
          <w:szCs w:val="22"/>
        </w:rPr>
        <w:t xml:space="preserve">del procedimento </w:t>
      </w:r>
      <w:r w:rsidR="00031B63">
        <w:rPr>
          <w:rFonts w:ascii="Arial" w:hAnsi="Arial" w:cs="Arial"/>
          <w:sz w:val="22"/>
          <w:szCs w:val="22"/>
        </w:rPr>
        <w:t xml:space="preserve">geom. </w:t>
      </w:r>
      <w:r w:rsidR="007D0323">
        <w:rPr>
          <w:rFonts w:ascii="Arial" w:hAnsi="Arial" w:cs="Arial"/>
          <w:sz w:val="22"/>
          <w:szCs w:val="22"/>
        </w:rPr>
        <w:t>Della Rocca Franco</w:t>
      </w:r>
      <w:r>
        <w:rPr>
          <w:rFonts w:ascii="Arial" w:hAnsi="Arial" w:cs="Arial"/>
          <w:sz w:val="22"/>
          <w:szCs w:val="22"/>
        </w:rPr>
        <w:t xml:space="preserve"> </w:t>
      </w:r>
      <w:bookmarkStart w:id="1" w:name="Commissione"/>
      <w:r>
        <w:rPr>
          <w:rFonts w:ascii="Arial" w:hAnsi="Arial" w:cs="Arial"/>
          <w:sz w:val="22"/>
          <w:szCs w:val="22"/>
        </w:rPr>
        <w:t>e da</w:t>
      </w:r>
      <w:r w:rsidR="007D0323">
        <w:rPr>
          <w:rFonts w:ascii="Arial" w:hAnsi="Arial" w:cs="Arial"/>
          <w:sz w:val="22"/>
          <w:szCs w:val="22"/>
        </w:rPr>
        <w:t xml:space="preserve">l verbale della Commissione per il Paesaggio del </w:t>
      </w:r>
      <w:r w:rsidR="005B468E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5B468E">
        <w:rPr>
          <w:rFonts w:ascii="Arial" w:hAnsi="Arial" w:cs="Arial"/>
          <w:b/>
          <w:iCs/>
          <w:sz w:val="22"/>
          <w:szCs w:val="22"/>
        </w:rPr>
        <w:t>data_rilascio_clp</w:t>
      </w:r>
      <w:proofErr w:type="spellEnd"/>
      <w:r w:rsidR="005B468E">
        <w:rPr>
          <w:rFonts w:ascii="Arial" w:hAnsi="Arial" w:cs="Arial"/>
          <w:b/>
          <w:iCs/>
          <w:sz w:val="22"/>
          <w:szCs w:val="22"/>
        </w:rPr>
        <w:t xml:space="preserve">] </w:t>
      </w:r>
      <w:r w:rsidR="007D0323">
        <w:rPr>
          <w:rFonts w:ascii="Arial" w:hAnsi="Arial" w:cs="Arial"/>
          <w:sz w:val="22"/>
          <w:szCs w:val="22"/>
        </w:rPr>
        <w:t xml:space="preserve">– verbale n. </w:t>
      </w:r>
      <w:r w:rsidR="005B468E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5B468E">
        <w:rPr>
          <w:rFonts w:ascii="Arial" w:hAnsi="Arial" w:cs="Arial"/>
          <w:b/>
          <w:iCs/>
          <w:sz w:val="22"/>
          <w:szCs w:val="22"/>
        </w:rPr>
        <w:t>numero_parere_clp</w:t>
      </w:r>
      <w:proofErr w:type="spellEnd"/>
      <w:r w:rsidR="005B468E">
        <w:rPr>
          <w:rFonts w:ascii="Arial" w:hAnsi="Arial" w:cs="Arial"/>
          <w:b/>
          <w:iCs/>
          <w:sz w:val="22"/>
          <w:szCs w:val="22"/>
        </w:rPr>
        <w:t>]</w:t>
      </w:r>
      <w:bookmarkEnd w:id="1"/>
      <w:r w:rsidR="005B468E">
        <w:rPr>
          <w:rFonts w:ascii="Arial" w:hAnsi="Arial" w:cs="Arial"/>
          <w:b/>
          <w:iCs/>
          <w:sz w:val="22"/>
          <w:szCs w:val="22"/>
        </w:rPr>
        <w:t>.</w:t>
      </w:r>
    </w:p>
    <w:p w:rsidR="005B468E" w:rsidRDefault="005B468E" w:rsidP="007D032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341C18" w:rsidRDefault="00341C18" w:rsidP="00341C1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341C18" w:rsidRDefault="00341C18" w:rsidP="00341C1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propone, pertanto, ai sensi dell’art. 167 comma 5 e 6 del </w:t>
      </w:r>
      <w:proofErr w:type="spellStart"/>
      <w:r>
        <w:rPr>
          <w:rFonts w:ascii="Arial" w:hAnsi="Arial" w:cs="Arial"/>
          <w:sz w:val="22"/>
          <w:szCs w:val="22"/>
        </w:rPr>
        <w:t>D.Legs</w:t>
      </w:r>
      <w:proofErr w:type="spellEnd"/>
      <w:r>
        <w:rPr>
          <w:rFonts w:ascii="Arial" w:hAnsi="Arial" w:cs="Arial"/>
          <w:sz w:val="22"/>
          <w:szCs w:val="22"/>
        </w:rPr>
        <w:t>. 42/200</w:t>
      </w:r>
      <w:bookmarkStart w:id="2" w:name="Motivazione"/>
      <w:r w:rsidR="005B468E">
        <w:rPr>
          <w:rFonts w:ascii="Arial" w:hAnsi="Arial" w:cs="Arial"/>
          <w:sz w:val="22"/>
          <w:szCs w:val="22"/>
        </w:rPr>
        <w:t xml:space="preserve">4, l’accoglimento dell’istanza </w:t>
      </w:r>
      <w:r>
        <w:rPr>
          <w:rFonts w:ascii="Arial" w:hAnsi="Arial" w:cs="Arial"/>
          <w:sz w:val="22"/>
          <w:szCs w:val="22"/>
        </w:rPr>
        <w:t>sulla base delle risultanze contenute nel citato parere della Commissione per il Paesaggio.</w:t>
      </w:r>
      <w:bookmarkEnd w:id="2"/>
    </w:p>
    <w:p w:rsidR="00341C18" w:rsidRDefault="00341C18" w:rsidP="00341C1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341C18" w:rsidRDefault="00341C18" w:rsidP="00341C18">
      <w:pPr>
        <w:jc w:val="both"/>
        <w:rPr>
          <w:rFonts w:ascii="Arial" w:hAnsi="Arial" w:cs="Arial"/>
          <w:sz w:val="22"/>
          <w:szCs w:val="22"/>
        </w:rPr>
      </w:pPr>
    </w:p>
    <w:p w:rsidR="00341C18" w:rsidRDefault="00341C18" w:rsidP="00341C18">
      <w:pPr>
        <w:ind w:left="4963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IL RESPONSABILE DEL PROCEDIMENTO</w:t>
      </w:r>
    </w:p>
    <w:p w:rsidR="00341C18" w:rsidRDefault="00031B63" w:rsidP="00341C18">
      <w:pPr>
        <w:ind w:left="4248" w:firstLine="70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geom.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7D0323">
        <w:rPr>
          <w:rFonts w:ascii="Arial" w:hAnsi="Arial" w:cs="Arial"/>
          <w:sz w:val="22"/>
          <w:szCs w:val="22"/>
        </w:rPr>
        <w:t>Franco DELLA ROCCA</w:t>
      </w:r>
      <w:r>
        <w:rPr>
          <w:rFonts w:ascii="Arial" w:hAnsi="Arial" w:cs="Arial"/>
          <w:sz w:val="22"/>
          <w:szCs w:val="22"/>
        </w:rPr>
        <w:t>)</w:t>
      </w:r>
    </w:p>
    <w:sectPr w:rsidR="00341C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18"/>
    <w:rsid w:val="00031B63"/>
    <w:rsid w:val="00197502"/>
    <w:rsid w:val="001B6EB2"/>
    <w:rsid w:val="00246DD8"/>
    <w:rsid w:val="002714D5"/>
    <w:rsid w:val="00341C18"/>
    <w:rsid w:val="00357FCB"/>
    <w:rsid w:val="003D2AE7"/>
    <w:rsid w:val="0041203F"/>
    <w:rsid w:val="005B468E"/>
    <w:rsid w:val="005C32F6"/>
    <w:rsid w:val="005E784D"/>
    <w:rsid w:val="0062221D"/>
    <w:rsid w:val="006225A9"/>
    <w:rsid w:val="007D0323"/>
    <w:rsid w:val="007E370B"/>
    <w:rsid w:val="00985C9C"/>
    <w:rsid w:val="00A25BE2"/>
    <w:rsid w:val="00AC1A45"/>
    <w:rsid w:val="00AC6217"/>
    <w:rsid w:val="00BC2B59"/>
    <w:rsid w:val="00BF3731"/>
    <w:rsid w:val="00DF36CD"/>
    <w:rsid w:val="00E3202B"/>
    <w:rsid w:val="00F210B2"/>
    <w:rsid w:val="00F21F0F"/>
    <w:rsid w:val="00F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E26D0-67C8-435C-817A-1C3AC837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1C18"/>
    <w:rPr>
      <w:sz w:val="24"/>
      <w:szCs w:val="24"/>
    </w:rPr>
  </w:style>
  <w:style w:type="paragraph" w:styleId="Titolo4">
    <w:name w:val="heading 4"/>
    <w:basedOn w:val="Normale"/>
    <w:next w:val="Normale"/>
    <w:qFormat/>
    <w:rsid w:val="00341C1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341C18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La Spezia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 La Spezia</dc:creator>
  <cp:keywords/>
  <dc:description/>
  <cp:lastModifiedBy>Maggiani Giorgia</cp:lastModifiedBy>
  <cp:revision>2</cp:revision>
  <cp:lastPrinted>2015-08-01T10:16:00Z</cp:lastPrinted>
  <dcterms:created xsi:type="dcterms:W3CDTF">2015-11-25T09:18:00Z</dcterms:created>
  <dcterms:modified xsi:type="dcterms:W3CDTF">2015-11-25T09:18:00Z</dcterms:modified>
</cp:coreProperties>
</file>