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F3" w:rsidRDefault="00574312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122555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8F3" w:rsidRDefault="000738F3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</w:p>
    <w:p w:rsidR="000738F3" w:rsidRDefault="000738F3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 C.E.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[data_rilascio_commissione]</w:t>
      </w:r>
      <w:r>
        <w:rPr>
          <w:sz w:val="22"/>
        </w:rPr>
        <w:fldChar w:fldCharType="end"/>
      </w:r>
    </w:p>
    <w:p w:rsidR="000738F3" w:rsidRDefault="000738F3">
      <w:pPr>
        <w:jc w:val="right"/>
        <w:rPr>
          <w:sz w:val="22"/>
        </w:rPr>
      </w:pPr>
    </w:p>
    <w:p w:rsidR="000738F3" w:rsidRDefault="000738F3">
      <w:pPr>
        <w:jc w:val="right"/>
        <w:rPr>
          <w:sz w:val="22"/>
        </w:rPr>
      </w:pPr>
      <w:r>
        <w:rPr>
          <w:sz w:val="22"/>
        </w:rPr>
        <w:t xml:space="preserve">Dir. </w:t>
      </w:r>
      <w:proofErr w:type="spellStart"/>
      <w:r>
        <w:rPr>
          <w:sz w:val="22"/>
        </w:rPr>
        <w:t>Segr</w:t>
      </w:r>
      <w:proofErr w:type="spellEnd"/>
      <w:r>
        <w:rPr>
          <w:sz w:val="22"/>
        </w:rPr>
        <w:t xml:space="preserve">. </w:t>
      </w:r>
      <w:r w:rsidR="00D74E61">
        <w:rPr>
          <w:sz w:val="22"/>
        </w:rPr>
        <w:t>€ 52,00</w:t>
      </w:r>
    </w:p>
    <w:p w:rsidR="000738F3" w:rsidRDefault="000738F3">
      <w:pPr>
        <w:rPr>
          <w:sz w:val="22"/>
        </w:rPr>
      </w:pPr>
    </w:p>
    <w:p w:rsidR="000738F3" w:rsidRDefault="000738F3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67086A" w:rsidRDefault="0067086A" w:rsidP="0067086A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0738F3" w:rsidRDefault="000738F3">
      <w:pPr>
        <w:rPr>
          <w:sz w:val="22"/>
        </w:rPr>
      </w:pPr>
    </w:p>
    <w:p w:rsidR="000738F3" w:rsidRPr="00D74E61" w:rsidRDefault="00CE1F11">
      <w:pPr>
        <w:jc w:val="center"/>
        <w:rPr>
          <w:b/>
          <w:sz w:val="22"/>
        </w:rPr>
      </w:pPr>
      <w:r>
        <w:rPr>
          <w:b/>
          <w:sz w:val="22"/>
        </w:rPr>
        <w:t>IL RESPONSABILE DELLO SPORTELLO UNICO PER L’EDILIZIA</w:t>
      </w:r>
    </w:p>
    <w:p w:rsidR="000738F3" w:rsidRDefault="000738F3">
      <w:pPr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Vista l’istanza presentata in data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 xml:space="preserve"> dal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[elenco_richiedenti]</w:t>
      </w:r>
      <w:r>
        <w:rPr>
          <w:sz w:val="22"/>
        </w:rPr>
        <w:fldChar w:fldCharType="end"/>
      </w:r>
      <w:r>
        <w:rPr>
          <w:sz w:val="22"/>
        </w:rPr>
        <w:t xml:space="preserve"> con allegato progetto, redatto dal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PROGETTISTI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[elenco_progettisti]</w:t>
      </w:r>
      <w:r>
        <w:rPr>
          <w:sz w:val="22"/>
        </w:rPr>
        <w:fldChar w:fldCharType="end"/>
      </w:r>
      <w:r>
        <w:rPr>
          <w:sz w:val="22"/>
        </w:rPr>
        <w:t xml:space="preserve">; per l'esecuzione dei lavori di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; ubicati in Sanremo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; sull'area identificata al catasto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RIF_CATASTO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[elenco_ct]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RIF_CATASTO_URB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[elenco_cu]</w:t>
      </w:r>
      <w:r>
        <w:rPr>
          <w:sz w:val="22"/>
        </w:rPr>
        <w:fldChar w:fldCharType="end"/>
      </w:r>
      <w:r>
        <w:rPr>
          <w:sz w:val="22"/>
        </w:rPr>
        <w:t xml:space="preserve">; </w:t>
      </w:r>
      <w:r w:rsidR="00D74E61">
        <w:rPr>
          <w:sz w:val="22"/>
        </w:rPr>
        <w:t>costituito da n. **** elaborati grafici;</w:t>
      </w:r>
    </w:p>
    <w:p w:rsidR="000738F3" w:rsidRDefault="000738F3">
      <w:pPr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>Visti altresì i seguenti atti: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- Il parere espresso dalla Commissione Edilizia nella seduta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[data_rilascio_commissione]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C70029" w:rsidRDefault="00C70029">
      <w:pPr>
        <w:jc w:val="both"/>
        <w:rPr>
          <w:sz w:val="22"/>
        </w:rPr>
      </w:pPr>
      <w:r>
        <w:rPr>
          <w:sz w:val="22"/>
        </w:rPr>
        <w:t xml:space="preserve">- Acquisito il parere della ASL competente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n. **** del ****.</w:t>
      </w:r>
    </w:p>
    <w:p w:rsidR="00ED0615" w:rsidRDefault="00ED0615">
      <w:pPr>
        <w:jc w:val="both"/>
        <w:rPr>
          <w:sz w:val="22"/>
        </w:rPr>
      </w:pPr>
      <w:r>
        <w:rPr>
          <w:sz w:val="22"/>
        </w:rPr>
        <w:t>- Acquisita la dichiarazione di conformità sostitutiva del parere della ASL allegata all’istanz</w:t>
      </w:r>
      <w:r w:rsidR="00DD1394">
        <w:rPr>
          <w:sz w:val="22"/>
        </w:rPr>
        <w:t>a di cui sopra</w:t>
      </w:r>
      <w:r>
        <w:rPr>
          <w:sz w:val="22"/>
        </w:rPr>
        <w:t>.</w:t>
      </w:r>
    </w:p>
    <w:p w:rsidR="00DD1394" w:rsidRDefault="00DD1394">
      <w:pPr>
        <w:jc w:val="both"/>
        <w:rPr>
          <w:sz w:val="22"/>
        </w:rPr>
      </w:pPr>
      <w:r>
        <w:rPr>
          <w:sz w:val="22"/>
        </w:rPr>
        <w:t>- Acquisita l’Autorizzazione Paesaggistica ai sensi de</w:t>
      </w:r>
      <w:r w:rsidR="00B56922">
        <w:rPr>
          <w:sz w:val="22"/>
        </w:rPr>
        <w:t xml:space="preserve">gli </w:t>
      </w:r>
      <w:r>
        <w:rPr>
          <w:sz w:val="22"/>
        </w:rPr>
        <w:t>art</w:t>
      </w:r>
      <w:r w:rsidR="00B56922">
        <w:rPr>
          <w:sz w:val="22"/>
        </w:rPr>
        <w:t>t</w:t>
      </w:r>
      <w:r>
        <w:rPr>
          <w:sz w:val="22"/>
        </w:rPr>
        <w:t>. 146</w:t>
      </w:r>
      <w:r w:rsidR="00B56922">
        <w:rPr>
          <w:sz w:val="22"/>
        </w:rPr>
        <w:t xml:space="preserve"> – </w:t>
      </w:r>
      <w:r>
        <w:rPr>
          <w:sz w:val="22"/>
        </w:rPr>
        <w:t xml:space="preserve">159 del </w:t>
      </w:r>
      <w:proofErr w:type="spellStart"/>
      <w:r>
        <w:rPr>
          <w:sz w:val="22"/>
        </w:rPr>
        <w:t>Dlgs</w:t>
      </w:r>
      <w:proofErr w:type="spellEnd"/>
      <w:r w:rsidR="00B56922">
        <w:rPr>
          <w:sz w:val="22"/>
        </w:rPr>
        <w:t xml:space="preserve"> 42/2004 e dell’art. 82 della Legge Regionale </w:t>
      </w:r>
      <w:r w:rsidR="00964E09">
        <w:rPr>
          <w:sz w:val="22"/>
        </w:rPr>
        <w:t xml:space="preserve">n. 13 del 6 giugno 2014, </w:t>
      </w:r>
      <w:proofErr w:type="spellStart"/>
      <w:r w:rsidR="00964E09">
        <w:rPr>
          <w:sz w:val="22"/>
        </w:rPr>
        <w:t>prot</w:t>
      </w:r>
      <w:proofErr w:type="spellEnd"/>
      <w:r w:rsidR="00964E09">
        <w:rPr>
          <w:sz w:val="22"/>
        </w:rPr>
        <w:t>. **** in data *****.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>- La proposta del responsabile del procedimento formulata in data *.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- La relazione geologica tecnica presentata ai sensi dell'art.41 del P.R.G. vigente, in data *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*.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>- *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>- Gli atti relativi alla determinazi</w:t>
      </w:r>
      <w:bookmarkStart w:id="0" w:name="_GoBack"/>
      <w:bookmarkEnd w:id="0"/>
      <w:r>
        <w:rPr>
          <w:sz w:val="22"/>
        </w:rPr>
        <w:t xml:space="preserve">one degli oneri di urbanizzazione </w:t>
      </w:r>
      <w:proofErr w:type="spellStart"/>
      <w:r>
        <w:rPr>
          <w:sz w:val="22"/>
        </w:rPr>
        <w:t>nonchè</w:t>
      </w:r>
      <w:proofErr w:type="spellEnd"/>
      <w:r>
        <w:rPr>
          <w:sz w:val="22"/>
        </w:rPr>
        <w:t xml:space="preserve"> quelli concernenti il costo di costruzione.</w:t>
      </w:r>
    </w:p>
    <w:p w:rsidR="000738F3" w:rsidRDefault="000738F3">
      <w:pPr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</w:t>
      </w:r>
      <w:proofErr w:type="spellStart"/>
      <w:r>
        <w:rPr>
          <w:sz w:val="22"/>
        </w:rPr>
        <w:t>talchè</w:t>
      </w:r>
      <w:proofErr w:type="spellEnd"/>
      <w:r>
        <w:rPr>
          <w:sz w:val="22"/>
        </w:rPr>
        <w:t xml:space="preserve"> risulta ammissibile anche alla luce delle indicazioni del succitato P.T.C.P.</w:t>
      </w:r>
    </w:p>
    <w:p w:rsidR="000738F3" w:rsidRDefault="000738F3">
      <w:pPr>
        <w:jc w:val="both"/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>Visti il vigente Piano Regolatore Generale, i regolamenti locali e le disposizioni di legge in vigore.</w:t>
      </w:r>
    </w:p>
    <w:p w:rsidR="000738F3" w:rsidRDefault="00C72FAD">
      <w:pPr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rPr>
            <w:sz w:val="22"/>
          </w:rPr>
          <w:t xml:space="preserve">la </w:t>
        </w:r>
        <w:r w:rsidR="00643B76" w:rsidRPr="00643B76">
          <w:rPr>
            <w:sz w:val="22"/>
          </w:rPr>
          <w:t>Legge Regionale</w:t>
        </w:r>
      </w:smartTag>
      <w:r w:rsidR="00643B76" w:rsidRPr="00643B76">
        <w:rPr>
          <w:sz w:val="22"/>
        </w:rPr>
        <w:t xml:space="preserve"> n. 16 del 06 giugno 2008 e ss.mm. e ii. recante norme per la disciplina dell’attività edilizia</w:t>
      </w:r>
      <w:r w:rsidR="00643B76">
        <w:rPr>
          <w:sz w:val="22"/>
        </w:rPr>
        <w:t>;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>Richiamato il D.P.R. 380 del 06.06.2001e successive modificazioni ed integrazioni</w:t>
      </w:r>
      <w:r w:rsidR="00643B76">
        <w:rPr>
          <w:sz w:val="22"/>
        </w:rPr>
        <w:t>, per quanto non espressamente disciplinato dalla normativa regionale citata al punto precedente</w:t>
      </w:r>
      <w:r>
        <w:rPr>
          <w:sz w:val="22"/>
        </w:rPr>
        <w:t>;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>Constatato che le opere sono oggetto di permesso di costruire  ai sensi di Legge;</w:t>
      </w:r>
    </w:p>
    <w:p w:rsidR="000738F3" w:rsidRDefault="000738F3">
      <w:pPr>
        <w:rPr>
          <w:sz w:val="22"/>
        </w:rPr>
      </w:pPr>
    </w:p>
    <w:p w:rsidR="000738F3" w:rsidRPr="00D74E61" w:rsidRDefault="000738F3">
      <w:pPr>
        <w:jc w:val="center"/>
        <w:rPr>
          <w:b/>
          <w:sz w:val="22"/>
        </w:rPr>
      </w:pPr>
      <w:r w:rsidRPr="00D74E61">
        <w:rPr>
          <w:b/>
          <w:sz w:val="22"/>
        </w:rPr>
        <w:t xml:space="preserve">RILASCIA PERMESSO DI COSTRUIRE </w:t>
      </w:r>
    </w:p>
    <w:p w:rsidR="000738F3" w:rsidRDefault="000738F3">
      <w:pPr>
        <w:jc w:val="center"/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>al Sig. ****, 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0738F3" w:rsidRDefault="000738F3">
      <w:pPr>
        <w:jc w:val="both"/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>L'inizio dei lavori dovrà avvenire entro un anno dalla data del presente permesso di costruire, pena la decadenza della stessa.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Il termine di ultimazione dei lavori, entro il quale l'opera deve essere agibile, non può essere superiore a tre anni dalla data </w:t>
      </w:r>
      <w:r w:rsidR="00A81976">
        <w:rPr>
          <w:sz w:val="22"/>
        </w:rPr>
        <w:t>dell’inizio dei lavori</w:t>
      </w:r>
      <w:r>
        <w:rPr>
          <w:sz w:val="22"/>
        </w:rPr>
        <w:t>; nel caso di mancata ultimazione entro tale termine dovrà essere richiesta un nuovo permesso di costruire per la parte non ultimata.</w:t>
      </w:r>
    </w:p>
    <w:p w:rsidR="000738F3" w:rsidRDefault="000738F3">
      <w:pPr>
        <w:rPr>
          <w:sz w:val="22"/>
        </w:rPr>
      </w:pPr>
    </w:p>
    <w:p w:rsidR="000738F3" w:rsidRPr="00643B76" w:rsidRDefault="000738F3">
      <w:pPr>
        <w:jc w:val="both"/>
        <w:rPr>
          <w:sz w:val="22"/>
          <w:u w:val="single"/>
        </w:rPr>
      </w:pPr>
      <w:r w:rsidRPr="00643B76">
        <w:rPr>
          <w:sz w:val="22"/>
          <w:u w:val="single"/>
        </w:rPr>
        <w:t>PRESCRIZIONI PARTICOLARI:</w:t>
      </w:r>
    </w:p>
    <w:p w:rsidR="00643B76" w:rsidRDefault="00643B76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lastRenderedPageBreak/>
        <w:t>Il richiedente si impegna a recuperare quanto indicato nell’elaborato progettuale relativo alla quantificazione grafica e analitica in mc. della produzione dei rifiuti della demolizione, da scavi o da costruzioni, ai sensi dell’art. 7 c.7 del Regolamento Edilizio esistente, come materiale arido alle condizioni previste dal punto 7.1 –</w:t>
      </w:r>
      <w:proofErr w:type="spellStart"/>
      <w:r>
        <w:rPr>
          <w:sz w:val="22"/>
        </w:rPr>
        <w:t>all</w:t>
      </w:r>
      <w:proofErr w:type="spellEnd"/>
      <w:r>
        <w:rPr>
          <w:sz w:val="22"/>
        </w:rPr>
        <w:t xml:space="preserve">. 1 del D.M. 5 febbraio 1998 e dall’art. 186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152/2006; Qualsiasi accumulo di materiale che dovrà essere smaltito e/o recuperato, dovrà avvenire nell’ambito dell’area oggetto di permesso di costruire;</w:t>
      </w:r>
    </w:p>
    <w:p w:rsidR="00643B76" w:rsidRDefault="00643B76" w:rsidP="00643B76">
      <w:pPr>
        <w:numPr>
          <w:ilvl w:val="0"/>
          <w:numId w:val="1"/>
        </w:numPr>
        <w:jc w:val="both"/>
        <w:rPr>
          <w:sz w:val="22"/>
        </w:rPr>
      </w:pPr>
    </w:p>
    <w:p w:rsidR="000738F3" w:rsidRDefault="000738F3">
      <w:pPr>
        <w:rPr>
          <w:sz w:val="22"/>
        </w:rPr>
      </w:pPr>
    </w:p>
    <w:p w:rsidR="000738F3" w:rsidRPr="00643B76" w:rsidRDefault="000738F3">
      <w:pPr>
        <w:jc w:val="both"/>
        <w:rPr>
          <w:sz w:val="22"/>
          <w:u w:val="single"/>
        </w:rPr>
      </w:pPr>
      <w:r w:rsidRPr="00643B76">
        <w:rPr>
          <w:sz w:val="22"/>
          <w:u w:val="single"/>
        </w:rPr>
        <w:t>PRESCRIZIONI GENERALI: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Nel corso dei lavori dovranno applicarsi tutte le norme sulla prevenzione degli infortuni sul lavoro.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Dovranno essere rispettati tutti gli adempimenti previsti in materia energetica, di cui ai disposti del D.L. 63/2013 e del Regolamento Regionale n. 6 del 13 novembre 2012.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Dovrà essere tempestivamente comunicata, per iscritto, la data di inizio e quella di ultimazione dei lavori.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Prima dell'inizio dei lavori dovrà essere comunicato il nominativo del direttore degli stessi nonché quello dell'impresa esecutrice, segnalando tempestivamente eventuali variazioni;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Prima dell'inizio dei lavori potrà essere richiesto, al Settore Territorio, il tracciamento della linea di ciglio e l'indicazione delle quote stradali a norma dell'art. 10 del Regolamento Edilizio.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Prima dell'inizio dei lavori e durante l'esecuzione degli stessi occorre ottemperare a quanto disposto dalla Legge n. 1086 del 5 novembre 1971 e ss. mm. e ii., in riferimento alle opere di conglomerato cementizio armato e a quelle in struttura metallica, le quali non potranno essere usate se non dopo il loro collaudo.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Nei cantieri dove si eseguono le opere deve essere esposta una tabella recante numero, data e titolare della concessione, l'oggetto dei lavori, l'intestazione della ditta esecutrice, le generalità del progettista e del direttore dei lavori e ad ogni richiesta del personale di vigilanza e di controllo deve essere esibita la concessione edilizia. Tale personale ha libero accesso al cantiere e ad esso dovrà essere prestata tutta l'assistenza richiesta.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Tutte le eventuali spese relative allo spostamento ed alla rimessa in pristino dei servizi di rete (AAMAIE, SIP, GAS, ENEL, ecc.) sono a carico del titolare del permesso di costruire.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La domanda di agibilità di quanto edificato dovrà essere presentata in conformità a quanto previsto dall’art. 37 della Legge n. 16 del 6 giugno 2008 e ss. mm. e ii..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Ai sensi dell'art. 9 della legge n. 122/89 nella costruzione e anche nelle pertinenze di essa dovranno essere riservati spazi per parcheggi privati, in misura non inferiore ad un metro quadrato per ogni dieci metri cubi di costruzione.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Il presente permesso di costruire  non costituisce né impegno, né valido precedente per ottenere, da parte dell'Amministrazione o di altri Organi Comunali, eventuali permessi, licenze o autorizzazioni per l'esercizio di attività, cui i locali si intendono destinare.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Lo scarico delle acque bianche e nere dovrà essere eseguito a mezzo di condotti impermeabili non visibili dall'esterno in conformità allo schema di fognatura preventivamente accettato dal competente ufficio ed in conformità al Regolamento Comunale in vigore per tale servizio.</w:t>
      </w:r>
    </w:p>
    <w:p w:rsidR="00A10A6D" w:rsidRDefault="00A10A6D" w:rsidP="00A10A6D">
      <w:pPr>
        <w:jc w:val="both"/>
        <w:rPr>
          <w:sz w:val="22"/>
        </w:rPr>
      </w:pPr>
    </w:p>
    <w:p w:rsidR="00A10A6D" w:rsidRDefault="00A10A6D" w:rsidP="00A10A6D">
      <w:pPr>
        <w:jc w:val="both"/>
        <w:rPr>
          <w:sz w:val="22"/>
        </w:rPr>
      </w:pPr>
      <w:r>
        <w:rPr>
          <w:sz w:val="22"/>
        </w:rPr>
        <w:t>Il presente permesso di costruire è rilasciato senza pregiudizio ai diritti di terzi e per quanto di competenza dell'Amministrazione Comunale.</w:t>
      </w:r>
    </w:p>
    <w:p w:rsidR="00A10A6D" w:rsidRDefault="00A10A6D" w:rsidP="00A10A6D">
      <w:pPr>
        <w:jc w:val="both"/>
        <w:rPr>
          <w:sz w:val="22"/>
        </w:rPr>
      </w:pPr>
    </w:p>
    <w:p w:rsidR="00A10A6D" w:rsidRDefault="00A10A6D" w:rsidP="00A10A6D">
      <w:pPr>
        <w:jc w:val="both"/>
        <w:rPr>
          <w:sz w:val="22"/>
        </w:rPr>
      </w:pPr>
      <w:r>
        <w:rPr>
          <w:sz w:val="22"/>
        </w:rPr>
        <w:t xml:space="preserve">Eventuali opere eseguite in difformità dal presente permesso di costruire saranno sanzionate ai sensi del Titolo V della </w:t>
      </w:r>
      <w:r w:rsidRPr="00F5046B">
        <w:rPr>
          <w:sz w:val="22"/>
        </w:rPr>
        <w:t>Legge Regionale n. 16 del 06 giugno 2008 e ss.mm. e ii. recante norme per la disciplina dell’attività edilizia</w:t>
      </w:r>
      <w:r>
        <w:rPr>
          <w:sz w:val="22"/>
        </w:rPr>
        <w:t>.</w:t>
      </w:r>
    </w:p>
    <w:p w:rsidR="000738F3" w:rsidRDefault="000738F3">
      <w:pPr>
        <w:rPr>
          <w:sz w:val="22"/>
        </w:rPr>
      </w:pPr>
    </w:p>
    <w:p w:rsidR="000738F3" w:rsidRDefault="000738F3">
      <w:pPr>
        <w:rPr>
          <w:sz w:val="22"/>
        </w:rPr>
      </w:pPr>
      <w:r>
        <w:rPr>
          <w:sz w:val="22"/>
        </w:rPr>
        <w:t>Si da atto che sono state versate a norma dell'art. 16 del D.P.R. 380 del 06.06.2001 le seguenti somme alla Tesoreria Comunale:</w:t>
      </w:r>
    </w:p>
    <w:p w:rsidR="000738F3" w:rsidRDefault="000738F3">
      <w:pPr>
        <w:rPr>
          <w:sz w:val="22"/>
        </w:rPr>
      </w:pPr>
      <w:r>
        <w:rPr>
          <w:sz w:val="22"/>
        </w:rPr>
        <w:t xml:space="preserve">ONERI DI URBANIZZAZIONE L.R. 15/89 ART 15 (10%)     </w:t>
      </w:r>
      <w:r>
        <w:rPr>
          <w:sz w:val="22"/>
        </w:rPr>
        <w:tab/>
      </w:r>
      <w:r>
        <w:rPr>
          <w:sz w:val="22"/>
        </w:rPr>
        <w:tab/>
        <w:t xml:space="preserve">    </w:t>
      </w:r>
      <w:r>
        <w:rPr>
          <w:sz w:val="22"/>
        </w:rPr>
        <w:tab/>
        <w:t xml:space="preserve"> </w:t>
      </w:r>
      <w:r w:rsidR="0063288D">
        <w:rPr>
          <w:sz w:val="22"/>
        </w:rPr>
        <w:t>€</w:t>
      </w:r>
    </w:p>
    <w:p w:rsidR="000738F3" w:rsidRDefault="000738F3">
      <w:pPr>
        <w:rPr>
          <w:sz w:val="22"/>
        </w:rPr>
      </w:pPr>
      <w:r>
        <w:rPr>
          <w:sz w:val="22"/>
        </w:rPr>
        <w:t xml:space="preserve">ONERI DI URBANIZZAZIONE PRIMARIA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="0063288D">
        <w:rPr>
          <w:sz w:val="22"/>
        </w:rPr>
        <w:t>€</w:t>
      </w:r>
    </w:p>
    <w:p w:rsidR="000738F3" w:rsidRDefault="000738F3">
      <w:pPr>
        <w:rPr>
          <w:sz w:val="22"/>
        </w:rPr>
      </w:pPr>
      <w:r>
        <w:rPr>
          <w:sz w:val="22"/>
        </w:rPr>
        <w:t xml:space="preserve">ONERI DI URBANIZZAZIONE SECONDARIA L.R. 4/85 ART 5 (7%) </w:t>
      </w:r>
      <w:r>
        <w:rPr>
          <w:sz w:val="22"/>
        </w:rPr>
        <w:tab/>
        <w:t xml:space="preserve"> </w:t>
      </w:r>
      <w:r w:rsidR="006101C2">
        <w:rPr>
          <w:sz w:val="22"/>
        </w:rPr>
        <w:t>€</w:t>
      </w:r>
    </w:p>
    <w:p w:rsidR="000738F3" w:rsidRDefault="000738F3">
      <w:pPr>
        <w:rPr>
          <w:sz w:val="22"/>
        </w:rPr>
      </w:pPr>
      <w:r>
        <w:rPr>
          <w:sz w:val="22"/>
        </w:rPr>
        <w:t xml:space="preserve">ONERI DI URBANIZZAZIONE SECONDARIA (93%)              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="006101C2">
        <w:rPr>
          <w:sz w:val="22"/>
        </w:rPr>
        <w:t>€</w:t>
      </w:r>
    </w:p>
    <w:p w:rsidR="000738F3" w:rsidRDefault="000738F3">
      <w:pPr>
        <w:rPr>
          <w:sz w:val="22"/>
        </w:rPr>
      </w:pPr>
      <w:r>
        <w:rPr>
          <w:sz w:val="22"/>
        </w:rPr>
        <w:lastRenderedPageBreak/>
        <w:t xml:space="preserve">COSTO DI COSTRUZIONE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   </w:t>
      </w:r>
      <w:r w:rsidR="006101C2">
        <w:rPr>
          <w:sz w:val="22"/>
        </w:rPr>
        <w:t>€</w:t>
      </w:r>
    </w:p>
    <w:p w:rsidR="000738F3" w:rsidRDefault="000C3082">
      <w:pPr>
        <w:rPr>
          <w:sz w:val="22"/>
        </w:rPr>
      </w:pPr>
      <w:r>
        <w:rPr>
          <w:sz w:val="22"/>
        </w:rPr>
        <w:t xml:space="preserve">Con quietanze dalla n. **** </w:t>
      </w:r>
      <w:r w:rsidR="004266B6">
        <w:rPr>
          <w:sz w:val="22"/>
        </w:rPr>
        <w:t>alla n. ****</w:t>
      </w:r>
      <w:r w:rsidR="003E5849">
        <w:rPr>
          <w:sz w:val="22"/>
        </w:rPr>
        <w:t xml:space="preserve"> del *****.</w:t>
      </w:r>
    </w:p>
    <w:p w:rsidR="003E5849" w:rsidRDefault="003E5849">
      <w:pPr>
        <w:rPr>
          <w:sz w:val="22"/>
        </w:rPr>
      </w:pPr>
    </w:p>
    <w:p w:rsidR="000738F3" w:rsidRDefault="000738F3">
      <w:pPr>
        <w:rPr>
          <w:sz w:val="22"/>
        </w:rPr>
      </w:pPr>
      <w:r>
        <w:rPr>
          <w:sz w:val="22"/>
        </w:rPr>
        <w:t>Sono state altresì presentate le seguenti fidejussioni per:</w:t>
      </w:r>
    </w:p>
    <w:p w:rsidR="000738F3" w:rsidRDefault="000738F3">
      <w:pPr>
        <w:rPr>
          <w:sz w:val="22"/>
        </w:rPr>
      </w:pPr>
      <w:r>
        <w:rPr>
          <w:sz w:val="22"/>
        </w:rPr>
        <w:t>- Oneri di urbanizzazione per un importo di L. *</w:t>
      </w:r>
    </w:p>
    <w:p w:rsidR="000738F3" w:rsidRDefault="000738F3">
      <w:pPr>
        <w:rPr>
          <w:sz w:val="22"/>
        </w:rPr>
      </w:pPr>
      <w:r>
        <w:rPr>
          <w:sz w:val="22"/>
        </w:rPr>
        <w:t>- Costo di costruzione per un importo di L. *</w:t>
      </w:r>
    </w:p>
    <w:p w:rsidR="000738F3" w:rsidRDefault="00FF1283">
      <w:pPr>
        <w:rPr>
          <w:sz w:val="22"/>
        </w:rPr>
      </w:pPr>
      <w:r>
        <w:rPr>
          <w:sz w:val="22"/>
        </w:rPr>
        <w:t>- Deposito cauzionale disposto dal Servizio Viabilità per un importo di € ******, quietanza n. **** del ****.</w:t>
      </w:r>
    </w:p>
    <w:p w:rsidR="00FF1283" w:rsidRDefault="00FF1283" w:rsidP="00FF1283">
      <w:pPr>
        <w:rPr>
          <w:sz w:val="22"/>
        </w:rPr>
      </w:pPr>
      <w:r>
        <w:rPr>
          <w:sz w:val="22"/>
        </w:rPr>
        <w:t xml:space="preserve">- Deposito cauzionale disposto dal Servizio </w:t>
      </w:r>
      <w:r w:rsidR="006419BA">
        <w:rPr>
          <w:sz w:val="22"/>
        </w:rPr>
        <w:t>Ecologia</w:t>
      </w:r>
      <w:r>
        <w:rPr>
          <w:sz w:val="22"/>
        </w:rPr>
        <w:t xml:space="preserve"> per un importo di € ******, quietanza n. **** del ****.</w:t>
      </w:r>
    </w:p>
    <w:p w:rsidR="006419BA" w:rsidRDefault="006419BA" w:rsidP="006419BA">
      <w:pPr>
        <w:rPr>
          <w:sz w:val="22"/>
        </w:rPr>
      </w:pPr>
      <w:r>
        <w:rPr>
          <w:sz w:val="22"/>
        </w:rPr>
        <w:t>- Deposito cauzionale disposto dal Servizio Beni Ambientali per un importo di € ******, quietanza n. **** del ****.</w:t>
      </w:r>
    </w:p>
    <w:p w:rsidR="000A0405" w:rsidRDefault="000A0405" w:rsidP="000A0405">
      <w:pPr>
        <w:rPr>
          <w:sz w:val="22"/>
        </w:rPr>
      </w:pPr>
      <w:r>
        <w:rPr>
          <w:sz w:val="22"/>
        </w:rPr>
        <w:t>- Deposito cauzionale disposto ai sensi dell’art. 7 c.1 del Regolamento Edilizio vigente  per un importo di € ******, quietanza n. **** del ****.</w:t>
      </w:r>
    </w:p>
    <w:p w:rsidR="000A0405" w:rsidRDefault="000A0405" w:rsidP="000A0405">
      <w:pPr>
        <w:rPr>
          <w:sz w:val="22"/>
        </w:rPr>
      </w:pPr>
      <w:r>
        <w:rPr>
          <w:sz w:val="22"/>
        </w:rPr>
        <w:t>- Deposito cauzionale disposto ai sensi dell’art. 7 c.2 del Regolamento Edilizio vigente  per un importo di € ******, quietanza n. **** del ****.</w:t>
      </w:r>
    </w:p>
    <w:p w:rsidR="00FF1283" w:rsidRDefault="00FF1283">
      <w:pPr>
        <w:rPr>
          <w:sz w:val="22"/>
        </w:rPr>
      </w:pPr>
    </w:p>
    <w:p w:rsidR="000738F3" w:rsidRDefault="000738F3">
      <w:pPr>
        <w:rPr>
          <w:sz w:val="22"/>
        </w:rPr>
      </w:pPr>
    </w:p>
    <w:p w:rsidR="000738F3" w:rsidRDefault="000738F3">
      <w:pPr>
        <w:rPr>
          <w:sz w:val="22"/>
        </w:rPr>
      </w:pPr>
    </w:p>
    <w:p w:rsidR="000738F3" w:rsidRDefault="000738F3">
      <w:pPr>
        <w:rPr>
          <w:sz w:val="22"/>
        </w:rPr>
      </w:pPr>
      <w:r>
        <w:rPr>
          <w:sz w:val="22"/>
        </w:rPr>
        <w:t>Sanremo,</w:t>
      </w:r>
    </w:p>
    <w:p w:rsidR="000738F3" w:rsidRDefault="000738F3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738F3">
        <w:tc>
          <w:tcPr>
            <w:tcW w:w="4889" w:type="dxa"/>
          </w:tcPr>
          <w:p w:rsidR="000738F3" w:rsidRDefault="000738F3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964E09" w:rsidRDefault="000738F3" w:rsidP="00964E0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964E09">
              <w:rPr>
                <w:sz w:val="22"/>
              </w:rPr>
              <w:t>RESPONSABILE DELLO SPORTELLO</w:t>
            </w:r>
          </w:p>
          <w:p w:rsidR="000738F3" w:rsidRDefault="00964E09" w:rsidP="00964E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UNICO PER L’EDILIZIA</w:t>
            </w:r>
          </w:p>
        </w:tc>
      </w:tr>
      <w:tr w:rsidR="000738F3">
        <w:tc>
          <w:tcPr>
            <w:tcW w:w="4889" w:type="dxa"/>
          </w:tcPr>
          <w:p w:rsidR="000738F3" w:rsidRDefault="000738F3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0738F3" w:rsidRPr="0063288D" w:rsidRDefault="000738F3">
            <w:pPr>
              <w:jc w:val="center"/>
              <w:rPr>
                <w:i/>
                <w:sz w:val="22"/>
              </w:rPr>
            </w:pPr>
            <w:r w:rsidRPr="0063288D">
              <w:rPr>
                <w:i/>
                <w:sz w:val="22"/>
              </w:rPr>
              <w:t xml:space="preserve">Ing. </w:t>
            </w:r>
            <w:r w:rsidR="00471DC2" w:rsidRPr="0063288D">
              <w:rPr>
                <w:i/>
                <w:sz w:val="22"/>
              </w:rPr>
              <w:t>Gian Paolo TRUCCHI</w:t>
            </w:r>
          </w:p>
        </w:tc>
      </w:tr>
    </w:tbl>
    <w:p w:rsidR="000738F3" w:rsidRDefault="000738F3">
      <w:pPr>
        <w:rPr>
          <w:sz w:val="22"/>
        </w:rPr>
      </w:pPr>
    </w:p>
    <w:p w:rsidR="000738F3" w:rsidRDefault="000738F3">
      <w:pPr>
        <w:rPr>
          <w:sz w:val="22"/>
        </w:rPr>
      </w:pPr>
    </w:p>
    <w:p w:rsidR="000738F3" w:rsidRDefault="000738F3"/>
    <w:sectPr w:rsidR="000738F3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738F3"/>
    <w:rsid w:val="00080514"/>
    <w:rsid w:val="000A0405"/>
    <w:rsid w:val="000C3082"/>
    <w:rsid w:val="00185CC1"/>
    <w:rsid w:val="003E5849"/>
    <w:rsid w:val="004266B6"/>
    <w:rsid w:val="00460D82"/>
    <w:rsid w:val="00471DC2"/>
    <w:rsid w:val="00574312"/>
    <w:rsid w:val="006101C2"/>
    <w:rsid w:val="0063288D"/>
    <w:rsid w:val="006419BA"/>
    <w:rsid w:val="00643B76"/>
    <w:rsid w:val="0067086A"/>
    <w:rsid w:val="006D24E9"/>
    <w:rsid w:val="00855E6C"/>
    <w:rsid w:val="00964E09"/>
    <w:rsid w:val="009F6F59"/>
    <w:rsid w:val="00A10A6D"/>
    <w:rsid w:val="00A81976"/>
    <w:rsid w:val="00B56922"/>
    <w:rsid w:val="00C70029"/>
    <w:rsid w:val="00C72FAD"/>
    <w:rsid w:val="00CE1F11"/>
    <w:rsid w:val="00D74E61"/>
    <w:rsid w:val="00DD1394"/>
    <w:rsid w:val="00DE4832"/>
    <w:rsid w:val="00ED0615"/>
    <w:rsid w:val="00FD6BC3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0</TotalTime>
  <Pages>3</Pages>
  <Words>1314</Words>
  <Characters>7736</Characters>
  <Application>Microsoft Office Word</Application>
  <DocSecurity>4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9032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Crocetta Alessio</cp:lastModifiedBy>
  <cp:revision>2</cp:revision>
  <dcterms:created xsi:type="dcterms:W3CDTF">2014-11-05T08:10:00Z</dcterms:created>
  <dcterms:modified xsi:type="dcterms:W3CDTF">2014-11-05T08:10:00Z</dcterms:modified>
</cp:coreProperties>
</file>