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203" w:rsidRDefault="00667203">
      <w:pPr>
        <w:widowControl w:val="0"/>
        <w:rPr>
          <w:color w:val="808080"/>
          <w:sz w:val="18"/>
          <w:szCs w:val="18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1"/>
        <w:gridCol w:w="6729"/>
      </w:tblGrid>
      <w:tr w:rsidR="00667203">
        <w:trPr>
          <w:trHeight w:val="1269"/>
          <w:jc w:val="center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7203" w:rsidRDefault="005D1DD6">
            <w:pPr>
              <w:tabs>
                <w:tab w:val="left" w:pos="7938"/>
              </w:tabs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0.25pt;height:45pt" fillcolor="window">
                  <v:imagedata r:id="rId5" o:title=""/>
                </v:shape>
              </w:pict>
            </w:r>
          </w:p>
        </w:tc>
        <w:tc>
          <w:tcPr>
            <w:tcW w:w="6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7203" w:rsidRDefault="00667203">
            <w:pPr>
              <w:pStyle w:val="Titolo6"/>
            </w:pPr>
            <w:r>
              <w:t>CITTÁ DI ALGHERO</w:t>
            </w:r>
          </w:p>
          <w:p w:rsidR="00667203" w:rsidRDefault="00667203">
            <w:pPr>
              <w:pStyle w:val="Titolo5"/>
            </w:pPr>
            <w:r>
              <w:t>Provincia di Sassari</w:t>
            </w:r>
          </w:p>
        </w:tc>
      </w:tr>
    </w:tbl>
    <w:p w:rsidR="00667203" w:rsidRPr="00126F7D" w:rsidRDefault="00667203">
      <w:pPr>
        <w:pStyle w:val="Didascalia"/>
        <w:rPr>
          <w:sz w:val="24"/>
          <w:szCs w:val="24"/>
        </w:rPr>
      </w:pPr>
      <w:bookmarkStart w:id="0" w:name="_GoBack"/>
      <w:bookmarkEnd w:id="0"/>
      <w:r w:rsidRPr="00126F7D">
        <w:rPr>
          <w:sz w:val="24"/>
          <w:szCs w:val="24"/>
        </w:rPr>
        <w:t xml:space="preserve"> SETTORE</w:t>
      </w:r>
      <w:r w:rsidR="005D1DD6">
        <w:rPr>
          <w:sz w:val="24"/>
          <w:szCs w:val="24"/>
        </w:rPr>
        <w:t xml:space="preserve"> II -</w:t>
      </w:r>
      <w:r w:rsidRPr="00126F7D">
        <w:rPr>
          <w:sz w:val="24"/>
          <w:szCs w:val="24"/>
        </w:rPr>
        <w:t xml:space="preserve"> SERVIZIO  EDILIZIA  PRIVATA</w:t>
      </w:r>
    </w:p>
    <w:p w:rsidR="00A6060F" w:rsidRDefault="00A6060F">
      <w:pPr>
        <w:ind w:left="4248" w:firstLine="708"/>
      </w:pPr>
    </w:p>
    <w:p w:rsidR="00A6060F" w:rsidRDefault="00A6060F">
      <w:pPr>
        <w:ind w:left="4248" w:firstLine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7"/>
        <w:gridCol w:w="3857"/>
      </w:tblGrid>
      <w:tr w:rsidR="00A6060F" w:rsidTr="009222A7">
        <w:tc>
          <w:tcPr>
            <w:tcW w:w="6487" w:type="dxa"/>
            <w:tcBorders>
              <w:top w:val="nil"/>
              <w:left w:val="nil"/>
              <w:bottom w:val="nil"/>
              <w:right w:val="nil"/>
            </w:tcBorders>
          </w:tcPr>
          <w:p w:rsidR="00A6060F" w:rsidRDefault="00A6060F" w:rsidP="00A6060F"/>
        </w:tc>
        <w:tc>
          <w:tcPr>
            <w:tcW w:w="3857" w:type="dxa"/>
            <w:tcBorders>
              <w:top w:val="nil"/>
              <w:left w:val="nil"/>
              <w:bottom w:val="nil"/>
              <w:right w:val="nil"/>
            </w:tcBorders>
          </w:tcPr>
          <w:p w:rsidR="00A6060F" w:rsidRDefault="000A0D13" w:rsidP="000A0D13">
            <w:pPr>
              <w:jc w:val="right"/>
            </w:pPr>
            <w:r>
              <w:t>${pratica.et_rich}</w:t>
            </w:r>
          </w:p>
        </w:tc>
      </w:tr>
    </w:tbl>
    <w:p w:rsidR="00A6060F" w:rsidRPr="00126F7D" w:rsidRDefault="00A6060F" w:rsidP="000A0D13">
      <w:pPr>
        <w:tabs>
          <w:tab w:val="left" w:pos="7500"/>
        </w:tabs>
      </w:pPr>
    </w:p>
    <w:p w:rsidR="00667203" w:rsidRPr="00126F7D" w:rsidRDefault="00667203">
      <w:pPr>
        <w:pStyle w:val="Intestazione"/>
        <w:tabs>
          <w:tab w:val="clear" w:pos="4819"/>
          <w:tab w:val="clear" w:pos="9638"/>
        </w:tabs>
        <w:rPr>
          <w:rFonts w:ascii="Arial" w:hAnsi="Arial" w:cs="Arial"/>
        </w:rPr>
      </w:pPr>
      <w:r w:rsidRPr="00126F7D">
        <w:tab/>
      </w:r>
      <w:r w:rsidRPr="00126F7D">
        <w:rPr>
          <w:rFonts w:ascii="Arial" w:hAnsi="Arial" w:cs="Arial"/>
        </w:rPr>
        <w:tab/>
      </w:r>
      <w:r w:rsidRPr="00126F7D">
        <w:rPr>
          <w:rFonts w:ascii="Arial" w:hAnsi="Arial" w:cs="Arial"/>
        </w:rPr>
        <w:tab/>
      </w:r>
      <w:r w:rsidRPr="00126F7D">
        <w:rPr>
          <w:rFonts w:ascii="Arial" w:hAnsi="Arial" w:cs="Arial"/>
        </w:rPr>
        <w:tab/>
      </w:r>
      <w:r w:rsidRPr="00126F7D">
        <w:rPr>
          <w:rFonts w:ascii="Arial" w:hAnsi="Arial" w:cs="Arial"/>
        </w:rPr>
        <w:tab/>
      </w:r>
      <w:r w:rsidRPr="00126F7D">
        <w:rPr>
          <w:rFonts w:ascii="Arial" w:hAnsi="Arial" w:cs="Arial"/>
        </w:rPr>
        <w:tab/>
      </w:r>
      <w:r w:rsidRPr="00126F7D">
        <w:rPr>
          <w:rFonts w:ascii="Arial" w:hAnsi="Arial" w:cs="Arial"/>
        </w:rPr>
        <w:tab/>
      </w:r>
    </w:p>
    <w:p w:rsidR="00985475" w:rsidRPr="00126F7D" w:rsidRDefault="00985475" w:rsidP="004E54BF">
      <w:pPr>
        <w:pStyle w:val="Intestazione"/>
        <w:tabs>
          <w:tab w:val="clear" w:pos="4819"/>
          <w:tab w:val="clear" w:pos="9638"/>
        </w:tabs>
        <w:ind w:left="4248" w:firstLine="708"/>
        <w:jc w:val="right"/>
        <w:rPr>
          <w:rFonts w:ascii="Arial" w:hAnsi="Arial" w:cs="Arial"/>
          <w:b/>
          <w:bCs/>
        </w:rPr>
      </w:pPr>
    </w:p>
    <w:p w:rsidR="00985475" w:rsidRPr="00126F7D" w:rsidRDefault="00985475">
      <w:pPr>
        <w:pStyle w:val="Intestazione"/>
        <w:tabs>
          <w:tab w:val="clear" w:pos="4819"/>
          <w:tab w:val="clear" w:pos="9638"/>
        </w:tabs>
        <w:ind w:left="5664" w:firstLine="708"/>
        <w:rPr>
          <w:rFonts w:ascii="Arial" w:hAnsi="Arial" w:cs="Arial"/>
          <w:b/>
          <w:bCs/>
        </w:rPr>
      </w:pPr>
    </w:p>
    <w:p w:rsidR="00667203" w:rsidRPr="00126F7D" w:rsidRDefault="00667203">
      <w:pPr>
        <w:pStyle w:val="Intestazione"/>
        <w:tabs>
          <w:tab w:val="clear" w:pos="4819"/>
          <w:tab w:val="clear" w:pos="9638"/>
        </w:tabs>
        <w:rPr>
          <w:rFonts w:ascii="Arial" w:hAnsi="Arial" w:cs="Arial"/>
        </w:rPr>
      </w:pPr>
    </w:p>
    <w:p w:rsidR="00667203" w:rsidRPr="00126F7D" w:rsidRDefault="00667203">
      <w:pPr>
        <w:pStyle w:val="Intestazione"/>
        <w:tabs>
          <w:tab w:val="clear" w:pos="4819"/>
          <w:tab w:val="clear" w:pos="9638"/>
        </w:tabs>
        <w:rPr>
          <w:rFonts w:ascii="Arial" w:hAnsi="Arial" w:cs="Arial"/>
        </w:rPr>
      </w:pPr>
    </w:p>
    <w:p w:rsidR="00667203" w:rsidRPr="0051344C" w:rsidRDefault="00667203" w:rsidP="00126F7D">
      <w:pPr>
        <w:tabs>
          <w:tab w:val="left" w:pos="2268"/>
        </w:tabs>
        <w:ind w:left="2268" w:hanging="2268"/>
        <w:jc w:val="both"/>
        <w:rPr>
          <w:rFonts w:ascii="Arial" w:hAnsi="Arial" w:cs="Arial"/>
          <w:b/>
          <w:bCs/>
        </w:rPr>
      </w:pPr>
      <w:r w:rsidRPr="0051344C">
        <w:rPr>
          <w:rFonts w:ascii="Arial" w:hAnsi="Arial" w:cs="Arial"/>
          <w:b/>
          <w:bCs/>
        </w:rPr>
        <w:t>OGGETTO</w:t>
      </w:r>
      <w:r w:rsidR="0051344C" w:rsidRPr="0051344C">
        <w:rPr>
          <w:rFonts w:ascii="Arial" w:hAnsi="Arial" w:cs="Arial"/>
          <w:b/>
        </w:rPr>
        <w:t>: ${pratica.oggetto}</w:t>
      </w:r>
      <w:r w:rsidR="00985475" w:rsidRPr="0051344C">
        <w:rPr>
          <w:rFonts w:ascii="Arial" w:hAnsi="Arial" w:cs="Arial"/>
          <w:b/>
          <w:bCs/>
        </w:rPr>
        <w:t>,</w:t>
      </w:r>
      <w:r w:rsidR="00126F7D" w:rsidRPr="0051344C">
        <w:rPr>
          <w:rFonts w:ascii="Arial" w:hAnsi="Arial" w:cs="Arial"/>
          <w:b/>
          <w:bCs/>
        </w:rPr>
        <w:t xml:space="preserve"> </w:t>
      </w:r>
      <w:r w:rsidR="0051344C" w:rsidRPr="0051344C">
        <w:rPr>
          <w:rFonts w:ascii="Arial" w:hAnsi="Arial" w:cs="Arial"/>
          <w:b/>
          <w:bCs/>
        </w:rPr>
        <w:t>P.E. n° ${pratica.numero}</w:t>
      </w:r>
    </w:p>
    <w:p w:rsidR="00126F7D" w:rsidRPr="00126F7D" w:rsidRDefault="00126F7D" w:rsidP="00126F7D">
      <w:pPr>
        <w:tabs>
          <w:tab w:val="left" w:pos="2268"/>
        </w:tabs>
        <w:ind w:left="2268" w:hanging="2268"/>
        <w:jc w:val="both"/>
        <w:rPr>
          <w:rFonts w:ascii="Arial" w:hAnsi="Arial" w:cs="Arial"/>
          <w:b/>
          <w:bCs/>
        </w:rPr>
      </w:pPr>
    </w:p>
    <w:p w:rsidR="00667203" w:rsidRPr="00126F7D" w:rsidRDefault="00667203">
      <w:pPr>
        <w:tabs>
          <w:tab w:val="left" w:pos="2268"/>
        </w:tabs>
        <w:ind w:left="2268" w:hanging="2268"/>
        <w:jc w:val="both"/>
        <w:rPr>
          <w:rFonts w:ascii="Arial" w:hAnsi="Arial" w:cs="Arial"/>
        </w:rPr>
      </w:pPr>
    </w:p>
    <w:p w:rsidR="00126F7D" w:rsidRPr="00126F7D" w:rsidRDefault="00667203" w:rsidP="00126F7D">
      <w:pPr>
        <w:pStyle w:val="Rientrocorpodeltesto3"/>
        <w:spacing w:line="480" w:lineRule="auto"/>
        <w:ind w:firstLine="0"/>
        <w:rPr>
          <w:rFonts w:ascii="Arial" w:hAnsi="Arial" w:cs="Arial"/>
          <w:b/>
          <w:bCs/>
          <w:sz w:val="20"/>
          <w:szCs w:val="20"/>
        </w:rPr>
      </w:pPr>
      <w:r w:rsidRPr="00126F7D">
        <w:rPr>
          <w:rFonts w:ascii="Arial" w:hAnsi="Arial" w:cs="Arial"/>
          <w:sz w:val="20"/>
          <w:szCs w:val="20"/>
        </w:rPr>
        <w:t xml:space="preserve">In riferimento alla domanda della S.V. in </w:t>
      </w:r>
      <w:r w:rsidR="0051344C">
        <w:rPr>
          <w:rFonts w:ascii="Arial" w:hAnsi="Arial" w:cs="Arial"/>
          <w:sz w:val="20"/>
          <w:szCs w:val="20"/>
        </w:rPr>
        <w:t>data ${pratica.d_prot}</w:t>
      </w:r>
      <w:r w:rsidRPr="00126F7D">
        <w:rPr>
          <w:rFonts w:ascii="Arial" w:hAnsi="Arial" w:cs="Arial"/>
          <w:sz w:val="20"/>
          <w:szCs w:val="20"/>
        </w:rPr>
        <w:t>, prot n</w:t>
      </w:r>
      <w:r w:rsidR="0051344C">
        <w:rPr>
          <w:rFonts w:ascii="Arial" w:hAnsi="Arial" w:cs="Arial"/>
          <w:sz w:val="20"/>
          <w:szCs w:val="20"/>
        </w:rPr>
        <w:t>. $pratica.prot</w:t>
      </w:r>
      <w:r w:rsidRPr="00126F7D">
        <w:rPr>
          <w:rFonts w:ascii="Arial" w:hAnsi="Arial" w:cs="Arial"/>
          <w:sz w:val="20"/>
          <w:szCs w:val="20"/>
        </w:rPr>
        <w:t xml:space="preserve">, diretta ad ottenere la </w:t>
      </w:r>
      <w:r w:rsidR="00985475" w:rsidRPr="00126F7D">
        <w:rPr>
          <w:rFonts w:ascii="Arial" w:hAnsi="Arial" w:cs="Arial"/>
          <w:sz w:val="20"/>
          <w:szCs w:val="20"/>
        </w:rPr>
        <w:t xml:space="preserve">Concessione </w:t>
      </w:r>
    </w:p>
    <w:p w:rsidR="00AA19CB" w:rsidRPr="00126F7D" w:rsidRDefault="00AA19CB" w:rsidP="00AA19CB">
      <w:pPr>
        <w:pStyle w:val="Rientrocorpodeltesto3"/>
        <w:spacing w:line="480" w:lineRule="auto"/>
        <w:ind w:firstLine="0"/>
        <w:rPr>
          <w:rFonts w:ascii="Arial" w:hAnsi="Arial" w:cs="Arial"/>
          <w:b/>
          <w:sz w:val="20"/>
          <w:szCs w:val="20"/>
        </w:rPr>
      </w:pPr>
      <w:r w:rsidRPr="00126F7D">
        <w:rPr>
          <w:rFonts w:ascii="Arial" w:hAnsi="Arial" w:cs="Arial"/>
          <w:b/>
          <w:bCs/>
          <w:sz w:val="20"/>
          <w:szCs w:val="20"/>
        </w:rPr>
        <w:t>si comunica</w:t>
      </w:r>
      <w:r w:rsidR="00126F7D" w:rsidRPr="00126F7D">
        <w:rPr>
          <w:rFonts w:ascii="Arial" w:hAnsi="Arial" w:cs="Arial"/>
          <w:bCs/>
          <w:sz w:val="20"/>
          <w:szCs w:val="20"/>
        </w:rPr>
        <w:t xml:space="preserve"> che </w:t>
      </w:r>
      <w:r w:rsidRPr="00126F7D">
        <w:rPr>
          <w:rFonts w:ascii="Arial" w:hAnsi="Arial" w:cs="Arial"/>
          <w:sz w:val="20"/>
          <w:szCs w:val="20"/>
        </w:rPr>
        <w:t xml:space="preserve">a seguito di approvazione del  </w:t>
      </w:r>
      <w:r w:rsidRPr="00126F7D">
        <w:rPr>
          <w:rFonts w:ascii="Arial" w:hAnsi="Arial" w:cs="Arial"/>
          <w:b/>
          <w:sz w:val="20"/>
          <w:szCs w:val="20"/>
        </w:rPr>
        <w:t xml:space="preserve">“ Regolamento per l’ applicazione dei diritti di segreteria ed istruttoria sui procedimenti amministrativi  dell’ </w:t>
      </w:r>
      <w:r w:rsidR="00126F7D">
        <w:rPr>
          <w:rFonts w:ascii="Arial" w:hAnsi="Arial" w:cs="Arial"/>
          <w:b/>
          <w:sz w:val="20"/>
          <w:szCs w:val="20"/>
        </w:rPr>
        <w:t>E</w:t>
      </w:r>
      <w:r w:rsidRPr="00126F7D">
        <w:rPr>
          <w:rFonts w:ascii="Arial" w:hAnsi="Arial" w:cs="Arial"/>
          <w:b/>
          <w:sz w:val="20"/>
          <w:szCs w:val="20"/>
        </w:rPr>
        <w:t>nte “</w:t>
      </w:r>
      <w:r w:rsidRPr="00126F7D">
        <w:rPr>
          <w:rFonts w:ascii="Arial" w:hAnsi="Arial" w:cs="Arial"/>
          <w:sz w:val="20"/>
          <w:szCs w:val="20"/>
        </w:rPr>
        <w:t xml:space="preserve"> - Delibera Commissariale  n. 11 del 11/4/2012  e n. 91 del 11/4/2012 pubblicate all’ Albo Pretorio del Comune in data  13/04/2012, la quale recita che </w:t>
      </w:r>
      <w:r w:rsidRPr="00126F7D">
        <w:rPr>
          <w:rFonts w:ascii="Arial" w:hAnsi="Arial" w:cs="Arial"/>
          <w:b/>
          <w:sz w:val="20"/>
          <w:szCs w:val="20"/>
        </w:rPr>
        <w:t>il pagamento dei diritti di segreteria – istruttoria dovrà essere effettuato al momento della presentazione dell’ istanza.</w:t>
      </w:r>
    </w:p>
    <w:p w:rsidR="00AA19CB" w:rsidRPr="00126F7D" w:rsidRDefault="00AA19CB" w:rsidP="00AA19CB">
      <w:pPr>
        <w:pStyle w:val="Rientrocorpodeltesto3"/>
        <w:spacing w:line="480" w:lineRule="auto"/>
        <w:ind w:firstLine="0"/>
        <w:rPr>
          <w:rFonts w:ascii="Arial" w:hAnsi="Arial" w:cs="Arial"/>
          <w:bCs/>
          <w:sz w:val="20"/>
          <w:szCs w:val="20"/>
        </w:rPr>
      </w:pPr>
      <w:r w:rsidRPr="00126F7D">
        <w:rPr>
          <w:rFonts w:ascii="Arial" w:hAnsi="Arial" w:cs="Arial"/>
          <w:bCs/>
          <w:sz w:val="20"/>
          <w:szCs w:val="20"/>
        </w:rPr>
        <w:t>La</w:t>
      </w:r>
      <w:r w:rsidRPr="00126F7D">
        <w:rPr>
          <w:rFonts w:ascii="Arial" w:hAnsi="Arial" w:cs="Arial"/>
          <w:b/>
          <w:bCs/>
          <w:sz w:val="20"/>
          <w:szCs w:val="20"/>
        </w:rPr>
        <w:t xml:space="preserve"> </w:t>
      </w:r>
      <w:r w:rsidRPr="00126F7D">
        <w:rPr>
          <w:rFonts w:ascii="Arial" w:hAnsi="Arial" w:cs="Arial"/>
          <w:bCs/>
          <w:sz w:val="20"/>
          <w:szCs w:val="20"/>
        </w:rPr>
        <w:t xml:space="preserve"> certificazione di avvenuto pagamento dovrà  essere allegata alla pratica  e la mancanza di di questa comporta l’ improcedibilità da parte dell’ ufficio  di  istruttoria .</w:t>
      </w:r>
    </w:p>
    <w:p w:rsidR="00AA19CB" w:rsidRPr="00126F7D" w:rsidRDefault="00AA19CB" w:rsidP="00AA19CB">
      <w:pPr>
        <w:pStyle w:val="Rientrocorpodeltesto3"/>
        <w:spacing w:line="480" w:lineRule="auto"/>
        <w:ind w:firstLine="0"/>
        <w:rPr>
          <w:rFonts w:ascii="Arial" w:hAnsi="Arial" w:cs="Arial"/>
          <w:b/>
          <w:bCs/>
          <w:sz w:val="20"/>
          <w:szCs w:val="20"/>
        </w:rPr>
      </w:pPr>
      <w:r w:rsidRPr="00126F7D">
        <w:rPr>
          <w:rFonts w:ascii="Arial" w:hAnsi="Arial" w:cs="Arial"/>
          <w:bCs/>
          <w:sz w:val="20"/>
          <w:szCs w:val="20"/>
        </w:rPr>
        <w:t xml:space="preserve">Il pagamento delle somme dovute  può avvenire  mediante versamento su </w:t>
      </w:r>
      <w:r w:rsidRPr="00126F7D">
        <w:rPr>
          <w:rFonts w:ascii="Arial" w:hAnsi="Arial" w:cs="Arial"/>
          <w:b/>
          <w:bCs/>
          <w:sz w:val="20"/>
          <w:szCs w:val="20"/>
        </w:rPr>
        <w:t xml:space="preserve">c/c postale n. 1003829593 o bonifico ( IBAN: IT21Q0760117200001003829593 ) intestato a Comune di Alghero, con causale “ Diritti di istruttoria e  segreteria – Comune di Alghero “. </w:t>
      </w:r>
    </w:p>
    <w:p w:rsidR="00AA19CB" w:rsidRPr="00126F7D" w:rsidRDefault="00AA19CB" w:rsidP="00AA19CB">
      <w:pPr>
        <w:pStyle w:val="Rientrocorpodeltesto3"/>
        <w:spacing w:line="480" w:lineRule="auto"/>
        <w:ind w:firstLine="0"/>
        <w:rPr>
          <w:rFonts w:ascii="Arial" w:hAnsi="Arial" w:cs="Arial"/>
          <w:sz w:val="20"/>
          <w:szCs w:val="20"/>
        </w:rPr>
      </w:pPr>
      <w:r w:rsidRPr="00126F7D">
        <w:rPr>
          <w:rFonts w:ascii="Arial" w:hAnsi="Arial" w:cs="Arial"/>
          <w:sz w:val="20"/>
          <w:szCs w:val="20"/>
        </w:rPr>
        <w:t xml:space="preserve">Pertanto, l’ importo da versare  per la pratica in oggetto  è di </w:t>
      </w:r>
      <w:r w:rsidRPr="00126F7D">
        <w:rPr>
          <w:rFonts w:ascii="Arial" w:hAnsi="Arial" w:cs="Arial"/>
          <w:b/>
          <w:sz w:val="20"/>
          <w:szCs w:val="20"/>
        </w:rPr>
        <w:t xml:space="preserve">€ </w:t>
      </w:r>
      <w:r w:rsidR="0051344C">
        <w:rPr>
          <w:rFonts w:ascii="Arial" w:hAnsi="Arial" w:cs="Arial"/>
          <w:b/>
          <w:sz w:val="20"/>
          <w:szCs w:val="20"/>
        </w:rPr>
        <w:t>${avv_procedimento.importo_diritti}</w:t>
      </w:r>
      <w:r w:rsidR="00126F7D">
        <w:rPr>
          <w:rFonts w:ascii="Arial" w:hAnsi="Arial" w:cs="Arial"/>
          <w:sz w:val="20"/>
          <w:szCs w:val="20"/>
        </w:rPr>
        <w:t xml:space="preserve">  </w:t>
      </w:r>
      <w:r w:rsidRPr="00126F7D">
        <w:rPr>
          <w:rFonts w:ascii="Arial" w:hAnsi="Arial" w:cs="Arial"/>
          <w:sz w:val="20"/>
          <w:szCs w:val="20"/>
        </w:rPr>
        <w:t>( come da tabella allegata alla Delibera Comm. n. 91/2012  riferita ai Diritti di istruttoria e segreteria  dei procedimenti amministrativi inerenti il Servizio Edilizia Privata ).</w:t>
      </w:r>
    </w:p>
    <w:p w:rsidR="00AA19CB" w:rsidRPr="00126F7D" w:rsidRDefault="00AA19CB" w:rsidP="00AA19CB">
      <w:pPr>
        <w:pStyle w:val="Rientrocorpodeltesto3"/>
        <w:spacing w:line="480" w:lineRule="auto"/>
        <w:ind w:firstLine="0"/>
        <w:rPr>
          <w:rFonts w:ascii="Arial" w:hAnsi="Arial" w:cs="Arial"/>
          <w:sz w:val="20"/>
          <w:szCs w:val="20"/>
        </w:rPr>
      </w:pPr>
      <w:r w:rsidRPr="00126F7D">
        <w:rPr>
          <w:rFonts w:ascii="Arial" w:hAnsi="Arial" w:cs="Arial"/>
          <w:sz w:val="20"/>
          <w:szCs w:val="20"/>
        </w:rPr>
        <w:t>In attesa della presentazione di quanto richiesto la pratica resterà sospesa a tutti gli effetti e tale versamento dovrà pervenire al protocollo generale, pena l'archiviazione d'ufficio dell’ istanza.</w:t>
      </w:r>
    </w:p>
    <w:p w:rsidR="00AA19CB" w:rsidRPr="00126F7D" w:rsidRDefault="00AA19CB">
      <w:pPr>
        <w:pStyle w:val="Titolo1"/>
        <w:rPr>
          <w:rFonts w:ascii="Arial" w:hAnsi="Arial" w:cs="Arial"/>
          <w:bCs w:val="0"/>
          <w:sz w:val="20"/>
        </w:rPr>
      </w:pPr>
    </w:p>
    <w:p w:rsidR="00D62629" w:rsidRPr="00126F7D" w:rsidRDefault="00D62629" w:rsidP="00D62629">
      <w:pPr>
        <w:tabs>
          <w:tab w:val="left" w:pos="3984"/>
        </w:tabs>
        <w:spacing w:line="480" w:lineRule="auto"/>
        <w:jc w:val="both"/>
        <w:rPr>
          <w:rFonts w:ascii="Arial" w:hAnsi="Arial" w:cs="Arial"/>
        </w:rPr>
      </w:pPr>
      <w:r w:rsidRPr="00126F7D">
        <w:rPr>
          <w:rFonts w:ascii="Arial" w:hAnsi="Arial" w:cs="Arial"/>
          <w:b/>
          <w:bCs/>
        </w:rPr>
        <w:t>Nel caso di mancata integrazione  si darà seguito alla comunicazione ai sensi dell’ art. 10 bis L.241/90.</w:t>
      </w:r>
    </w:p>
    <w:p w:rsidR="00D62629" w:rsidRPr="00126F7D" w:rsidRDefault="00D62629">
      <w:pPr>
        <w:pStyle w:val="Titolo1"/>
        <w:rPr>
          <w:rFonts w:ascii="Arial" w:hAnsi="Arial" w:cs="Arial"/>
          <w:b w:val="0"/>
          <w:bCs w:val="0"/>
          <w:sz w:val="20"/>
        </w:rPr>
      </w:pPr>
    </w:p>
    <w:p w:rsidR="00667203" w:rsidRPr="00126F7D" w:rsidRDefault="00126F7D">
      <w:pPr>
        <w:pStyle w:val="Titolo1"/>
        <w:rPr>
          <w:rFonts w:ascii="Arial" w:hAnsi="Arial" w:cs="Arial"/>
          <w:b w:val="0"/>
          <w:bCs w:val="0"/>
          <w:sz w:val="20"/>
        </w:rPr>
      </w:pPr>
      <w:r w:rsidRPr="00126F7D">
        <w:rPr>
          <w:rFonts w:ascii="Arial" w:hAnsi="Arial" w:cs="Arial"/>
          <w:b w:val="0"/>
          <w:bCs w:val="0"/>
          <w:sz w:val="20"/>
        </w:rPr>
        <w:t>Alghero,</w:t>
      </w:r>
      <w:r w:rsidR="0051344C">
        <w:rPr>
          <w:rFonts w:ascii="Arial" w:hAnsi="Arial" w:cs="Arial"/>
          <w:b w:val="0"/>
          <w:bCs w:val="0"/>
          <w:sz w:val="20"/>
        </w:rPr>
        <w:t xml:space="preserve"> ${data}</w:t>
      </w:r>
    </w:p>
    <w:p w:rsidR="000669B4" w:rsidRDefault="00126F7D" w:rsidP="0051344C">
      <w:pPr>
        <w:rPr>
          <w:rFonts w:ascii="Arial" w:hAnsi="Arial" w:cs="Arial"/>
        </w:rPr>
      </w:pPr>
      <w:r w:rsidRPr="00126F7D">
        <w:rPr>
          <w:rFonts w:ascii="Arial" w:hAnsi="Arial" w:cs="Arial"/>
        </w:rPr>
        <w:tab/>
      </w:r>
      <w:r w:rsidRPr="00126F7D">
        <w:rPr>
          <w:rFonts w:ascii="Arial" w:hAnsi="Arial" w:cs="Arial"/>
        </w:rPr>
        <w:tab/>
      </w:r>
      <w:r w:rsidRPr="00126F7D">
        <w:rPr>
          <w:rFonts w:ascii="Arial" w:hAnsi="Arial" w:cs="Arial"/>
        </w:rPr>
        <w:tab/>
      </w:r>
      <w:r w:rsidRPr="00126F7D">
        <w:rPr>
          <w:rFonts w:ascii="Arial" w:hAnsi="Arial" w:cs="Arial"/>
        </w:rPr>
        <w:tab/>
      </w:r>
      <w:r w:rsidRPr="00126F7D">
        <w:rPr>
          <w:rFonts w:ascii="Arial" w:hAnsi="Arial" w:cs="Arial"/>
        </w:rPr>
        <w:tab/>
      </w:r>
      <w:r w:rsidRPr="00126F7D">
        <w:rPr>
          <w:rFonts w:ascii="Arial" w:hAnsi="Arial" w:cs="Arial"/>
        </w:rPr>
        <w:tab/>
      </w:r>
      <w:r w:rsidRPr="00126F7D">
        <w:rPr>
          <w:rFonts w:ascii="Arial" w:hAnsi="Arial" w:cs="Arial"/>
        </w:rPr>
        <w:tab/>
      </w:r>
      <w:r w:rsidRPr="00126F7D">
        <w:rPr>
          <w:rFonts w:ascii="Arial" w:hAnsi="Arial" w:cs="Arial"/>
        </w:rPr>
        <w:tab/>
      </w:r>
      <w:r w:rsidRPr="00126F7D">
        <w:rPr>
          <w:rFonts w:ascii="Arial" w:hAnsi="Arial" w:cs="Arial"/>
        </w:rPr>
        <w:tab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2"/>
        <w:gridCol w:w="5172"/>
      </w:tblGrid>
      <w:tr w:rsidR="0051344C" w:rsidTr="008050FA">
        <w:tc>
          <w:tcPr>
            <w:tcW w:w="5172" w:type="dxa"/>
          </w:tcPr>
          <w:p w:rsidR="0051344C" w:rsidRDefault="0051344C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5172" w:type="dxa"/>
          </w:tcPr>
          <w:p w:rsidR="0051344C" w:rsidRDefault="0051344C" w:rsidP="0051344C">
            <w:pPr>
              <w:jc w:val="center"/>
              <w:rPr>
                <w:rFonts w:ascii="Arial" w:hAnsi="Arial" w:cs="Arial"/>
              </w:rPr>
            </w:pPr>
            <w:r w:rsidRPr="0051344C">
              <w:rPr>
                <w:rFonts w:ascii="Arial" w:hAnsi="Arial" w:cs="Arial"/>
              </w:rPr>
              <w:t>Il Dirigente del Servizio</w:t>
            </w:r>
          </w:p>
          <w:p w:rsidR="0051344C" w:rsidRDefault="0051344C" w:rsidP="0051344C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Arial" w:hAnsi="Arial" w:cs="Arial"/>
              </w:rPr>
              <w:t>${pratica.dirigente}</w:t>
            </w:r>
          </w:p>
        </w:tc>
      </w:tr>
    </w:tbl>
    <w:p w:rsidR="00667203" w:rsidRPr="00126F7D" w:rsidRDefault="005D1DD6">
      <w:pPr>
        <w:rPr>
          <w:rFonts w:ascii="Verdana" w:hAnsi="Verdana"/>
          <w:sz w:val="22"/>
          <w:szCs w:val="22"/>
        </w:rPr>
      </w:pPr>
      <w:r>
        <w:rPr>
          <w:sz w:val="24"/>
          <w:szCs w:val="24"/>
        </w:rPr>
        <w:pict>
          <v:shape id="_x0000_s1027" type="#_x0000_t75" style="position:absolute;margin-left:301.05pt;margin-top:-.5pt;width:156pt;height:57pt;z-index:-251658752;mso-position-horizontal-relative:text;mso-position-vertical-relative:text">
            <v:imagedata r:id="rId6" o:title="spanedda" croptop="2483f" cropbottom="57427f" cropleft="7350f" cropright="36953f"/>
          </v:shape>
        </w:pict>
      </w:r>
    </w:p>
    <w:sectPr w:rsidR="00667203" w:rsidRPr="00126F7D" w:rsidSect="009F393C">
      <w:pgSz w:w="11906" w:h="16838"/>
      <w:pgMar w:top="170" w:right="851" w:bottom="794" w:left="851" w:header="0" w:footer="0" w:gutter="0"/>
      <w:pgNumType w:start="1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283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85475"/>
    <w:rsid w:val="000669B4"/>
    <w:rsid w:val="000A0D13"/>
    <w:rsid w:val="0011648A"/>
    <w:rsid w:val="00126F7D"/>
    <w:rsid w:val="00146AA2"/>
    <w:rsid w:val="00235333"/>
    <w:rsid w:val="00274EE1"/>
    <w:rsid w:val="002E6347"/>
    <w:rsid w:val="00310889"/>
    <w:rsid w:val="00344C86"/>
    <w:rsid w:val="00412513"/>
    <w:rsid w:val="004B1B0E"/>
    <w:rsid w:val="004E54BF"/>
    <w:rsid w:val="0051344C"/>
    <w:rsid w:val="00527D2C"/>
    <w:rsid w:val="005D1DD6"/>
    <w:rsid w:val="00667203"/>
    <w:rsid w:val="00746FEF"/>
    <w:rsid w:val="008050FA"/>
    <w:rsid w:val="008370B2"/>
    <w:rsid w:val="009222A7"/>
    <w:rsid w:val="00985475"/>
    <w:rsid w:val="009F393C"/>
    <w:rsid w:val="00A01D7A"/>
    <w:rsid w:val="00A6060F"/>
    <w:rsid w:val="00AA19CB"/>
    <w:rsid w:val="00C21145"/>
    <w:rsid w:val="00CB6679"/>
    <w:rsid w:val="00CE5C84"/>
    <w:rsid w:val="00D62629"/>
    <w:rsid w:val="00DF1DC4"/>
    <w:rsid w:val="00DF41AE"/>
    <w:rsid w:val="00E3723E"/>
    <w:rsid w:val="00F00EB1"/>
    <w:rsid w:val="00F0153F"/>
    <w:rsid w:val="00F10E78"/>
    <w:rsid w:val="00F579BE"/>
    <w:rsid w:val="00F7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F393C"/>
    <w:rPr>
      <w:lang w:eastAsia="en-US"/>
    </w:rPr>
  </w:style>
  <w:style w:type="paragraph" w:styleId="Titolo1">
    <w:name w:val="heading 1"/>
    <w:basedOn w:val="Normale"/>
    <w:next w:val="Normale"/>
    <w:qFormat/>
    <w:rsid w:val="009F393C"/>
    <w:pPr>
      <w:keepNext/>
      <w:jc w:val="both"/>
      <w:outlineLvl w:val="0"/>
    </w:pPr>
    <w:rPr>
      <w:b/>
      <w:bCs/>
      <w:sz w:val="22"/>
    </w:rPr>
  </w:style>
  <w:style w:type="paragraph" w:styleId="Titolo5">
    <w:name w:val="heading 5"/>
    <w:basedOn w:val="Normale"/>
    <w:next w:val="Normale"/>
    <w:qFormat/>
    <w:rsid w:val="009F393C"/>
    <w:pPr>
      <w:keepNext/>
      <w:autoSpaceDE w:val="0"/>
      <w:autoSpaceDN w:val="0"/>
      <w:jc w:val="center"/>
      <w:outlineLvl w:val="4"/>
    </w:pPr>
    <w:rPr>
      <w:sz w:val="32"/>
      <w:szCs w:val="32"/>
    </w:rPr>
  </w:style>
  <w:style w:type="paragraph" w:styleId="Titolo6">
    <w:name w:val="heading 6"/>
    <w:basedOn w:val="Normale"/>
    <w:next w:val="Normale"/>
    <w:qFormat/>
    <w:rsid w:val="009F393C"/>
    <w:pPr>
      <w:keepNext/>
      <w:autoSpaceDE w:val="0"/>
      <w:autoSpaceDN w:val="0"/>
      <w:jc w:val="center"/>
      <w:outlineLvl w:val="5"/>
    </w:pPr>
    <w:rPr>
      <w:b/>
      <w:bCs/>
      <w:sz w:val="32"/>
      <w:szCs w:val="32"/>
    </w:rPr>
  </w:style>
  <w:style w:type="paragraph" w:styleId="Titolo8">
    <w:name w:val="heading 8"/>
    <w:basedOn w:val="Normale"/>
    <w:next w:val="Normale"/>
    <w:qFormat/>
    <w:rsid w:val="009F393C"/>
    <w:pPr>
      <w:keepNext/>
      <w:autoSpaceDE w:val="0"/>
      <w:autoSpaceDN w:val="0"/>
      <w:outlineLvl w:val="7"/>
    </w:pPr>
    <w:rPr>
      <w:b/>
      <w:bCs/>
      <w:sz w:val="22"/>
      <w:szCs w:val="22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rsid w:val="009F393C"/>
    <w:pPr>
      <w:tabs>
        <w:tab w:val="center" w:pos="4819"/>
        <w:tab w:val="right" w:pos="9638"/>
      </w:tabs>
      <w:autoSpaceDE w:val="0"/>
      <w:autoSpaceDN w:val="0"/>
    </w:pPr>
  </w:style>
  <w:style w:type="paragraph" w:styleId="Elenco">
    <w:name w:val="List"/>
    <w:basedOn w:val="Normale"/>
    <w:rsid w:val="009F393C"/>
    <w:pPr>
      <w:widowControl w:val="0"/>
      <w:autoSpaceDE w:val="0"/>
      <w:autoSpaceDN w:val="0"/>
      <w:ind w:left="283" w:hanging="283"/>
    </w:pPr>
  </w:style>
  <w:style w:type="paragraph" w:styleId="Rientrocorpodeltesto3">
    <w:name w:val="Body Text Indent 3"/>
    <w:basedOn w:val="Normale"/>
    <w:rsid w:val="009F393C"/>
    <w:pPr>
      <w:tabs>
        <w:tab w:val="left" w:pos="0"/>
      </w:tabs>
      <w:autoSpaceDE w:val="0"/>
      <w:autoSpaceDN w:val="0"/>
      <w:ind w:firstLine="567"/>
      <w:jc w:val="both"/>
    </w:pPr>
    <w:rPr>
      <w:sz w:val="22"/>
      <w:szCs w:val="22"/>
    </w:rPr>
  </w:style>
  <w:style w:type="paragraph" w:styleId="Didascalia">
    <w:name w:val="caption"/>
    <w:basedOn w:val="Normale"/>
    <w:next w:val="Normale"/>
    <w:qFormat/>
    <w:rsid w:val="009F393C"/>
    <w:pPr>
      <w:jc w:val="center"/>
    </w:pPr>
    <w:rPr>
      <w:b/>
      <w:bCs/>
      <w:sz w:val="22"/>
      <w:szCs w:val="22"/>
    </w:rPr>
  </w:style>
  <w:style w:type="paragraph" w:styleId="Rientrocorpodeltesto">
    <w:name w:val="Body Text Indent"/>
    <w:basedOn w:val="Normale"/>
    <w:rsid w:val="00DF41AE"/>
    <w:pPr>
      <w:spacing w:after="120"/>
      <w:ind w:left="283"/>
    </w:pPr>
  </w:style>
  <w:style w:type="table" w:styleId="Grigliatabella">
    <w:name w:val="Table Grid"/>
    <w:basedOn w:val="Tabellanormale"/>
    <w:rsid w:val="00A606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MODELLI\SOSPESA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SOSPESA.DOT</Template>
  <TotalTime>10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Caro &lt;nome&gt;</vt:lpstr>
    </vt:vector>
  </TitlesOfParts>
  <Company>Geographica srl</Company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Diritti Istruttoria</dc:title>
  <dc:creator>a.belloro</dc:creator>
  <cp:lastModifiedBy>Alberto Serra</cp:lastModifiedBy>
  <cp:revision>7</cp:revision>
  <dcterms:created xsi:type="dcterms:W3CDTF">2012-07-13T04:21:00Z</dcterms:created>
  <dcterms:modified xsi:type="dcterms:W3CDTF">2014-12-09T14:23:00Z</dcterms:modified>
</cp:coreProperties>
</file>