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numPr>
          <w:ilvl w:val="0"/>
          <w:numId w:val="0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276" w:top="1332" w:footer="293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Verdana" w:hAnsi="Verdana" w:cs="Verdana"/>
          <w:b/>
          <w:b/>
          <w:bCs/>
          <w:sz w:val="18"/>
          <w:u w:val="single"/>
        </w:rPr>
      </w:pPr>
      <w:r>
        <w:rPr>
          <w:rFonts w:cs="Verdana" w:ascii="Verdana" w:hAnsi="Verdana"/>
          <w:b/>
          <w:bCs/>
          <w:sz w:val="18"/>
          <w:u w:val="single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9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Prot. N.</w:t>
            </w:r>
          </w:p>
        </w:tc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sz w:val="18"/>
              </w:rPr>
            </w:pPr>
            <w:r>
              <w:rPr>
                <w:rFonts w:eastAsia="Verdana" w:cs="Verdana" w:ascii="Verdana" w:hAnsi="Verdana"/>
                <w:sz w:val="18"/>
              </w:rPr>
              <w:t xml:space="preserve">          </w:t>
            </w:r>
            <w:r>
              <w:rPr>
                <w:rFonts w:cs="Verdana" w:ascii="Verdana" w:hAnsi="Verdana"/>
                <w:sz w:val="18"/>
              </w:rPr>
              <w:t>Rapallo, li data del protocollo</w:t>
            </w:r>
          </w:p>
        </w:tc>
      </w:tr>
    </w:tbl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P.E:  </w:t>
      </w:r>
      <w:r>
        <w:rPr>
          <w:rFonts w:cs="Verdana" w:ascii="Verdana" w:hAnsi="Verdana"/>
          <w:sz w:val="18"/>
          <w:szCs w:val="18"/>
        </w:rPr>
        <w:t>[numero]</w:t>
      </w:r>
    </w:p>
    <w:p>
      <w:pPr>
        <w:pStyle w:val="Normal"/>
        <w:tabs>
          <w:tab w:val="right" w:pos="-1418" w:leader="none"/>
        </w:tabs>
        <w:spacing w:before="120" w:after="120"/>
        <w:rPr>
          <w:rFonts w:ascii="Verdana" w:hAnsi="Verdana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Prot. prat. [protocollo] del [data_protocollo]</w:t>
      </w:r>
    </w:p>
    <w:tbl>
      <w:tblPr>
        <w:tblW w:w="9704" w:type="dxa"/>
        <w:jc w:val="left"/>
        <w:tblInd w:w="-1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4775"/>
      </w:tblGrid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i w:val="false"/>
                <w:iCs w:val="false"/>
                <w:sz w:val="18"/>
                <w:szCs w:val="18"/>
              </w:rPr>
              <w:t>Alla c.a.</w:t>
            </w:r>
          </w:p>
        </w:tc>
        <w:tc>
          <w:tcPr>
            <w:tcW w:w="4775" w:type="dxa"/>
            <w:tcBorders/>
            <w:shd w:fill="FFFFFF" w:val="clear"/>
          </w:tcPr>
          <w:tbl>
            <w:tblPr>
              <w:tblW w:w="448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/>
              <w:tc>
                <w:tcPr>
                  <w:tcW w:w="4480" w:type="dxa"/>
                  <w:tcBorders/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sz w:val="18"/>
                      <w:szCs w:val="18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sz w:val="18"/>
                      <w:szCs w:val="18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bookmarkStart w:id="0" w:name="__DdeLink__192_1628301876"/>
                  <w:bookmarkEnd w:id="0"/>
                  <w:r>
                    <w:rPr>
                      <w:rFonts w:cs="Arial" w:ascii="Verdana" w:hAnsi="Verdana"/>
                      <w:sz w:val="18"/>
                      <w:szCs w:val="18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cs="Arial" w:ascii="Verdana" w:hAnsi="Verdana"/>
                      <w:i w:val="false"/>
                      <w:iCs w:val="false"/>
                      <w:sz w:val="18"/>
                      <w:szCs w:val="18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ascii="Verdana" w:hAnsi="Verdana"/>
                <w:i w:val="false"/>
                <w:iCs w:val="false"/>
                <w:sz w:val="18"/>
                <w:szCs w:val="18"/>
              </w:rPr>
            </w:r>
          </w:p>
        </w:tc>
      </w:tr>
      <w:tr>
        <w:trPr/>
        <w:tc>
          <w:tcPr>
            <w:tcW w:w="4928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c/o</w:t>
            </w:r>
          </w:p>
        </w:tc>
        <w:tc>
          <w:tcPr>
            <w:tcW w:w="4775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[progettisti.indirizzo]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sz w:val="18"/>
                <w:szCs w:val="18"/>
              </w:rPr>
              <w:t>[progettisti.cap] – [progettisti.comune] ([progettisti.prov])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i w:val="false"/>
                <w:iCs w:val="false"/>
                <w:sz w:val="18"/>
                <w:szCs w:val="18"/>
                <w:u w:val="single"/>
              </w:rPr>
              <w:t>[progettisti.pec]</w:t>
            </w:r>
          </w:p>
        </w:tc>
      </w:tr>
    </w:tbl>
    <w:p>
      <w:pPr>
        <w:pStyle w:val="Normal"/>
        <w:tabs>
          <w:tab w:val="clear" w:pos="708"/>
        </w:tabs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204"/>
        <w:gridCol w:w="8574"/>
      </w:tblGrid>
      <w:tr>
        <w:trPr/>
        <w:tc>
          <w:tcPr>
            <w:tcW w:w="1204" w:type="dxa"/>
            <w:tcBorders/>
            <w:shd w:fill="auto" w:val="clear"/>
          </w:tcPr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  <w:b/>
              </w:rPr>
              <w:t>Oggetto:</w:t>
            </w:r>
          </w:p>
        </w:tc>
        <w:tc>
          <w:tcPr>
            <w:tcW w:w="8574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6675" w:leader="none"/>
              </w:tabs>
              <w:ind w:left="1276" w:hanging="1276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[oggetto] - [ubicazione]</w:t>
            </w:r>
            <w:r>
              <w:rPr>
                <w:rFonts w:cs="Verdana" w:ascii="Verdana" w:hAnsi="Verdana"/>
                <w:sz w:val="18"/>
              </w:rPr>
              <w:t>.</w:t>
            </w:r>
          </w:p>
          <w:p>
            <w:pPr>
              <w:pStyle w:val="Normal"/>
              <w:ind w:left="1276" w:hanging="1276"/>
              <w:rPr>
                <w:rFonts w:ascii="Verdana" w:hAnsi="Verdana" w:cs="Verdana"/>
                <w:b/>
                <w:b/>
                <w:sz w:val="18"/>
              </w:rPr>
            </w:pPr>
            <w:r>
              <w:rPr>
                <w:rFonts w:cs="Verdana" w:ascii="Verdana" w:hAnsi="Verdana"/>
                <w:b/>
                <w:sz w:val="18"/>
              </w:rPr>
              <w:t>Comunicazione Inefficacia Fine Lavori.</w:t>
            </w:r>
          </w:p>
          <w:p>
            <w:pPr>
              <w:pStyle w:val="Normal"/>
              <w:ind w:left="1276" w:hanging="1276"/>
              <w:rPr>
                <w:rFonts w:ascii="Verdana" w:hAnsi="Verdana" w:cs="Verdana"/>
                <w:b/>
                <w:b/>
                <w:sz w:val="18"/>
              </w:rPr>
            </w:pPr>
            <w:r>
              <w:rPr>
                <w:rFonts w:cs="Verdana" w:ascii="Verdana" w:hAnsi="Verdana"/>
                <w:b/>
                <w:sz w:val="18"/>
              </w:rPr>
            </w:r>
          </w:p>
        </w:tc>
      </w:tr>
    </w:tbl>
    <w:p>
      <w:pPr>
        <w:pStyle w:val="Rientrocorpodeltesto"/>
        <w:ind w:left="708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Con riferimento alla realizzazione delle opere in oggetto, preso atto della comunicazione di fine lavori assunta il #dataini#  si comunica che la stessa risulta inefficace in quanto carente di:</w:t>
      </w:r>
    </w:p>
    <w:p>
      <w:pPr>
        <w:pStyle w:val="Rientrocorpodeltesto"/>
        <w:numPr>
          <w:ilvl w:val="0"/>
          <w:numId w:val="2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certificato di collaudo finale redatto dal progettista o da un tecnico abilitato che attesti la conformità dell’opera al progetto presentato nonché la rispondenza dell’intervento alle norme di sicurezza, igienico - sanitarie, di risparmio energetico previste dalla normativa vigente e già oggetto della attestazione contenuta nella relazione allegata alla DIA.</w:t>
      </w:r>
    </w:p>
    <w:p>
      <w:pPr>
        <w:pStyle w:val="Rientrocorpodeltesto"/>
        <w:numPr>
          <w:ilvl w:val="0"/>
          <w:numId w:val="2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ricevuta dell’avvenuta presentazione, da parte del progettista o di tecnico abilitato, della variazione catastale conseguente alle opere realizzate ovvero la dichiarazione che le stesse non hanno comportato modificazioni del classamento</w:t>
      </w:r>
    </w:p>
    <w:p>
      <w:pPr>
        <w:pStyle w:val="Rientrocorpodeltesto"/>
        <w:numPr>
          <w:ilvl w:val="0"/>
          <w:numId w:val="2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documentazione fotografica dello stato dei luoghi attuale</w:t>
      </w:r>
    </w:p>
    <w:p>
      <w:pPr>
        <w:pStyle w:val="Rientrocorpodeltesto"/>
        <w:numPr>
          <w:ilvl w:val="0"/>
          <w:numId w:val="2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attestazione di idoneità statica.</w:t>
      </w:r>
    </w:p>
    <w:p>
      <w:pPr>
        <w:pStyle w:val="Rientrocorpodeltesto"/>
        <w:ind w:left="708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Rientrocorpodeltesto"/>
        <w:ind w:left="708" w:hanging="0"/>
        <w:rPr>
          <w:rFonts w:ascii="Verdana" w:hAnsi="Verdana" w:cs="Verdana"/>
          <w:i/>
          <w:i/>
          <w:iCs/>
          <w:sz w:val="18"/>
        </w:rPr>
      </w:pPr>
      <w:r>
        <w:rPr>
          <w:rFonts w:cs="Verdana" w:ascii="Verdana" w:hAnsi="Verdana"/>
          <w:i/>
          <w:iCs/>
          <w:sz w:val="18"/>
        </w:rPr>
        <w:t>In relazione ad eventuali ulteriori elementi di valutazione che fossero desunti dalla documentazione integrativa, potrà emergere la necessità di acquisire ulteriori pareri e/o documentazione.</w:t>
      </w:r>
    </w:p>
    <w:p>
      <w:pPr>
        <w:pStyle w:val="Rientrocorpodeltesto"/>
        <w:ind w:left="708" w:hanging="0"/>
        <w:rPr>
          <w:rFonts w:ascii="Verdana" w:hAnsi="Verdana" w:cs="Verdana"/>
          <w:i/>
          <w:i/>
          <w:iCs/>
          <w:sz w:val="18"/>
        </w:rPr>
      </w:pPr>
      <w:r>
        <w:rPr>
          <w:rFonts w:cs="Verdana" w:ascii="Verdana" w:hAnsi="Verdana"/>
          <w:i/>
          <w:iCs/>
          <w:sz w:val="18"/>
        </w:rPr>
      </w:r>
    </w:p>
    <w:p>
      <w:pPr>
        <w:pStyle w:val="Rientrocorpodeltesto"/>
        <w:ind w:left="708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Si comunica che, se la documentazione essenziale sopra richiesta non dovesse pervenire entro 60 (sessanta) giorni dal ricevimento della presente, notificata a mezzo di raccomandata a.r., si applica la sanzione amministrativa pecuniaria pari a euro 1.033,00.</w:t>
      </w:r>
    </w:p>
    <w:p>
      <w:pPr>
        <w:pStyle w:val="Rientrocorpodeltesto"/>
        <w:ind w:left="708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e si attiveranno le procedure di legge.</w:t>
      </w:r>
    </w:p>
    <w:p>
      <w:pPr>
        <w:pStyle w:val="Rientrocorpodeltesto"/>
        <w:ind w:left="708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Rientrocorpodeltesto"/>
        <w:ind w:left="708" w:hanging="0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Distinti saluti.</w:t>
      </w:r>
    </w:p>
    <w:p>
      <w:pPr>
        <w:pStyle w:val="Titolo3"/>
        <w:numPr>
          <w:ilvl w:val="2"/>
          <w:numId w:val="1"/>
        </w:numPr>
        <w:ind w:left="5670" w:hanging="0"/>
        <w:rPr>
          <w:rFonts w:ascii="Verdana" w:hAnsi="Verdana" w:eastAsia="Arial Unicode MS" w:cs="Verdana"/>
          <w:sz w:val="18"/>
        </w:rPr>
      </w:pPr>
      <w:r>
        <w:rPr>
          <w:rFonts w:eastAsia="Arial Unicode MS" w:cs="Verdana" w:ascii="Verdana" w:hAnsi="Verdana"/>
          <w:sz w:val="18"/>
        </w:rPr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IL DIRIGENTE </w:t>
      </w:r>
    </w:p>
    <w:p>
      <w:pPr>
        <w:pStyle w:val="Normal"/>
        <w:jc w:val="center"/>
        <w:rPr/>
      </w:pPr>
      <w:r>
        <w:rPr>
          <w:rFonts w:cs="Verdana" w:ascii="Verdana" w:hAnsi="Verdana"/>
          <w:sz w:val="18"/>
        </w:rPr>
        <w:t>LA</w:t>
      </w:r>
      <w:r>
        <w:rPr>
          <w:rFonts w:cs="Verdana" w:ascii="Verdana" w:hAnsi="Verdana"/>
          <w:sz w:val="18"/>
          <w:szCs w:val="24"/>
        </w:rPr>
        <w:t xml:space="preserve"> </w:t>
      </w:r>
      <w:r>
        <w:rPr>
          <w:rFonts w:cs="Verdana" w:ascii="Verdana" w:hAnsi="Verdana"/>
          <w:sz w:val="18"/>
        </w:rPr>
        <w:t xml:space="preserve">RIPARTIZIONE VII 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GESTIONE DEL TERRITORIO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Ing. Giorgio Ottonello</w:t>
      </w:r>
    </w:p>
    <w:p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sectPr>
          <w:type w:val="continuous"/>
          <w:pgSz w:w="11906" w:h="16838"/>
          <w:pgMar w:left="1134" w:right="1134" w:header="1276" w:top="1332" w:footer="293" w:bottom="1134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134" w:right="1134" w:header="1276" w:top="1332" w:footer="293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TimesNewRoman">
    <w:charset w:val="00"/>
    <w:family w:val="roman"/>
    <w:pitch w:val="default"/>
  </w:font>
  <w:font w:name="Courier New">
    <w:charset w:val="00"/>
    <w:family w:val="modern"/>
    <w:pitch w:val="default"/>
  </w:font>
  <w:font w:name="Verdan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>Gestione del Territorio – Sportello Unico per l’Edilizia (SUE)</w:t>
    </w:r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email: </w:t>
    </w:r>
    <w:hyperlink r:id="rId1">
      <w:r>
        <w:rPr>
          <w:rStyle w:val="CollegamentoInternet"/>
          <w:rFonts w:cs="Verdana" w:ascii="Verdana" w:hAnsi="Verdana"/>
          <w:sz w:val="18"/>
        </w:rPr>
        <w:t>edilizia_privata@comune.rapallo.ge.it</w:t>
      </w:r>
    </w:hyperlink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pec: </w:t>
    </w:r>
    <w:hyperlink r:id="rId2">
      <w:r>
        <w:rPr>
          <w:rStyle w:val="CollegamentoInternet"/>
          <w:rFonts w:cs="Verdana" w:ascii="Verdana" w:hAnsi="Verdana"/>
          <w:sz w:val="18"/>
        </w:rPr>
        <w:t>protocollo@pec.comune.rapallo.ge.it</w:t>
      </w:r>
    </w:hyperlink>
  </w:p>
  <w:p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 xml:space="preserve">pagina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PAGE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1</w:t>
    </w:r>
    <w:r>
      <w:rPr>
        <w:rStyle w:val="Numerodipagina"/>
        <w:sz w:val="18"/>
        <w:rFonts w:cs="Verdana" w:ascii="Verdana" w:hAnsi="Verdana"/>
      </w:rPr>
      <w:fldChar w:fldCharType="end"/>
    </w:r>
    <w:r>
      <w:rPr>
        <w:rStyle w:val="Numerodipagina"/>
        <w:rFonts w:cs="Verdana" w:ascii="Verdana" w:hAnsi="Verdana"/>
        <w:sz w:val="18"/>
      </w:rPr>
      <w:t xml:space="preserve"> di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NUMPAGES \* ARABIC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1</w:t>
    </w:r>
    <w:r>
      <w:rPr>
        <w:rStyle w:val="Numerodipagina"/>
        <w:sz w:val="18"/>
        <w:rFonts w:cs="Verdana" w:ascii="Verdana" w:hAnsi="Verdan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26151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1488"/>
      <w:gridCol w:w="8221"/>
      <w:gridCol w:w="8221"/>
      <w:gridCol w:w="8221"/>
    </w:tblGrid>
    <w:tr>
      <w:trPr>
        <w:trHeight w:val="1400" w:hRule="atLeast"/>
      </w:trPr>
      <w:tc>
        <w:tcPr>
          <w:tcW w:w="1488" w:type="dxa"/>
          <w:tcBorders/>
          <w:shd w:fill="auto" w:val="clear"/>
          <w:vAlign w:val="center"/>
        </w:tcPr>
        <w:p>
          <w:pPr>
            <w:pStyle w:val="Didascalia"/>
            <w:ind w:left="426" w:hanging="426"/>
            <w:rPr>
              <w:sz w:val="16"/>
            </w:rPr>
          </w:pPr>
          <w:r>
            <w:rPr>
              <w:rFonts w:cs="Verdana" w:ascii="Verdana" w:hAnsi="Verdana"/>
              <w:color w:val="000000"/>
              <w:sz w:val="8"/>
              <w:szCs w:val="8"/>
            </w:rPr>
            <w:drawing>
              <wp:inline distT="0" distB="0" distL="0" distR="0">
                <wp:extent cx="816610" cy="816610"/>
                <wp:effectExtent l="0" t="0" r="0" b="0"/>
                <wp:docPr id="1" name="stemma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temma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610" cy="81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Didascalia"/>
            <w:ind w:right="-70" w:hanging="0"/>
            <w:rPr>
              <w:rFonts w:ascii="Verdana" w:hAnsi="Verdana" w:cs="Verdana"/>
              <w:sz w:val="20"/>
            </w:rPr>
          </w:pPr>
          <w:r>
            <w:rPr>
              <w:rFonts w:cs="Verdana" w:ascii="Verdana" w:hAnsi="Verdana"/>
              <w:sz w:val="20"/>
            </w:rPr>
            <w:t>CITTA’  DI  RAPALLO</w:t>
          </w:r>
        </w:p>
        <w:p>
          <w:pPr>
            <w:pStyle w:val="Normal"/>
            <w:jc w:val="center"/>
            <w:rPr>
              <w:rFonts w:ascii="Verdana" w:hAnsi="Verdana" w:cs="Verdana"/>
              <w:bCs/>
              <w:sz w:val="18"/>
            </w:rPr>
          </w:pPr>
          <w:r>
            <w:rPr>
              <w:rFonts w:cs="Verdana" w:ascii="Verdana" w:hAnsi="Verdana"/>
              <w:bCs/>
              <w:sz w:val="18"/>
            </w:rPr>
            <w:t>Piazza delle Nazioni 4 – C.A.P. 16035 – Tel. 0185-6801  -  Fax 0185-680238</w:t>
          </w:r>
        </w:p>
        <w:p>
          <w:pPr>
            <w:pStyle w:val="Titolo1"/>
            <w:numPr>
              <w:ilvl w:val="0"/>
              <w:numId w:val="1"/>
            </w:numPr>
            <w:jc w:val="center"/>
            <w:rPr>
              <w:rFonts w:ascii="Verdana" w:hAnsi="Verdana" w:eastAsia="Arial Unicode MS" w:cs="Verdana"/>
              <w:b/>
              <w:b/>
              <w:sz w:val="18"/>
            </w:rPr>
          </w:pPr>
          <w:r>
            <w:rPr>
              <w:rFonts w:cs="Verdana" w:ascii="Verdana" w:hAnsi="Verdana"/>
              <w:b/>
              <w:sz w:val="18"/>
            </w:rPr>
            <w:t>RIPARTIZIONE VII – GESTIONE DEL TERRITORIO</w:t>
          </w:r>
        </w:p>
        <w:p>
          <w:pPr>
            <w:pStyle w:val="Titolo9"/>
            <w:numPr>
              <w:ilvl w:val="8"/>
              <w:numId w:val="1"/>
            </w:numPr>
            <w:rPr>
              <w:bCs w:val="false"/>
              <w:sz w:val="16"/>
            </w:rPr>
          </w:pPr>
          <w:r>
            <w:rPr>
              <w:bCs w:val="false"/>
            </w:rPr>
            <w:t>P.zza Molfino 10 – III Piano - Tel. 0185-6801  -  fax 0185-680385</w:t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Normal"/>
            <w:snapToGrid w:val="false"/>
            <w:rPr>
              <w:b/>
              <w:b/>
              <w:bCs w:val="false"/>
              <w:sz w:val="16"/>
            </w:rPr>
          </w:pPr>
          <w:r>
            <w:rPr>
              <w:b/>
              <w:bCs w:val="false"/>
              <w:sz w:val="16"/>
            </w:rPr>
          </w:r>
        </w:p>
      </w:tc>
      <w:tc>
        <w:tcPr>
          <w:tcW w:w="8221" w:type="dxa"/>
          <w:tcBorders/>
          <w:shd w:fill="auto" w:val="clear"/>
          <w:vAlign w:val="center"/>
        </w:tcPr>
        <w:p>
          <w:pPr>
            <w:pStyle w:val="Normal"/>
            <w:snapToGrid w:val="false"/>
            <w:rPr>
              <w:b/>
              <w:b/>
              <w:sz w:val="16"/>
            </w:rPr>
          </w:pPr>
          <w:r>
            <w:rPr>
              <w:b/>
              <w:sz w:val="16"/>
            </w:rPr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mc:AlternateContent>
        <mc:Choice Requires="wps">
          <w:drawing>
            <wp:inline distT="0" distB="0" distL="0" distR="0">
              <wp:extent cx="6120765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81.85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7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/>
  </w:style>
  <w:style w:type="character" w:styleId="WW8Num16z1">
    <w:name w:val="WW8Num16z1"/>
    <w:qFormat/>
    <w:rPr>
      <w:rFonts w:ascii="Wingdings" w:hAnsi="Wingdings" w:cs="Wingdings"/>
    </w:rPr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>
      <w:rFonts w:ascii="Symbol" w:hAnsi="Symbol" w:cs="Symbol"/>
    </w:rPr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Caratterepredefinitoparagrafo">
    <w:name w:val="Carattere predefinito paragrafo"/>
    <w:qFormat/>
    <w:rPr/>
  </w:style>
  <w:style w:type="character" w:styleId="Numerodipagina">
    <w:name w:val="Numero di pagina"/>
    <w:basedOn w:val="Caratterepredefinitoparagrafo"/>
    <w:rPr/>
  </w:style>
  <w:style w:type="character" w:styleId="Caratterinotaapidipagina">
    <w:name w:val="Caratteri nota a piè di pagina"/>
    <w:basedOn w:val="Caratterepredefinitoparagrafo"/>
    <w:qFormat/>
    <w:rPr>
      <w:vertAlign w:val="superscript"/>
    </w:rPr>
  </w:style>
  <w:style w:type="character" w:styleId="CollegamentoInternet">
    <w:name w:val="Collegamento Internet"/>
    <w:basedOn w:val="Caratterepredefinitoparagrafo"/>
    <w:rPr>
      <w:color w:val="0000FF"/>
      <w:u w:val="single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Rientrocorpodeltesto3">
    <w:name w:val="Rientro corpo del testo 3"/>
    <w:basedOn w:val="Normal"/>
    <w:qFormat/>
    <w:pPr>
      <w:autoSpaceDE w:val="false"/>
      <w:ind w:left="709" w:hanging="0"/>
      <w:jc w:val="both"/>
    </w:pPr>
    <w:rPr>
      <w:rFonts w:ascii="Verdana" w:hAnsi="Verdana" w:cs="Verdana"/>
      <w:b/>
      <w:sz w:val="1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dilizia_privata@comune.rapallo.ge.it" TargetMode="External"/><Relationship Id="rId2" Type="http://schemas.openxmlformats.org/officeDocument/2006/relationships/hyperlink" Target="mailto:protocollo@pec.comune.rapallo.ge.i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5</TotalTime>
  <Application>LibreOffice/6.0.7.3$Linux_X86_64 LibreOffice_project/00m0$Build-3</Application>
  <Pages>1</Pages>
  <Words>308</Words>
  <Characters>2210</Characters>
  <CharactersWithSpaces>2500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2012-08-30T14:18:00Z</dcterms:created>
  <dc:creator>Ferdinando</dc:creator>
  <dc:description/>
  <dc:language>it-IT</dc:language>
  <cp:lastModifiedBy/>
  <cp:lastPrinted>2008-06-19T20:22:00Z</cp:lastPrinted>
  <dcterms:modified xsi:type="dcterms:W3CDTF">2019-02-19T14:56:16Z</dcterms:modified>
  <cp:revision>8</cp:revision>
  <dc:subject/>
  <dc:title>Rif</dc:title>
</cp:coreProperties>
</file>