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BF6EF" w14:textId="77777777" w:rsidR="005911C4" w:rsidRPr="005911C4" w:rsidRDefault="005911C4" w:rsidP="005911C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RELAZIONE DEL RESPONSABILE DEL PROCEDIMENTO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IN MATERIA PAESAGGISTICA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545"/>
        <w:gridCol w:w="1734"/>
        <w:gridCol w:w="2769"/>
        <w:gridCol w:w="1700"/>
      </w:tblGrid>
      <w:tr w:rsidR="005911C4" w:rsidRPr="005911C4" w14:paraId="62B344A1" w14:textId="77777777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CF8DB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3AEB8" w14:textId="1AA0FE6C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2956B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B1C23" w14:textId="689C9AE5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[intervento]</w:t>
            </w:r>
          </w:p>
        </w:tc>
      </w:tr>
      <w:tr w:rsidR="005911C4" w:rsidRPr="005911C4" w14:paraId="5294F75F" w14:textId="77777777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AD22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AA043" w14:textId="03DD76C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2D293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54000" w14:textId="265E3DDC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[elenco_progettisti]</w:t>
            </w:r>
          </w:p>
        </w:tc>
      </w:tr>
      <w:tr w:rsidR="005911C4" w:rsidRPr="005911C4" w14:paraId="5FC08C15" w14:textId="77777777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2DA45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4BFB" w14:textId="6A79AB4D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 xml:space="preserve">  </w:t>
            </w:r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[oggetto]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9786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0EA7C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50912912" w14:textId="77777777" w:rsid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1. DOCUMENTAZIONE PROGETTUALE AGLI ATTI: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5911C4" w14:paraId="0FE1FE15" w14:textId="77777777" w:rsidTr="005911C4">
        <w:tc>
          <w:tcPr>
            <w:tcW w:w="9778" w:type="dxa"/>
          </w:tcPr>
          <w:p w14:paraId="4692FC33" w14:textId="0A674431" w:rsidR="005911C4" w:rsidRDefault="008A56DC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[allegati</w:t>
            </w:r>
            <w:r w:rsidR="005911C4">
              <w:rPr>
                <w:rFonts w:ascii="Times" w:hAnsi="Times" w:cs="Times New Roman"/>
                <w:sz w:val="20"/>
                <w:szCs w:val="20"/>
                <w:lang w:eastAsia="it-IT"/>
              </w:rPr>
              <w:t>.documento;bloc</w:t>
            </w: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k=tbs:row;when[allegati.allegato</w:t>
            </w:r>
            <w:r w:rsidR="005911C4">
              <w:rPr>
                <w:rFonts w:ascii="Times" w:hAnsi="Times" w:cs="Times New Roman"/>
                <w:sz w:val="20"/>
                <w:szCs w:val="20"/>
                <w:lang w:eastAsia="it-IT"/>
              </w:rPr>
              <w:t>]=1]</w:t>
            </w:r>
          </w:p>
        </w:tc>
      </w:tr>
      <w:tr w:rsidR="005911C4" w14:paraId="1CFC409D" w14:textId="77777777" w:rsidTr="005911C4">
        <w:tc>
          <w:tcPr>
            <w:tcW w:w="9778" w:type="dxa"/>
          </w:tcPr>
          <w:p w14:paraId="6BDD1F07" w14:textId="07E42344" w:rsidR="005911C4" w:rsidRDefault="005911C4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hAnsi="Times" w:cs="Times New Roman"/>
                <w:sz w:val="20"/>
                <w:szCs w:val="20"/>
                <w:lang w:eastAsia="it-IT"/>
              </w:rPr>
              <w:t>Altro: _____________________________</w:t>
            </w:r>
          </w:p>
        </w:tc>
      </w:tr>
    </w:tbl>
    <w:p w14:paraId="1D7FAC29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2. PROFILO STORICO DELLA PRATICA:</w:t>
      </w:r>
      <w:r w:rsidRPr="005911C4">
        <w:rPr>
          <w:rFonts w:ascii="Times" w:hAnsi="Times" w:cs="Times New Roman"/>
          <w:sz w:val="20"/>
          <w:szCs w:val="20"/>
          <w:lang w:eastAsia="it-IT"/>
        </w:rPr>
        <w:t xml:space="preserve">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        Prima presentazione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    Pratica già esaminata: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 -precedente parere:</w:t>
      </w:r>
    </w:p>
    <w:p w14:paraId="45FC559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3. SOTTO IL PROFILO PAESAGGISTICO SONO RILEVANTI I SEGUENTI INTERVENTI:</w:t>
      </w:r>
    </w:p>
    <w:p w14:paraId="7C6B901C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45848CB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09171CC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616345DE" w14:textId="587B85BC" w:rsidR="008A56DC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4. CONFORMITA' DEL PROGETTO CON IL PIANO TERRITORIALE DI COORDINAMENTO PAESISTICO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874"/>
        <w:gridCol w:w="4874"/>
      </w:tblGrid>
      <w:tr w:rsidR="008A56DC" w:rsidRPr="00B93EB4" w14:paraId="36FA89F9" w14:textId="77777777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7C4E5C" w14:textId="77777777"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D6EACE" w14:textId="77777777"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8A56DC" w:rsidRPr="00B93EB4" w14:paraId="5F81F1FA" w14:textId="77777777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8BE495" w14:textId="77777777" w:rsidR="008A56DC" w:rsidRPr="00B93EB4" w:rsidRDefault="008A56DC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9"/>
            </w:tblGrid>
            <w:tr w:rsidR="008A56DC" w14:paraId="63BD652E" w14:textId="77777777" w:rsidTr="00A556D3">
              <w:tc>
                <w:tcPr>
                  <w:tcW w:w="4759" w:type="dxa"/>
                </w:tcPr>
                <w:p w14:paraId="45CCFAC6" w14:textId="77777777" w:rsidR="008A56DC" w:rsidRDefault="008A56DC" w:rsidP="00A556D3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[sigla_zona_ptcp_i]</w:t>
                  </w:r>
                </w:p>
              </w:tc>
            </w:tr>
          </w:tbl>
          <w:p w14:paraId="73DF7B16" w14:textId="77777777"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8A56DC" w:rsidRPr="00B93EB4" w14:paraId="0C81AAA4" w14:textId="77777777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2CEEBF" w14:textId="77777777" w:rsidR="008A56DC" w:rsidRPr="00B93EB4" w:rsidRDefault="008A56DC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FD095" w14:textId="77777777"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[sigla_zona_ptcp_g]</w:t>
            </w:r>
          </w:p>
        </w:tc>
      </w:tr>
      <w:tr w:rsidR="008A56DC" w:rsidRPr="00B93EB4" w14:paraId="519EDD21" w14:textId="77777777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7C0621" w14:textId="77777777" w:rsidR="008A56DC" w:rsidRPr="00B93EB4" w:rsidRDefault="008A56DC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414CD" w14:textId="77777777"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[sigla_zona_ptcp_v]</w:t>
            </w:r>
          </w:p>
        </w:tc>
      </w:tr>
    </w:tbl>
    <w:p w14:paraId="3E642567" w14:textId="6D25E230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</w:p>
    <w:p w14:paraId="22FBAE3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5.1. CONFORMITA' AL PRG E AD ALTRI STRUMENTI DI PIANIFICAZIONE</w:t>
      </w:r>
    </w:p>
    <w:tbl>
      <w:tblPr>
        <w:tblW w:w="4675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25"/>
        <w:gridCol w:w="2789"/>
      </w:tblGrid>
      <w:tr w:rsidR="00030785" w:rsidRPr="00B93EB4" w14:paraId="7FDBDE8E" w14:textId="77777777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1FFEC5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 URBANISTICA</w:t>
            </w:r>
          </w:p>
        </w:tc>
        <w:tc>
          <w:tcPr>
            <w:tcW w:w="1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01B724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030785" w:rsidRPr="00B93EB4" w14:paraId="6FABC503" w14:textId="77777777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0F5DECE" w14:textId="77777777"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[vincoli.sigla_zona;block=tbs:row;when [vincoli.tavola]='ZONIZZAZIONE']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CE671E2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14:paraId="4FD6092D" w14:textId="77777777" w:rsidR="00030785" w:rsidRDefault="00030785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14:paraId="1330DE37" w14:textId="77777777" w:rsidR="00030785" w:rsidRDefault="00030785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14:paraId="10B9DE5D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Problematiche specifiche:</w:t>
      </w:r>
    </w:p>
    <w:p w14:paraId="45945BEB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5.2. - CONFORMITA' ALLE DISPOSIZIONI DELLA </w:t>
      </w:r>
      <w:r w:rsidRPr="005911C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>DISCIPLINA PAESISTICA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  DI LIVELLO PUNTUALE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812"/>
        <w:gridCol w:w="2936"/>
      </w:tblGrid>
      <w:tr w:rsidR="00E02415" w:rsidRPr="00B93EB4" w14:paraId="13CCD5E0" w14:textId="77777777" w:rsidTr="00A556D3">
        <w:trPr>
          <w:trHeight w:val="101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EFBE10" w14:textId="77777777" w:rsidR="00E02415" w:rsidRPr="00B93EB4" w:rsidRDefault="00E02415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AMBITI TERRITORIALI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5B760F" w14:textId="77777777" w:rsidR="00E02415" w:rsidRPr="00EF2C29" w:rsidRDefault="00E02415" w:rsidP="00A556D3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EF2C29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E02415" w:rsidRPr="00B93EB4" w14:paraId="656A259C" w14:textId="77777777" w:rsidTr="00A556D3">
        <w:trPr>
          <w:trHeight w:val="100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4359D3C" w14:textId="77777777" w:rsidR="00E02415" w:rsidRPr="00EF2C29" w:rsidRDefault="00E02415" w:rsidP="00A556D3">
            <w:pPr>
              <w:jc w:val="left"/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[disciplina_paesistica.desc_zona;block=tbs:row]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DDCBE" w14:textId="77777777" w:rsidR="00E02415" w:rsidRDefault="00E02415" w:rsidP="00A556D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</w:pPr>
          </w:p>
        </w:tc>
      </w:tr>
    </w:tbl>
    <w:p w14:paraId="679720CF" w14:textId="52F4305A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</w:p>
    <w:p w14:paraId="1CA8CA63" w14:textId="77777777" w:rsidR="00E02415" w:rsidRPr="00230CFF" w:rsidRDefault="005911C4" w:rsidP="00E0241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L'intervento rispetto della Disciplina Paesistica di livello puntuale allegata al P.R.G.: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         [  ]  è pienamente conforme           [  ]  è parzialmente conforme            [  ]  non é conforme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="00E02415"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5.3. VINCOLI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748"/>
      </w:tblGrid>
      <w:tr w:rsidR="00E02415" w:rsidRPr="00B93EB4" w14:paraId="5FA40E22" w14:textId="77777777" w:rsidTr="00A556D3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68F5A2" w14:textId="77777777" w:rsidR="00E02415" w:rsidRPr="00B93EB4" w:rsidRDefault="00E02415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VINCOLI PAESAGGISTICI</w:t>
            </w:r>
          </w:p>
        </w:tc>
      </w:tr>
      <w:tr w:rsidR="00E02415" w:rsidRPr="00B93EB4" w14:paraId="44D7B862" w14:textId="77777777" w:rsidTr="00A556D3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BF16BA" w14:textId="77777777" w:rsidR="00E02415" w:rsidRPr="00B93EB4" w:rsidRDefault="00E02415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[vincoli_paesaggistici.desc_zona;block=tbs:row]</w:t>
            </w:r>
          </w:p>
        </w:tc>
      </w:tr>
    </w:tbl>
    <w:p w14:paraId="22C96723" w14:textId="77777777" w:rsidR="00E02415" w:rsidRDefault="00E02415" w:rsidP="00E02415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748"/>
      </w:tblGrid>
      <w:tr w:rsidR="00E02415" w:rsidRPr="00B93EB4" w14:paraId="7818EB49" w14:textId="77777777" w:rsidTr="00A556D3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8673E5" w14:textId="77777777" w:rsidR="00E02415" w:rsidRPr="0051515C" w:rsidRDefault="00E02415" w:rsidP="00A556D3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51515C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ALTRI VINCOLI</w:t>
            </w:r>
          </w:p>
        </w:tc>
      </w:tr>
      <w:tr w:rsidR="00E02415" w:rsidRPr="00B93EB4" w14:paraId="03514300" w14:textId="77777777" w:rsidTr="00A556D3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6F073A37" w14:textId="77777777" w:rsidR="00E02415" w:rsidRPr="00B93EB4" w:rsidRDefault="00E02415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[altri_vincoli.desc_tavola;block=tbs:row]</w:t>
            </w:r>
          </w:p>
        </w:tc>
      </w:tr>
    </w:tbl>
    <w:p w14:paraId="1C2F8E48" w14:textId="4B33C8BD" w:rsidR="005911C4" w:rsidRPr="005911C4" w:rsidRDefault="005911C4" w:rsidP="00E0241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bookmarkStart w:id="0" w:name="_GoBack"/>
      <w:bookmarkEnd w:id="0"/>
      <w:r w:rsidRPr="005911C4">
        <w:rPr>
          <w:rFonts w:ascii="Times" w:hAnsi="Times" w:cs="Times New Roman"/>
          <w:sz w:val="20"/>
          <w:szCs w:val="20"/>
          <w:lang w:eastAsia="it-IT"/>
        </w:rPr>
        <w:t xml:space="preserve"> 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A conclusione dell'istruttoria della pratica e dell'esame della documentazione presentata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si segnalano all'attenzione della Soprintendenza i seguenti aspetti del progetto:</w:t>
      </w:r>
    </w:p>
    <w:p w14:paraId="67720FBC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1DD28640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30750EC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15C3E339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16F0C4C5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2DB982D9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40DD8B09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0E2BA7B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e con le seguenti prescrizioni:</w:t>
      </w:r>
    </w:p>
    <w:p w14:paraId="3BCD1FD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14:paraId="474A920E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14:paraId="12D209F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lastRenderedPageBreak/>
        <w:t>________________________________________________________________________________________</w:t>
      </w:r>
    </w:p>
    <w:p w14:paraId="1ED50B45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14:paraId="6E1E14EE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e si propone alla Soprintendenza di esprimere parere _____________________________________________</w:t>
      </w:r>
    </w:p>
    <w:p w14:paraId="1315D783" w14:textId="720532C2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Pieve Ligure</w:t>
      </w:r>
      <w:r w:rsidR="00030785">
        <w:rPr>
          <w:rFonts w:ascii="Times" w:hAnsi="Times" w:cs="Times New Roman"/>
          <w:i/>
          <w:iCs/>
          <w:sz w:val="20"/>
          <w:szCs w:val="20"/>
          <w:lang w:eastAsia="it-IT"/>
        </w:rPr>
        <w:t>, [data]</w:t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 </w:t>
      </w:r>
    </w:p>
    <w:p w14:paraId="47F9898B" w14:textId="77777777" w:rsidR="005911C4" w:rsidRPr="005911C4" w:rsidRDefault="005911C4" w:rsidP="00FD727C">
      <w:pPr>
        <w:spacing w:before="100" w:beforeAutospacing="1" w:after="100" w:afterAutospacing="1"/>
        <w:ind w:left="4248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Il Responsabile del Procedimento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(Giorgio Leverone)</w:t>
      </w:r>
    </w:p>
    <w:p w14:paraId="4B1E61E0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679DBA0B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28F738E0" w14:textId="77777777" w:rsidR="005911C4" w:rsidRPr="005911C4" w:rsidRDefault="005911C4" w:rsidP="005911C4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444225A2" w14:textId="77777777"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0F7898" w:rsidRDefault="000F7898" w:rsidP="000F7898">
      <w:r>
        <w:separator/>
      </w:r>
    </w:p>
  </w:endnote>
  <w:endnote w:type="continuationSeparator" w:id="0">
    <w:p w14:paraId="1C222A03" w14:textId="77777777" w:rsidR="000F7898" w:rsidRDefault="000F7898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0F7898" w:rsidRDefault="000F7898" w:rsidP="000F7898">
      <w:r>
        <w:separator/>
      </w:r>
    </w:p>
  </w:footnote>
  <w:footnote w:type="continuationSeparator" w:id="0">
    <w:p w14:paraId="632E7D3A" w14:textId="77777777" w:rsidR="000F7898" w:rsidRDefault="000F7898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0F7898" w:rsidRDefault="000F789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30785"/>
    <w:rsid w:val="000F7898"/>
    <w:rsid w:val="00186653"/>
    <w:rsid w:val="001E5B83"/>
    <w:rsid w:val="0041583E"/>
    <w:rsid w:val="00535B22"/>
    <w:rsid w:val="005417D7"/>
    <w:rsid w:val="005911C4"/>
    <w:rsid w:val="008A56DC"/>
    <w:rsid w:val="00915EE6"/>
    <w:rsid w:val="009E4884"/>
    <w:rsid w:val="009E54ED"/>
    <w:rsid w:val="00C20DA1"/>
    <w:rsid w:val="00D5111D"/>
    <w:rsid w:val="00E02415"/>
    <w:rsid w:val="00F00272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502</Words>
  <Characters>2862</Characters>
  <Application>Microsoft Macintosh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7</cp:revision>
  <dcterms:created xsi:type="dcterms:W3CDTF">2015-05-28T09:08:00Z</dcterms:created>
  <dcterms:modified xsi:type="dcterms:W3CDTF">2015-06-19T13:06:00Z</dcterms:modified>
</cp:coreProperties>
</file>