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770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</w:t>
      </w:r>
    </w:p>
    <w:p>
      <w:pPr>
        <w:pStyle w:val="Normal"/>
        <w:jc w:val="center"/>
        <w:rPr/>
      </w:pPr>
      <w:r>
        <w:rPr/>
        <w:t>URBANISTICA - PATRIMONIO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5868"/>
        <w:rPr>
          <w:sz w:val="22"/>
        </w:rPr>
      </w:pPr>
      <w:r>
        <w:rPr>
          <w:sz w:val="22"/>
        </w:rPr>
        <w:t>Al Responsabile</w:t>
      </w:r>
    </w:p>
    <w:p>
      <w:pPr>
        <w:pStyle w:val="Normal"/>
        <w:ind w:left="0" w:right="0" w:firstLine="5868"/>
        <w:rPr>
          <w:sz w:val="22"/>
        </w:rPr>
      </w:pPr>
      <w:r>
        <w:rPr>
          <w:sz w:val="22"/>
        </w:rPr>
        <w:t>del Procedimento Edilizia Privata</w:t>
      </w:r>
    </w:p>
    <w:p>
      <w:pPr>
        <w:pStyle w:val="Normal"/>
        <w:ind w:left="0" w:right="0" w:firstLine="5868"/>
        <w:rPr/>
      </w:pPr>
      <w:r>
        <w:rPr>
          <w:sz w:val="22"/>
        </w:rPr>
        <w:t>SEDE</w:t>
      </w:r>
      <w:r>
        <w:rPr/>
        <w:t> </w:t>
      </w:r>
    </w:p>
    <w:p>
      <w:pPr>
        <w:pStyle w:val="Corpodeltesto"/>
        <w:widowControl/>
        <w:rPr>
          <w:rFonts w:cs="Times New Roman"/>
          <w:b/>
          <w:b/>
          <w:i/>
          <w:i/>
          <w:caps w:val="false"/>
          <w:smallCaps w:val="false"/>
          <w:color w:val="000000"/>
          <w:spacing w:val="0"/>
          <w:sz w:val="28"/>
          <w:u w:val="single"/>
        </w:rPr>
      </w:pPr>
      <w:r>
        <w:rPr>
          <w:rFonts w:cs="Times New Roman"/>
          <w:b/>
          <w:i/>
          <w:caps w:val="false"/>
          <w:smallCaps w:val="false"/>
          <w:color w:val="000000"/>
          <w:spacing w:val="0"/>
          <w:sz w:val="28"/>
          <w:u w:val="single"/>
        </w:rPr>
        <w:t>ISTRUTTORIA URBANISTICA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TIPO PRATICA: [tipo_pratica]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PROTOCOLLO: N. [protocollo] in data [data_protocollo]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OGGETTO: [oggetto]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LOCALIZZAZIONE INTERVENTO: [ubicazione]</w:t>
      </w:r>
    </w:p>
    <w:p>
      <w:pPr>
        <w:pStyle w:val="Corpodeltesto"/>
        <w:widowControl/>
        <w:spacing w:before="0" w:after="0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RICHIEDENTE: [elenco_richiedenti]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PROPRIETARIO: [elenco_proprietari]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PROGETTISTA: [elenco_progettisti]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Titolo: proprietà, uso, locazione, usufrutto, possesso, procura,</w:t>
      </w:r>
    </w:p>
    <w:p>
      <w:pPr>
        <w:pStyle w:val="Corpodeltest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1) UBICAZIONE DELL'INTERVENTO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tbl>
      <w:tblPr>
        <w:tblW w:w="9638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0"/>
        <w:gridCol w:w="6428"/>
      </w:tblGrid>
      <w:tr>
        <w:trPr/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 xml:space="preserve">CATASTO TERRENI </w:t>
            </w:r>
          </w:p>
        </w:tc>
        <w:tc>
          <w:tcPr>
            <w:tcW w:w="6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rFonts w:ascii="Verdana;Geneva" w:hAnsi="Verdana;Geneva" w:cs="Verdana;Geneva"/>
                <w:color w:val="00000A"/>
                <w:sz w:val="17"/>
              </w:rPr>
            </w:pPr>
            <w:r>
              <w:rPr>
                <w:rFonts w:cs="Verdana;Geneva" w:ascii="Verdana;Geneva" w:hAnsi="Verdana;Geneva"/>
                <w:color w:val="00000A"/>
                <w:sz w:val="17"/>
              </w:rPr>
              <w:t xml:space="preserve">    </w:t>
            </w:r>
            <w:r>
              <w:rPr>
                <w:rFonts w:cs="Verdana;Geneva" w:ascii="Verdana;Geneva" w:hAnsi="Verdana;Geneva"/>
                <w:color w:val="00000A"/>
                <w:sz w:val="17"/>
              </w:rPr>
              <w:t>[elenco_ct]</w:t>
            </w:r>
          </w:p>
        </w:tc>
      </w:tr>
      <w:tr>
        <w:trPr/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CATASTO URBANO</w:t>
            </w:r>
          </w:p>
        </w:tc>
        <w:tc>
          <w:tcPr>
            <w:tcW w:w="6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rFonts w:ascii="Verdana;Geneva" w:hAnsi="Verdana;Geneva" w:cs="Verdana;Geneva"/>
                <w:color w:val="00000A"/>
                <w:sz w:val="17"/>
              </w:rPr>
            </w:pPr>
            <w:r>
              <w:rPr>
                <w:rFonts w:cs="Verdana;Geneva" w:ascii="Verdana;Geneva" w:hAnsi="Verdana;Geneva"/>
                <w:color w:val="00000A"/>
                <w:sz w:val="17"/>
              </w:rPr>
              <w:t xml:space="preserve">    </w:t>
            </w:r>
            <w:r>
              <w:rPr>
                <w:rFonts w:cs="Verdana;Geneva" w:ascii="Verdana;Geneva" w:hAnsi="Verdana;Geneva"/>
                <w:color w:val="00000A"/>
                <w:sz w:val="17"/>
              </w:rPr>
              <w:t>[elenco_cu]</w:t>
            </w:r>
          </w:p>
        </w:tc>
      </w:tr>
      <w:tr>
        <w:trPr/>
        <w:tc>
          <w:tcPr>
            <w:tcW w:w="3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20"/>
              </w:rPr>
            </w:pPr>
            <w:r>
              <w:rPr>
                <w:color w:val="00000A"/>
                <w:sz w:val="20"/>
              </w:rPr>
              <w:t>LOCALITA'</w:t>
            </w:r>
          </w:p>
        </w:tc>
        <w:tc>
          <w:tcPr>
            <w:tcW w:w="6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rFonts w:ascii="Verdana;Geneva" w:hAnsi="Verdana;Geneva" w:cs="Verdana;Geneva"/>
                <w:b/>
                <w:b/>
                <w:color w:val="00000A"/>
                <w:sz w:val="17"/>
              </w:rPr>
            </w:pPr>
            <w:r>
              <w:rPr>
                <w:rFonts w:cs="Verdana;Geneva" w:ascii="Verdana;Geneva" w:hAnsi="Verdana;Geneva"/>
                <w:b/>
                <w:color w:val="00000A"/>
                <w:sz w:val="17"/>
              </w:rPr>
              <w:t>[ubicazione]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</w:rPr>
            </w:pPr>
            <w:r>
              <w:rPr>
                <w:color w:val="00000A"/>
              </w:rPr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b/>
          <w:b/>
          <w:sz w:val="22"/>
        </w:rPr>
      </w:pPr>
      <w:r>
        <w:rPr>
          <w:b/>
          <w:sz w:val="22"/>
        </w:rPr>
        <w:t>Località: [ubicazione]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Il progetto di cui all'istanza in oggetto, consiste in quanto segue: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[oggetto]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L'immobile, ai sensi della vigente cartografia, è ricompreso nelle seguenti zone così determinate: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 xml:space="preserve">P.R.G. vigente: </w:t>
      </w:r>
      <w:bookmarkStart w:id="0" w:name="__DdeLink__11670_1130848902"/>
      <w:bookmarkEnd w:id="0"/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[elenco_zone_prg]</w:t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P.T.C.P.</w:t>
      </w:r>
    </w:p>
    <w:p>
      <w:pPr>
        <w:pStyle w:val="Corpodeltesto"/>
        <w:widowControl/>
        <w:spacing w:before="0" w:after="0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Assetto insediativo: [zone_ptcpi.descrizione;block=tbs:p]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vegetazionale: [zone_ptcpv.descrizione;block=tbs:p]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Assetto geomorfologico: [zone_ptcpg.descrizione;block=tbs:p]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Piano di Bacino per la difesa idraulica e idrogeologica: [zone_pdb.descrizione;block=tbs:p]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Inoltre,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l'intervento in progetto è sottoposto alla tutela di vincolo paesaggistico - ambientale,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 di cui al D.L.vo: 42/04 e successive modificazioni:   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SI        NO</w:t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Ed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è soggetto al permesso di costruire convenzionato:    SI         NO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2) ISTRUTTORIA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tbl>
      <w:tblPr>
        <w:tblW w:w="964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503"/>
        <w:gridCol w:w="569"/>
        <w:gridCol w:w="573"/>
      </w:tblGrid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Documentazione fotografica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Relazione Tecnica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Titolo di proprietà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Elaborati grafici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Estremi autorizzazione stato preesistente e/o attuale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Legittimità dello stato attuale sulla base degli elementi prodotti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Conformità delle opere alle normative di cui all'abbattimento delle barriere architettoniche ed alle norme igienico-sanitarie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Verifica dei requisiti di cui al D.M. 05.07.1975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Verifica del rapporto aero-illuminante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Verifica dei parametri urbanistici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Verifica distanze dai fabbricati circostanti e/o confini e/o strade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Indicazione del caposaldo plano-altimetrico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Sistemazione delle aree esterne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Schema di smaltimento delle acque bianche e/o reflue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Ammissibilità delle opere (superfici percorse dagli incendi, asservimenti, incrementi volumetrici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Indagine e/o perizia geologica e relazione geotecnica con riferimento ai Piani di Bacino approvati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S.O.I.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Lotto di intervento confinante con strada pubblica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Completezza della documentazione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85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Carenza della documentazione progettuale 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Note: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3) ESTREMI AUTORIZZATIVI PRECEDENTI</w:t>
      </w:r>
    </w:p>
    <w:tbl>
      <w:tblPr>
        <w:tblW w:w="9645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2"/>
        <w:gridCol w:w="2895"/>
        <w:gridCol w:w="1938"/>
      </w:tblGrid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n. e data C.E. / C.E.I.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Licenza Edilizia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Autorizzazione edilizia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Concessione Edilizia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Autorizzazione edilizia in sanatoria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Concessione Edilizia in sanatoria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Permesso di costruire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Permesso di costruire in sanatoria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Art. 26 L. 47/1985 s.m.e i.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D.I.A. D.L.vo 380/01 s.m.e i.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Autocertificazioni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Condono Edilizio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Prove testimoniali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>
                <w:color w:val="00000A"/>
                <w:sz w:val="18"/>
              </w:rPr>
            </w:pPr>
            <w:r>
              <w:rPr>
                <w:color w:val="00000A"/>
                <w:sz w:val="18"/>
              </w:rPr>
              <w:t>altro</w:t>
            </w:r>
          </w:p>
        </w:tc>
        <w:tc>
          <w:tcPr>
            <w:tcW w:w="2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  <w:tc>
          <w:tcPr>
            <w:tcW w:w="1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utotabella"/>
              <w:jc w:val="both"/>
              <w:rPr/>
            </w:pPr>
            <w:r>
              <w:rPr/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 xml:space="preserve">4) NORMATIVA: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[elenco_zone_prg]</w:t>
      </w:r>
    </w:p>
    <w:p>
      <w:pPr>
        <w:pStyle w:val="Corpodeltesto"/>
        <w:widowControl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5) PARERE DELL'UFFICIO PER LA SOLA COMPETENZA URBANISTICA:</w:t>
      </w:r>
    </w:p>
    <w:p>
      <w:pPr>
        <w:pStyle w:val="Corpodeltesto"/>
        <w:widowControl/>
        <w:jc w:val="both"/>
        <w:rPr>
          <w:rFonts w:ascii="Times New Roman" w:hAnsi="Times New Roman" w:eastAsia="Arial;Arial" w:cs="Arial;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;Arial" w:cs="Arial;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spacing w:lineRule="auto" w:line="360"/>
        <w:jc w:val="both"/>
        <w:rPr/>
      </w:pPr>
      <w:r>
        <w:rPr>
          <w:rFonts w:eastAsia="Arial;Arial" w:cs="Arial;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Si fa presente infine che,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ai sensi dell'art. 12 comma 5 del Regolamento edilizio:</w:t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L'istruttoria e la relativa relazione dell’Ufficio hanno carattere informativo sulla legittimità dell’opera progettata e sulla conformità della stessa alle previsioni della strumentazione urbanistica vigente per la zona interessata, e costituiscono valutazione di opportunità e proposta di orientamento ai fini del rilascio del titolo autorizzativo nei casi in cui l' opera progettata incida in qualche misura sulle previsioni o sulle concrete possibilità di assetto del territorio nei termini indicati dallo strumento urbanistico vigente.</w:t>
      </w:r>
    </w:p>
    <w:p>
      <w:pPr>
        <w:pStyle w:val="Corpodeltesto"/>
        <w:widowControl/>
        <w:jc w:val="both"/>
        <w:rPr>
          <w:rFonts w:eastAsia="Arial;Arial" w:cs="Arial;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Arial;Arial" w:cs="Arial;Arial"/>
          <w:b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Corpodeltesto"/>
        <w:widowControl/>
        <w:jc w:val="both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</w:rPr>
        <w:t>Preventivamente al rilascio del titolo dovrà essere prodotta attestazione redatta 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ai sensi dell'art. 31 comma 1 e 2 - Legge Regionale 16/2008 e ss. mm. nonché asseverazione che le opere previste in progetto non comportano violazione alle prescrizioni degli strumenti urbanistici vigenti o adottati così come indicato dall'art. 50 comma 1 della Legge Regionale 16/2008 e s.m.i..</w:t>
      </w:r>
    </w:p>
    <w:p>
      <w:pPr>
        <w:pStyle w:val="Contenutotabella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pacing w:before="0" w:after="283"/>
        <w:jc w:val="both"/>
        <w:rPr>
          <w:rFonts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Imperia, lì [data]</w:t>
      </w:r>
    </w:p>
    <w:p>
      <w:pPr>
        <w:pStyle w:val="Corpodeltesto"/>
        <w:widowControl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CARLI Paola)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ind w:left="4269" w:right="0" w:hanging="16"/>
        <w:jc w:val="center"/>
        <w:rPr/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IL TECNICO ISTRUTTORE </w:t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0"/>
        </w:rPr>
        <w:t>( Geom. MELA Davide)</w:t>
      </w:r>
    </w:p>
    <w:p>
      <w:pPr>
        <w:pStyle w:val="Corpodeltesto"/>
        <w:ind w:left="4269" w:right="0" w:hanging="16"/>
        <w:jc w:val="center"/>
        <w:rPr/>
      </w:pPr>
      <w:r>
        <w:rPr/>
      </w:r>
    </w:p>
    <w:p>
      <w:pPr>
        <w:pStyle w:val="Corpodeltesto"/>
        <w:spacing w:before="0" w:after="140"/>
        <w:ind w:left="4253" w:right="0" w:hanging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false"/>
      <w:autoSpaceDE w:val="true"/>
      <w:bidi w:val="0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4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Microsoft YaHei" w:cs="Arial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LibreOffice/5.2.4.2$Windows_x86 LibreOffice_project/3d5603e1122f0f102b62521720ab13a38a4e0eb0</Application>
  <Pages>3</Pages>
  <Words>481</Words>
  <Characters>3372</Characters>
  <CharactersWithSpaces>3810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2017-11-22T10:41:22Z</dcterms:created>
  <dc:creator/>
  <dc:description/>
  <dc:language>it-IT</dc:language>
  <cp:lastModifiedBy/>
  <dcterms:modified xsi:type="dcterms:W3CDTF">2018-07-16T12:53:11Z</dcterms:modified>
  <cp:revision>4</cp:revision>
  <dc:subject/>
  <dc:title/>
</cp:coreProperties>
</file>