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 -AMBIENTE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Al Responsabile</w:t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del Procedimento Edilizia Privata</w:t>
      </w:r>
    </w:p>
    <w:p>
      <w:pPr>
        <w:pStyle w:val="Normal"/>
        <w:ind w:left="0" w:right="0" w:firstLine="5868"/>
        <w:rPr/>
      </w:pPr>
      <w:r>
        <w:rPr>
          <w:sz w:val="22"/>
        </w:rPr>
        <w:t>SEDE</w:t>
      </w:r>
      <w:r>
        <w:rPr/>
        <w:t> </w:t>
      </w:r>
    </w:p>
    <w:p>
      <w:pPr>
        <w:pStyle w:val="Corpodeltesto"/>
        <w:widowControl/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  <w:t>ISTRUTTORIA URBANISTICA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TIPO PRATICA: [tipo_pratica]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PROTOCOLLO: N. [protocollo] in data [data_protocollo]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OGGETTO: [oggetto]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LOCALIZZAZIONE INTERVENTO: [ubicazione]</w:t>
      </w:r>
    </w:p>
    <w:p>
      <w:pPr>
        <w:pStyle w:val="Corpodeltesto"/>
        <w:widowControl/>
        <w:spacing w:before="0" w:after="0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RICHIEDENTE: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PROPRIETARIO: [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elenco_proprietari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PROGETTISTA: [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elenco_progettisti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Titolo: proprietà, uso, locazione, usufrutto, possesso, procura,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1) UBICAZIONE DELL'INTERVENTO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4822"/>
        <w:gridCol w:w="4823"/>
      </w:tblGrid>
      <w:tr>
        <w:trPr>
          <w:cantSplit w:val="false"/>
        </w:trPr>
        <w:tc>
          <w:tcPr>
            <w:tcW w:w="482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CATASTO TERRENI</w:t>
            </w:r>
          </w:p>
        </w:tc>
        <w:tc>
          <w:tcPr>
            <w:tcW w:w="48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[elenco_ct]</w:t>
            </w:r>
          </w:p>
        </w:tc>
      </w:tr>
      <w:tr>
        <w:trPr>
          <w:cantSplit w:val="false"/>
        </w:trPr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  <w:shd w:fill="FFFFFF" w:val="clear"/>
              </w:rPr>
            </w:pPr>
            <w:r>
              <w:rPr>
                <w:sz w:val="20"/>
                <w:shd w:fill="FFFFFF" w:val="clear"/>
              </w:rPr>
              <w:t>CATASTO URBANO</w:t>
            </w:r>
          </w:p>
        </w:tc>
        <w:tc>
          <w:tcPr>
            <w:tcW w:w="482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sz w:val="17"/>
                <w:shd w:fill="FFFFFF" w:val="clear"/>
              </w:rPr>
              <w:t>[elenco_cu]</w:t>
            </w:r>
          </w:p>
        </w:tc>
      </w:tr>
      <w:tr>
        <w:trPr>
          <w:cantSplit w:val="false"/>
        </w:trPr>
        <w:tc>
          <w:tcPr>
            <w:tcW w:w="4822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20"/>
              </w:rPr>
            </w:pPr>
            <w:r>
              <w:rPr>
                <w:sz w:val="20"/>
              </w:rPr>
              <w:t>LOCALITA'</w:t>
            </w:r>
          </w:p>
        </w:tc>
        <w:tc>
          <w:tcPr>
            <w:tcW w:w="482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9645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rFonts w:cs="Verdana;Geneva" w:ascii="Verdana;Geneva" w:hAnsi="Verdana;Geneva"/>
                <w:b/>
                <w:sz w:val="17"/>
                <w:shd w:fill="FFFFFF" w:val="clear"/>
              </w:rPr>
            </w:pPr>
            <w:r>
              <w:rPr>
                <w:rFonts w:cs="Verdana;Geneva" w:ascii="Verdana;Geneva" w:hAnsi="Verdana;Geneva"/>
                <w:b/>
                <w:sz w:val="17"/>
                <w:shd w:fill="FFFFFF" w:val="clear"/>
              </w:rPr>
              <w:t>[ubicazione]</w:t>
            </w:r>
          </w:p>
        </w:tc>
      </w:tr>
      <w:tr>
        <w:trPr>
          <w:cantSplit w:val="false"/>
        </w:trPr>
        <w:tc>
          <w:tcPr>
            <w:tcW w:w="9645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rPr>
          <w:b/>
          <w:sz w:val="22"/>
        </w:rPr>
      </w:pPr>
      <w:r>
        <w:rPr>
          <w:sz w:val="20"/>
        </w:rPr>
        <w:br/>
      </w:r>
      <w:r>
        <w:rPr>
          <w:b/>
          <w:sz w:val="22"/>
        </w:rPr>
        <w:t>Località: [ubicazione]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Il progetto di cui all'istanza in oggetto, consiste in quanto segue: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[oggetto]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L'immobile, ai sensi della vigente cartografia, è ricompreso nelle seguenti zone così determinate: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 xml:space="preserve">P.R.G. vigente: </w:t>
      </w:r>
      <w:bookmarkStart w:id="0" w:name="__DdeLink__11670_1130848902"/>
      <w:bookmarkEnd w:id="0"/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P.T.C.P.</w:t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Assetto insediativo: [zone_ptcpi.descrizione;block=tbs:p]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vegetazionale: [zone_ptcpv.descrizione;block=tbs:p]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geomorfologico: [zone_ptcpg.descrizione;block=tbs:p]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Piano di Bacino per la difesa idraulica e idrogeologica: [zone_pdb.descrizione;block=tbs:p]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Inoltre,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l'intervento in progetto è sottoposto alla tutela di vincolo paesaggistico - ambientale,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 di cui al D.L.vo: 42/04 e successive modificazioni:   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SI        NO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Ed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è soggetto al permesso di costruire convenzionato:    SI         NO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2) ISTRUTTORIA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 </w:t>
      </w:r>
    </w:p>
    <w:tbl>
      <w:tblPr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8674"/>
        <w:gridCol w:w="481"/>
        <w:gridCol w:w="490"/>
      </w:tblGrid>
      <w:tr>
        <w:trPr>
          <w:cantSplit w:val="false"/>
        </w:trPr>
        <w:tc>
          <w:tcPr>
            <w:tcW w:w="86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4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Documentazione fotografica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Relazione Tecnica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Titolo di proprietà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Elaborati grafici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Estremi autorizzazione stato preesistente e/o attuale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Legittimità dello stato attuale sulla base degli elementi prodotti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Conformità delle opere alle normative di cui all'abbattimento delle barriere architettoniche ed alle norme igienico-sanitarie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requisiti di cui al D.M. 05.07.1975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del rapporto aero-illuminante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dei parametri urbanistici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Verifica distanze dai fabbricati circostanti e/o confini e/o strade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Indicazione del caposaldo plano-altimetrico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Sistemazione delle aree esterne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Schema di smaltimento delle acque bianche e/o reflue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Ammissibilità delle opere (superfici percorse dagli incendi, asservimenti, incrementi volumetrici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Indagine e/o perizia geologica e relazione geotecnica con riferimento ai Piani di Bacino approvati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S.O.I.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Lotto di intervento confinante con strada pubblica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Completezza della documentazione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8674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Carenza della documentazione progettuale </w:t>
            </w:r>
          </w:p>
        </w:tc>
        <w:tc>
          <w:tcPr>
            <w:tcW w:w="48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  <w:tc>
          <w:tcPr>
            <w:tcW w:w="490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Note: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3) ESTREMI AUTORIZZATIVI PRECEDENTI</w:t>
      </w:r>
    </w:p>
    <w:tbl>
      <w:tblPr>
        <w:jc w:val="center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  <w:right w:val="nil"/>
          <w:insideV w:val="nil"/>
        </w:tblBorders>
        <w:tblCellMar>
          <w:top w:w="28" w:type="dxa"/>
          <w:left w:w="17" w:type="dxa"/>
          <w:bottom w:w="28" w:type="dxa"/>
          <w:right w:w="28" w:type="dxa"/>
        </w:tblCellMar>
      </w:tblPr>
      <w:tblGrid>
        <w:gridCol w:w="3853"/>
        <w:gridCol w:w="2891"/>
        <w:gridCol w:w="2901"/>
      </w:tblGrid>
      <w:tr>
        <w:trPr>
          <w:cantSplit w:val="false"/>
        </w:trPr>
        <w:tc>
          <w:tcPr>
            <w:tcW w:w="38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n. e data C.E. / C.E.I.</w:t>
            </w:r>
          </w:p>
        </w:tc>
        <w:tc>
          <w:tcPr>
            <w:tcW w:w="289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Licenza Edilizia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Autorizzazione edilizia in sanatoria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Concessione Edilizia in sanatoria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Permesso di costruire in sanatoria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Art. 26 L. 47/1985 s.m.e i.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D.I.A. D.L.vo 380/01 s.m.e i.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Autocertificazioni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Condono Edilizio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Prove testimoniali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3853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>
                <w:sz w:val="18"/>
              </w:rPr>
            </w:pPr>
            <w:r>
              <w:rPr>
                <w:sz w:val="18"/>
              </w:rPr>
              <w:t>altro</w:t>
            </w:r>
          </w:p>
        </w:tc>
        <w:tc>
          <w:tcPr>
            <w:tcW w:w="289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nil"/>
              <w:insideV w:val="nil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  <w:tc>
          <w:tcPr>
            <w:tcW w:w="2901" w:type="dxa"/>
            <w:tcBorders>
              <w:top w:val="nil"/>
              <w:left w:val="double" w:sz="2" w:space="0" w:color="808080"/>
              <w:bottom w:val="double" w:sz="2" w:space="0" w:color="808080"/>
              <w:insideH w:val="double" w:sz="2" w:space="0" w:color="808080"/>
              <w:right w:val="double" w:sz="2" w:space="0" w:color="808080"/>
              <w:insideV w:val="double" w:sz="2" w:space="0" w:color="808080"/>
            </w:tcBorders>
            <w:shd w:fill="FFFFFF" w:val="clear"/>
            <w:tcMar>
              <w:left w:w="17" w:type="dxa"/>
            </w:tcMar>
            <w:vAlign w:val="center"/>
          </w:tcPr>
          <w:p>
            <w:pPr>
              <w:pStyle w:val="Contenutotabella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4) NORMATIVA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  <w:shd w:fill="FFFFFF" w:val="clear"/>
        </w:rPr>
        <w:t xml:space="preserve">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  <w:shd w:fill="FFFFFF" w:val="clear"/>
        </w:rPr>
        <w:t>[elenco_zone_prg]</w:t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5) PARERE DELL'UFFICIO PER LA SOLA COMPETENZA URBANISTICA: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Preventivamente al rilascio del titolo dovrà essere prodotta attestazione redatta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ai sensi dell'art. 31 comma 1 e 2 - Legge Regionale 16/2008 e ss. mm. nonché asseverazione che le opere previste in progetto non comportano violazione alle prescrizioni degli strumenti urbanistici vigenti o adottati così come indicato dall'art. 50 comma 1 della Legge Regionale 16/2008 e s.m.i..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283"/>
        <w:jc w:val="both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Imperia, lì _______________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ind w:left="4269" w:right="0" w:hanging="16"/>
        <w:jc w:val="center"/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CARLI Paola)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MELA Davide)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sz w:val="20"/>
        </w:rPr>
      </w:pPr>
      <w:r>
        <w:rPr>
          <w:rStyle w:val="Enfasiforte"/>
          <w:sz w:val="24"/>
        </w:rPr>
        <w:t>SI </w:t>
      </w:r>
      <w:r>
        <w:rPr>
          <w:rStyle w:val="Enfasiforte"/>
          <w:sz w:val="22"/>
        </w:rPr>
        <w:t>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Fausto MELA)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>
          <w:sz w:val="20"/>
        </w:rPr>
      </w:pPr>
      <w:r>
        <w:rPr>
          <w:rStyle w:val="Enfasiforte"/>
          <w:sz w:val="24"/>
        </w:rPr>
        <w:t>NON </w:t>
      </w:r>
      <w:r>
        <w:rPr>
          <w:rStyle w:val="Enfasiforte"/>
          <w:sz w:val="20"/>
        </w:rPr>
        <w:t>si autorizza </w:t>
      </w:r>
      <w:r>
        <w:rPr>
          <w:sz w:val="20"/>
        </w:rPr>
        <w:t>il rilascio del provvedimento</w:t>
        <w:br/>
        <w:t>  IL FUNZIONARIO COORDINATORE</w:t>
      </w:r>
    </w:p>
    <w:p>
      <w:pPr>
        <w:pStyle w:val="Corpodeltesto"/>
        <w:ind w:left="4269" w:right="0" w:hanging="16"/>
        <w:jc w:val="center"/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(Geom. Fausto MELA)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2016-11-22T09:50:44Z</dcterms:created>
  <dc:language>it-IT</dc:language>
  <cp:revision>0</cp:revision>
</cp:coreProperties>
</file>