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035" w:rsidRDefault="004F0035">
      <w:pPr>
        <w:rPr>
          <w:sz w:val="16"/>
          <w:szCs w:val="16"/>
        </w:rPr>
      </w:pPr>
    </w:p>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 w:rsidR="004F0035" w:rsidRDefault="004F003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i1025" type="#_x0000_t75" style="width:55.5pt;height:79.5pt;visibility:visible">
            <v:imagedata r:id="rId7" o:title=""/>
          </v:shape>
        </w:pict>
      </w:r>
    </w:p>
    <w:p w:rsidR="004F0035" w:rsidRDefault="004F0035">
      <w:pPr>
        <w:jc w:val="center"/>
      </w:pPr>
    </w:p>
    <w:p w:rsidR="004F0035" w:rsidRPr="009E6CB1" w:rsidRDefault="004F0035" w:rsidP="0020263C">
      <w:pPr>
        <w:jc w:val="center"/>
        <w:outlineLvl w:val="0"/>
        <w:rPr>
          <w:rFonts w:ascii="Arial" w:hAnsi="Arial" w:cs="Arial"/>
          <w:i/>
          <w:sz w:val="18"/>
          <w:szCs w:val="18"/>
        </w:rPr>
      </w:pPr>
      <w:r w:rsidRPr="009E6CB1">
        <w:rPr>
          <w:rFonts w:ascii="Arial" w:hAnsi="Arial" w:cs="Arial"/>
          <w:i/>
          <w:sz w:val="18"/>
          <w:szCs w:val="18"/>
        </w:rPr>
        <w:t>Medaglia d’Argento al Valor Militare</w:t>
      </w:r>
    </w:p>
    <w:p w:rsidR="004F0035" w:rsidRPr="009E6CB1" w:rsidRDefault="004F0035" w:rsidP="0020263C">
      <w:pPr>
        <w:jc w:val="center"/>
        <w:outlineLvl w:val="0"/>
        <w:rPr>
          <w:rFonts w:ascii="Arial" w:hAnsi="Arial" w:cs="Arial"/>
          <w:i/>
          <w:sz w:val="18"/>
          <w:szCs w:val="18"/>
        </w:rPr>
      </w:pPr>
      <w:r w:rsidRPr="009E6CB1">
        <w:rPr>
          <w:rFonts w:ascii="Arial" w:hAnsi="Arial" w:cs="Arial"/>
          <w:i/>
          <w:sz w:val="18"/>
          <w:szCs w:val="18"/>
        </w:rPr>
        <w:t>Medaglia d’Oro al Merito Civile</w:t>
      </w:r>
    </w:p>
    <w:p w:rsidR="004F0035" w:rsidRPr="00E11475" w:rsidRDefault="004F0035">
      <w:pPr>
        <w:jc w:val="center"/>
        <w:rPr>
          <w:sz w:val="16"/>
          <w:szCs w:val="16"/>
        </w:rPr>
      </w:pPr>
    </w:p>
    <w:p w:rsidR="004F0035" w:rsidRDefault="004F0035" w:rsidP="0020263C">
      <w:pPr>
        <w:jc w:val="center"/>
        <w:outlineLvl w:val="0"/>
        <w:rPr>
          <w:rFonts w:ascii="Arial" w:hAnsi="Arial" w:cs="Arial"/>
          <w:b/>
          <w:sz w:val="18"/>
          <w:szCs w:val="18"/>
        </w:rPr>
      </w:pPr>
      <w:r w:rsidRPr="00A105D1">
        <w:rPr>
          <w:rFonts w:ascii="Arial" w:hAnsi="Arial" w:cs="Arial"/>
          <w:b/>
          <w:sz w:val="18"/>
          <w:szCs w:val="18"/>
        </w:rPr>
        <w:t>DIPARTIMENTO II</w:t>
      </w:r>
      <w:r>
        <w:rPr>
          <w:rFonts w:ascii="Arial" w:hAnsi="Arial" w:cs="Arial"/>
          <w:b/>
          <w:sz w:val="18"/>
          <w:szCs w:val="18"/>
        </w:rPr>
        <w:t>I</w:t>
      </w:r>
    </w:p>
    <w:p w:rsidR="004F0035" w:rsidRPr="00A105D1" w:rsidRDefault="004F0035" w:rsidP="0020263C">
      <w:pPr>
        <w:jc w:val="center"/>
        <w:outlineLvl w:val="0"/>
        <w:rPr>
          <w:rFonts w:ascii="Arial" w:hAnsi="Arial" w:cs="Arial"/>
          <w:b/>
          <w:sz w:val="18"/>
          <w:szCs w:val="18"/>
        </w:rPr>
      </w:pPr>
      <w:r>
        <w:rPr>
          <w:rFonts w:ascii="Arial" w:hAnsi="Arial" w:cs="Arial"/>
          <w:b/>
          <w:sz w:val="18"/>
          <w:szCs w:val="18"/>
        </w:rPr>
        <w:t>PIANIFICAZIONE TERRITORIALE – PATRIMONIO – PROGETTI SPECIALI</w:t>
      </w:r>
    </w:p>
    <w:p w:rsidR="004F0035" w:rsidRPr="00A105D1" w:rsidRDefault="004F0035" w:rsidP="0020263C">
      <w:pPr>
        <w:jc w:val="center"/>
        <w:outlineLvl w:val="0"/>
        <w:rPr>
          <w:rFonts w:ascii="Arial" w:hAnsi="Arial" w:cs="Arial"/>
          <w:b/>
          <w:bCs/>
          <w:sz w:val="18"/>
          <w:szCs w:val="18"/>
        </w:rPr>
      </w:pPr>
      <w:r w:rsidRPr="00A105D1">
        <w:rPr>
          <w:rFonts w:ascii="Arial" w:hAnsi="Arial" w:cs="Arial"/>
          <w:b/>
          <w:bCs/>
          <w:sz w:val="18"/>
          <w:szCs w:val="18"/>
        </w:rPr>
        <w:t>CENTRO DI RESPONSABILITA’</w:t>
      </w:r>
      <w:r>
        <w:rPr>
          <w:rFonts w:ascii="Arial" w:hAnsi="Arial" w:cs="Arial"/>
          <w:b/>
          <w:bCs/>
          <w:sz w:val="18"/>
          <w:szCs w:val="18"/>
        </w:rPr>
        <w:t xml:space="preserve"> </w:t>
      </w:r>
      <w:r w:rsidRPr="00A105D1">
        <w:rPr>
          <w:rFonts w:ascii="Arial" w:hAnsi="Arial" w:cs="Arial"/>
          <w:b/>
          <w:bCs/>
          <w:sz w:val="18"/>
          <w:szCs w:val="18"/>
        </w:rPr>
        <w:t>EDILIZIA PRIVATA</w:t>
      </w:r>
    </w:p>
    <w:p w:rsidR="004F0035" w:rsidRPr="009B2B3D" w:rsidRDefault="004F0035">
      <w:pPr>
        <w:overflowPunct w:val="0"/>
        <w:autoSpaceDE w:val="0"/>
        <w:autoSpaceDN w:val="0"/>
        <w:adjustRightInd w:val="0"/>
        <w:jc w:val="center"/>
        <w:rPr>
          <w:rFonts w:ascii="Lucida Bright" w:hAnsi="Lucida Bright"/>
          <w:b/>
          <w:sz w:val="20"/>
          <w:szCs w:val="20"/>
        </w:rPr>
      </w:pPr>
    </w:p>
    <w:p w:rsidR="004F0035" w:rsidRDefault="004F0035">
      <w:pPr>
        <w:overflowPunct w:val="0"/>
        <w:autoSpaceDE w:val="0"/>
        <w:autoSpaceDN w:val="0"/>
        <w:adjustRightInd w:val="0"/>
        <w:jc w:val="center"/>
        <w:rPr>
          <w:szCs w:val="20"/>
        </w:rPr>
      </w:pPr>
    </w:p>
    <w:p w:rsidR="004F0035" w:rsidRDefault="004F0035">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 xml:space="preserve">PERMESSO DI COSTRUIRE N. </w:t>
      </w:r>
      <w:r w:rsidRPr="00BA3DFE">
        <w:rPr>
          <w:rFonts w:ascii="Arial" w:hAnsi="Arial" w:cs="Arial"/>
          <w:b/>
          <w:sz w:val="22"/>
          <w:szCs w:val="22"/>
        </w:rPr>
        <w:t>[</w:t>
      </w:r>
      <w:r>
        <w:rPr>
          <w:rFonts w:ascii="Arial" w:hAnsi="Arial" w:cs="Arial"/>
          <w:b/>
          <w:sz w:val="22"/>
          <w:szCs w:val="22"/>
        </w:rPr>
        <w:t>numero</w:t>
      </w:r>
      <w:r w:rsidRPr="00BA3DFE">
        <w:rPr>
          <w:rFonts w:ascii="Arial" w:hAnsi="Arial" w:cs="Arial"/>
          <w:b/>
          <w:sz w:val="22"/>
          <w:szCs w:val="22"/>
        </w:rPr>
        <w:t>_titolo]</w:t>
      </w:r>
      <w:r>
        <w:rPr>
          <w:rFonts w:ascii="Arial" w:hAnsi="Arial" w:cs="Arial"/>
          <w:b/>
          <w:sz w:val="22"/>
          <w:szCs w:val="22"/>
        </w:rPr>
        <w:t xml:space="preserve"> </w:t>
      </w:r>
      <w:r w:rsidRPr="00A105D1">
        <w:rPr>
          <w:rFonts w:ascii="Arial" w:hAnsi="Arial" w:cs="Arial"/>
          <w:b/>
          <w:sz w:val="22"/>
          <w:szCs w:val="22"/>
        </w:rPr>
        <w:t xml:space="preserve">IN DATA </w:t>
      </w:r>
      <w:r>
        <w:rPr>
          <w:rFonts w:ascii="Arial" w:hAnsi="Arial" w:cs="Arial"/>
          <w:b/>
          <w:sz w:val="22"/>
          <w:szCs w:val="22"/>
        </w:rPr>
        <w:t>[data_rilascio_titolo] PER OPERE DI: [categoria]</w:t>
      </w:r>
    </w:p>
    <w:p w:rsidR="004F0035" w:rsidRPr="00A105D1" w:rsidRDefault="004F0035">
      <w:pPr>
        <w:overflowPunct w:val="0"/>
        <w:autoSpaceDE w:val="0"/>
        <w:autoSpaceDN w:val="0"/>
        <w:adjustRightInd w:val="0"/>
        <w:jc w:val="both"/>
        <w:rPr>
          <w:rFonts w:ascii="Arial" w:hAnsi="Arial" w:cs="Arial"/>
          <w:b/>
          <w:sz w:val="22"/>
          <w:szCs w:val="22"/>
        </w:rPr>
      </w:pPr>
    </w:p>
    <w:p w:rsidR="004F0035" w:rsidRPr="00A105D1" w:rsidRDefault="004F0035"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b/>
          <w:sz w:val="22"/>
          <w:szCs w:val="22"/>
        </w:rPr>
        <w:t>PRATICA EDILIZIA n</w:t>
      </w:r>
      <w:r>
        <w:rPr>
          <w:rFonts w:ascii="Arial" w:hAnsi="Arial" w:cs="Arial"/>
          <w:b/>
          <w:sz w:val="22"/>
          <w:szCs w:val="22"/>
        </w:rPr>
        <w:t xml:space="preserve">. </w:t>
      </w:r>
      <w:r>
        <w:rPr>
          <w:rFonts w:ascii="Arial" w:hAnsi="Arial" w:cs="Arial"/>
          <w:b/>
          <w:iCs/>
          <w:sz w:val="22"/>
          <w:szCs w:val="22"/>
        </w:rPr>
        <w:t>[numero]</w:t>
      </w:r>
    </w:p>
    <w:p w:rsidR="004F0035" w:rsidRPr="00CC0B58" w:rsidRDefault="004F0035" w:rsidP="0020263C">
      <w:pPr>
        <w:overflowPunct w:val="0"/>
        <w:autoSpaceDE w:val="0"/>
        <w:autoSpaceDN w:val="0"/>
        <w:adjustRightInd w:val="0"/>
        <w:jc w:val="both"/>
        <w:outlineLvl w:val="0"/>
        <w:rPr>
          <w:rFonts w:ascii="Arial" w:hAnsi="Arial" w:cs="Arial"/>
          <w:sz w:val="22"/>
          <w:szCs w:val="22"/>
        </w:rPr>
      </w:pPr>
      <w:r w:rsidRPr="00CC0B58">
        <w:rPr>
          <w:rFonts w:ascii="Arial" w:hAnsi="Arial" w:cs="Arial"/>
          <w:sz w:val="22"/>
          <w:szCs w:val="22"/>
        </w:rPr>
        <w:t>ALLEGATI N°[</w:t>
      </w:r>
      <w:r>
        <w:rPr>
          <w:rFonts w:ascii="Arial" w:hAnsi="Arial" w:cs="Arial"/>
          <w:color w:val="000000"/>
          <w:sz w:val="22"/>
          <w:szCs w:val="22"/>
        </w:rPr>
        <w:t>tavole</w:t>
      </w:r>
      <w:r w:rsidRPr="00CC0B58">
        <w:rPr>
          <w:rFonts w:ascii="Arial" w:hAnsi="Arial" w:cs="Arial"/>
          <w:sz w:val="22"/>
          <w:szCs w:val="22"/>
        </w:rPr>
        <w:t xml:space="preserve">] </w:t>
      </w:r>
    </w:p>
    <w:p w:rsidR="004F0035" w:rsidRPr="00A105D1" w:rsidRDefault="004F0035">
      <w:pPr>
        <w:overflowPunct w:val="0"/>
        <w:autoSpaceDE w:val="0"/>
        <w:autoSpaceDN w:val="0"/>
        <w:adjustRightInd w:val="0"/>
        <w:jc w:val="both"/>
        <w:rPr>
          <w:rFonts w:ascii="Arial" w:hAnsi="Arial" w:cs="Arial"/>
          <w:sz w:val="22"/>
          <w:szCs w:val="22"/>
        </w:rPr>
      </w:pPr>
    </w:p>
    <w:p w:rsidR="004F0035" w:rsidRPr="00A105D1" w:rsidRDefault="004F0035" w:rsidP="0020263C">
      <w:pPr>
        <w:overflowPunct w:val="0"/>
        <w:autoSpaceDE w:val="0"/>
        <w:autoSpaceDN w:val="0"/>
        <w:adjustRightInd w:val="0"/>
        <w:jc w:val="center"/>
        <w:outlineLvl w:val="0"/>
        <w:rPr>
          <w:rFonts w:ascii="Arial" w:hAnsi="Arial" w:cs="Arial"/>
          <w:sz w:val="22"/>
          <w:szCs w:val="22"/>
        </w:rPr>
      </w:pPr>
      <w:r w:rsidRPr="00A105D1">
        <w:rPr>
          <w:rFonts w:ascii="Arial" w:hAnsi="Arial" w:cs="Arial"/>
          <w:sz w:val="22"/>
          <w:szCs w:val="22"/>
        </w:rPr>
        <w:t xml:space="preserve">IL </w:t>
      </w:r>
      <w:r>
        <w:rPr>
          <w:rFonts w:ascii="Arial" w:hAnsi="Arial" w:cs="Arial"/>
          <w:sz w:val="22"/>
          <w:szCs w:val="22"/>
        </w:rPr>
        <w:t>DIRIGENTE</w:t>
      </w:r>
    </w:p>
    <w:p w:rsidR="004F0035" w:rsidRPr="00A105D1" w:rsidRDefault="004F0035">
      <w:pPr>
        <w:overflowPunct w:val="0"/>
        <w:autoSpaceDE w:val="0"/>
        <w:autoSpaceDN w:val="0"/>
        <w:adjustRightInd w:val="0"/>
        <w:rPr>
          <w:rFonts w:ascii="Arial" w:hAnsi="Arial" w:cs="Arial"/>
          <w:sz w:val="22"/>
          <w:szCs w:val="22"/>
        </w:rPr>
      </w:pPr>
    </w:p>
    <w:p w:rsidR="004F0035" w:rsidRPr="00A105D1" w:rsidRDefault="004F0035"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 xml:space="preserve">Vista la domanda presentata in data </w:t>
      </w:r>
      <w:r>
        <w:rPr>
          <w:rFonts w:ascii="Arial" w:hAnsi="Arial" w:cs="Arial"/>
          <w:sz w:val="22"/>
          <w:szCs w:val="22"/>
        </w:rPr>
        <w:t>[data_protocollo]</w:t>
      </w:r>
      <w:r w:rsidRPr="00A105D1">
        <w:rPr>
          <w:rFonts w:ascii="Arial" w:hAnsi="Arial" w:cs="Arial"/>
          <w:sz w:val="22"/>
          <w:szCs w:val="22"/>
        </w:rPr>
        <w:t>, con protocollo n°</w:t>
      </w:r>
      <w:r>
        <w:rPr>
          <w:rFonts w:ascii="Arial" w:hAnsi="Arial" w:cs="Arial"/>
          <w:sz w:val="22"/>
          <w:szCs w:val="22"/>
        </w:rPr>
        <w:t>. [protocollo]</w:t>
      </w:r>
      <w:r w:rsidRPr="00A105D1">
        <w:rPr>
          <w:rFonts w:ascii="Arial" w:hAnsi="Arial" w:cs="Arial"/>
          <w:sz w:val="22"/>
          <w:szCs w:val="22"/>
        </w:rPr>
        <w:t>, da</w:t>
      </w:r>
    </w:p>
    <w:p w:rsidR="004F0035" w:rsidRDefault="004F0035" w:rsidP="00C20D61">
      <w:pPr>
        <w:overflowPunct w:val="0"/>
        <w:autoSpaceDE w:val="0"/>
        <w:autoSpaceDN w:val="0"/>
        <w:adjustRightInd w:val="0"/>
        <w:jc w:val="both"/>
        <w:rPr>
          <w:rFonts w:ascii="Arial" w:hAnsi="Arial" w:cs="Arial"/>
          <w:b/>
          <w:bCs/>
        </w:rPr>
      </w:pPr>
    </w:p>
    <w:tbl>
      <w:tblPr>
        <w:tblW w:w="0" w:type="auto"/>
        <w:jc w:val="center"/>
        <w:tblLayout w:type="fixed"/>
        <w:tblCellMar>
          <w:left w:w="70" w:type="dxa"/>
          <w:right w:w="70" w:type="dxa"/>
        </w:tblCellMar>
        <w:tblLook w:val="0000"/>
      </w:tblPr>
      <w:tblGrid>
        <w:gridCol w:w="4911"/>
      </w:tblGrid>
      <w:tr w:rsidR="004F0035" w:rsidTr="0043220B">
        <w:trPr>
          <w:trHeight w:val="1"/>
          <w:jc w:val="center"/>
        </w:trPr>
        <w:tc>
          <w:tcPr>
            <w:tcW w:w="4911" w:type="dxa"/>
            <w:shd w:val="clear" w:color="auto" w:fill="FFFFFF"/>
          </w:tcPr>
          <w:p w:rsidR="004F0035" w:rsidRPr="005937FF" w:rsidRDefault="004F0035" w:rsidP="0043220B">
            <w:pPr>
              <w:autoSpaceDE w:val="0"/>
              <w:autoSpaceDN w:val="0"/>
              <w:adjustRightInd w:val="0"/>
              <w:rPr>
                <w:rFonts w:ascii="Arial" w:hAnsi="Arial" w:cs="Arial"/>
                <w:b/>
                <w:bCs/>
                <w:lang w:eastAsia="en-US"/>
              </w:rPr>
            </w:pPr>
            <w:r w:rsidRPr="005937FF">
              <w:rPr>
                <w:rFonts w:ascii="Arial" w:hAnsi="Arial" w:cs="Arial"/>
                <w:b/>
                <w:bCs/>
              </w:rPr>
              <w:t>[</w:t>
            </w:r>
            <w:r>
              <w:rPr>
                <w:rFonts w:ascii="Arial" w:hAnsi="Arial" w:cs="Arial"/>
                <w:b/>
                <w:bCs/>
              </w:rPr>
              <w:t>nominativi</w:t>
            </w:r>
            <w:r w:rsidRPr="005937FF">
              <w:rPr>
                <w:rFonts w:ascii="Arial" w:hAnsi="Arial" w:cs="Arial"/>
                <w:b/>
                <w:bCs/>
              </w:rPr>
              <w:t>.nominativo;block=tbs:row;]</w:t>
            </w:r>
          </w:p>
        </w:tc>
      </w:tr>
    </w:tbl>
    <w:p w:rsidR="004F0035" w:rsidRDefault="004F0035" w:rsidP="00C20D61">
      <w:pPr>
        <w:overflowPunct w:val="0"/>
        <w:autoSpaceDE w:val="0"/>
        <w:autoSpaceDN w:val="0"/>
        <w:adjustRightInd w:val="0"/>
        <w:jc w:val="center"/>
        <w:rPr>
          <w:rFonts w:ascii="AvantGarde Md BT" w:hAnsi="AvantGarde Md BT"/>
          <w:sz w:val="22"/>
          <w:szCs w:val="20"/>
        </w:rPr>
      </w:pPr>
    </w:p>
    <w:p w:rsidR="004F0035" w:rsidRDefault="004F0035">
      <w:pPr>
        <w:overflowPunct w:val="0"/>
        <w:autoSpaceDE w:val="0"/>
        <w:autoSpaceDN w:val="0"/>
        <w:adjustRightInd w:val="0"/>
        <w:jc w:val="both"/>
        <w:rPr>
          <w:rFonts w:ascii="Arial" w:hAnsi="Arial" w:cs="Arial"/>
          <w:sz w:val="22"/>
          <w:szCs w:val="22"/>
        </w:rPr>
      </w:pPr>
      <w:r w:rsidRPr="00A105D1">
        <w:rPr>
          <w:rFonts w:ascii="Arial" w:hAnsi="Arial" w:cs="Arial"/>
          <w:sz w:val="22"/>
          <w:szCs w:val="22"/>
        </w:rPr>
        <w:t>con la quale è stato richiesto il permesso di costruire per l'esecuzione dei lavori di:</w:t>
      </w:r>
      <w:r w:rsidRPr="00A105D1">
        <w:rPr>
          <w:rFonts w:ascii="Arial" w:hAnsi="Arial" w:cs="Arial"/>
          <w:b/>
          <w:sz w:val="22"/>
          <w:szCs w:val="22"/>
        </w:rPr>
        <w:t xml:space="preserve"> </w:t>
      </w:r>
      <w:r>
        <w:rPr>
          <w:rFonts w:ascii="Arial" w:hAnsi="Arial" w:cs="Arial"/>
          <w:b/>
          <w:sz w:val="22"/>
          <w:szCs w:val="22"/>
        </w:rPr>
        <w:t>[oggetto]</w:t>
      </w:r>
      <w:r w:rsidRPr="00A105D1">
        <w:rPr>
          <w:rFonts w:ascii="Arial" w:hAnsi="Arial" w:cs="Arial"/>
          <w:b/>
          <w:sz w:val="22"/>
          <w:szCs w:val="22"/>
        </w:rPr>
        <w:t xml:space="preserve"> </w:t>
      </w:r>
      <w:r w:rsidRPr="00A105D1">
        <w:rPr>
          <w:rFonts w:ascii="Arial" w:hAnsi="Arial" w:cs="Arial"/>
          <w:sz w:val="22"/>
          <w:szCs w:val="22"/>
        </w:rPr>
        <w:t>sull'immobile censito in Catasto alle seguenti particelle:</w:t>
      </w:r>
    </w:p>
    <w:p w:rsidR="004F0035" w:rsidRDefault="004F0035">
      <w:pPr>
        <w:overflowPunct w:val="0"/>
        <w:autoSpaceDE w:val="0"/>
        <w:autoSpaceDN w:val="0"/>
        <w:adjustRightInd w:val="0"/>
        <w:jc w:val="both"/>
        <w:rPr>
          <w:rFonts w:ascii="Arial" w:hAnsi="Arial" w:cs="Arial"/>
          <w:sz w:val="22"/>
          <w:szCs w:val="22"/>
        </w:rPr>
      </w:pPr>
    </w:p>
    <w:p w:rsidR="004F0035" w:rsidRPr="00A105D1" w:rsidRDefault="004F0035" w:rsidP="000D1141">
      <w:pPr>
        <w:overflowPunct w:val="0"/>
        <w:autoSpaceDE w:val="0"/>
        <w:autoSpaceDN w:val="0"/>
        <w:adjustRightInd w:val="0"/>
        <w:jc w:val="both"/>
        <w:rPr>
          <w:rFonts w:ascii="Arial" w:hAnsi="Arial" w:cs="Arial"/>
          <w:sz w:val="22"/>
          <w:szCs w:val="2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20"/>
        <w:gridCol w:w="1620"/>
        <w:gridCol w:w="1800"/>
      </w:tblGrid>
      <w:tr w:rsidR="004F0035" w:rsidRPr="00A105D1" w:rsidTr="000A621B">
        <w:trPr>
          <w:trHeight w:val="299"/>
        </w:trPr>
        <w:tc>
          <w:tcPr>
            <w:tcW w:w="1620" w:type="dxa"/>
          </w:tcPr>
          <w:p w:rsidR="004F0035" w:rsidRPr="00A105D1" w:rsidRDefault="004F0035" w:rsidP="00E01A62">
            <w:pPr>
              <w:overflowPunct w:val="0"/>
              <w:autoSpaceDE w:val="0"/>
              <w:autoSpaceDN w:val="0"/>
              <w:adjustRightInd w:val="0"/>
              <w:jc w:val="center"/>
              <w:rPr>
                <w:rFonts w:ascii="Arial" w:hAnsi="Arial" w:cs="Arial"/>
              </w:rPr>
            </w:pPr>
            <w:r w:rsidRPr="00A105D1">
              <w:rPr>
                <w:rFonts w:ascii="Arial" w:hAnsi="Arial" w:cs="Arial"/>
                <w:sz w:val="22"/>
                <w:szCs w:val="22"/>
              </w:rPr>
              <w:t>Foglio</w:t>
            </w:r>
          </w:p>
        </w:tc>
        <w:tc>
          <w:tcPr>
            <w:tcW w:w="1620" w:type="dxa"/>
          </w:tcPr>
          <w:p w:rsidR="004F0035" w:rsidRPr="00A105D1" w:rsidRDefault="004F0035" w:rsidP="00E01A62">
            <w:pPr>
              <w:overflowPunct w:val="0"/>
              <w:autoSpaceDE w:val="0"/>
              <w:autoSpaceDN w:val="0"/>
              <w:adjustRightInd w:val="0"/>
              <w:jc w:val="center"/>
              <w:rPr>
                <w:rFonts w:ascii="Arial" w:hAnsi="Arial" w:cs="Arial"/>
              </w:rPr>
            </w:pPr>
            <w:r w:rsidRPr="00A105D1">
              <w:rPr>
                <w:rFonts w:ascii="Arial" w:hAnsi="Arial" w:cs="Arial"/>
                <w:sz w:val="22"/>
                <w:szCs w:val="22"/>
              </w:rPr>
              <w:t>Mappale</w:t>
            </w:r>
          </w:p>
        </w:tc>
        <w:tc>
          <w:tcPr>
            <w:tcW w:w="1800" w:type="dxa"/>
          </w:tcPr>
          <w:p w:rsidR="004F0035" w:rsidRPr="00A105D1" w:rsidRDefault="004F0035" w:rsidP="00E01A62">
            <w:pPr>
              <w:overflowPunct w:val="0"/>
              <w:autoSpaceDE w:val="0"/>
              <w:autoSpaceDN w:val="0"/>
              <w:adjustRightInd w:val="0"/>
              <w:jc w:val="center"/>
              <w:rPr>
                <w:rFonts w:ascii="Arial" w:hAnsi="Arial" w:cs="Arial"/>
              </w:rPr>
            </w:pPr>
            <w:r w:rsidRPr="00A105D1">
              <w:rPr>
                <w:rFonts w:ascii="Arial" w:hAnsi="Arial" w:cs="Arial"/>
                <w:sz w:val="22"/>
                <w:szCs w:val="22"/>
              </w:rPr>
              <w:t>Subalterno</w:t>
            </w:r>
          </w:p>
        </w:tc>
      </w:tr>
      <w:tr w:rsidR="004F0035" w:rsidRPr="00A105D1" w:rsidTr="000A621B">
        <w:tc>
          <w:tcPr>
            <w:tcW w:w="1620" w:type="dxa"/>
          </w:tcPr>
          <w:p w:rsidR="004F0035" w:rsidRPr="00260FEE" w:rsidRDefault="004F0035"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260FEE">
              <w:rPr>
                <w:rFonts w:ascii="Arial" w:hAnsi="Arial" w:cs="Arial"/>
                <w:sz w:val="22"/>
                <w:szCs w:val="22"/>
              </w:rPr>
              <w:t>.foglio;block=tbs:row;]</w:t>
            </w:r>
          </w:p>
        </w:tc>
        <w:tc>
          <w:tcPr>
            <w:tcW w:w="1620" w:type="dxa"/>
          </w:tcPr>
          <w:p w:rsidR="004F0035" w:rsidRPr="000A621B" w:rsidRDefault="004F0035"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0A621B">
              <w:rPr>
                <w:rFonts w:ascii="Arial" w:hAnsi="Arial" w:cs="Arial"/>
                <w:sz w:val="22"/>
                <w:szCs w:val="22"/>
              </w:rPr>
              <w:t>.mappale]</w:t>
            </w:r>
          </w:p>
        </w:tc>
        <w:tc>
          <w:tcPr>
            <w:tcW w:w="1800" w:type="dxa"/>
          </w:tcPr>
          <w:p w:rsidR="004F0035" w:rsidRPr="00A105D1" w:rsidRDefault="004F0035" w:rsidP="00E01A62">
            <w:pPr>
              <w:overflowPunct w:val="0"/>
              <w:autoSpaceDE w:val="0"/>
              <w:autoSpaceDN w:val="0"/>
              <w:adjustRightInd w:val="0"/>
              <w:jc w:val="center"/>
              <w:rPr>
                <w:rFonts w:ascii="Arial" w:hAnsi="Arial" w:cs="Arial"/>
              </w:rPr>
            </w:pPr>
            <w:r>
              <w:rPr>
                <w:rFonts w:ascii="Arial" w:hAnsi="Arial" w:cs="Arial"/>
                <w:sz w:val="22"/>
                <w:szCs w:val="22"/>
              </w:rPr>
              <w:t>[particelle</w:t>
            </w:r>
            <w:r w:rsidRPr="009571BE">
              <w:rPr>
                <w:rFonts w:ascii="Arial" w:hAnsi="Arial" w:cs="Arial"/>
                <w:sz w:val="22"/>
                <w:szCs w:val="22"/>
              </w:rPr>
              <w:t>.</w:t>
            </w:r>
            <w:r>
              <w:rPr>
                <w:rFonts w:ascii="Arial" w:hAnsi="Arial" w:cs="Arial"/>
                <w:sz w:val="22"/>
                <w:szCs w:val="22"/>
              </w:rPr>
              <w:t>subalterno]</w:t>
            </w:r>
          </w:p>
        </w:tc>
      </w:tr>
    </w:tbl>
    <w:p w:rsidR="004F0035" w:rsidRPr="00A105D1" w:rsidRDefault="004F0035" w:rsidP="000D1141">
      <w:pPr>
        <w:overflowPunct w:val="0"/>
        <w:autoSpaceDE w:val="0"/>
        <w:autoSpaceDN w:val="0"/>
        <w:adjustRightInd w:val="0"/>
        <w:jc w:val="both"/>
        <w:rPr>
          <w:rFonts w:ascii="Arial" w:hAnsi="Arial" w:cs="Arial"/>
          <w:sz w:val="22"/>
          <w:szCs w:val="22"/>
        </w:rPr>
      </w:pPr>
    </w:p>
    <w:p w:rsidR="004F0035" w:rsidRPr="00A105D1" w:rsidRDefault="004F0035">
      <w:pPr>
        <w:overflowPunct w:val="0"/>
        <w:autoSpaceDE w:val="0"/>
        <w:autoSpaceDN w:val="0"/>
        <w:adjustRightInd w:val="0"/>
        <w:jc w:val="both"/>
        <w:rPr>
          <w:rFonts w:ascii="Arial" w:hAnsi="Arial" w:cs="Arial"/>
          <w:sz w:val="22"/>
          <w:szCs w:val="22"/>
        </w:rPr>
      </w:pPr>
    </w:p>
    <w:p w:rsidR="004F0035" w:rsidRPr="00A105D1" w:rsidRDefault="004F0035" w:rsidP="009E0A01">
      <w:pPr>
        <w:overflowPunct w:val="0"/>
        <w:autoSpaceDE w:val="0"/>
        <w:autoSpaceDN w:val="0"/>
        <w:adjustRightInd w:val="0"/>
        <w:jc w:val="both"/>
        <w:rPr>
          <w:rFonts w:ascii="Arial" w:hAnsi="Arial" w:cs="Arial"/>
          <w:sz w:val="22"/>
          <w:szCs w:val="22"/>
        </w:rPr>
      </w:pPr>
      <w:r w:rsidRPr="005C0160">
        <w:rPr>
          <w:rFonts w:ascii="Arial" w:hAnsi="Arial" w:cs="Arial"/>
          <w:sz w:val="22"/>
          <w:szCs w:val="22"/>
        </w:rPr>
        <w:t xml:space="preserve">ed ubicato in </w:t>
      </w:r>
      <w:r w:rsidRPr="00367952">
        <w:rPr>
          <w:rFonts w:ascii="Arial" w:hAnsi="Arial" w:cs="Arial"/>
          <w:b/>
          <w:bCs/>
          <w:sz w:val="22"/>
          <w:szCs w:val="22"/>
        </w:rPr>
        <w:t>[ubicazione];</w:t>
      </w:r>
      <w:r w:rsidRPr="005C0160">
        <w:rPr>
          <w:rFonts w:ascii="Arial" w:hAnsi="Arial" w:cs="Arial"/>
          <w:sz w:val="22"/>
          <w:szCs w:val="22"/>
        </w:rPr>
        <w:t xml:space="preserve"> così come</w:t>
      </w:r>
      <w:r>
        <w:rPr>
          <w:rFonts w:ascii="Arial" w:hAnsi="Arial" w:cs="Arial"/>
          <w:sz w:val="22"/>
          <w:szCs w:val="22"/>
        </w:rPr>
        <w:t xml:space="preserve"> meglio indicato ed individuato negli elaborati allegati alla presente, che formano parte integrante ed essenziale del presente atto.</w:t>
      </w:r>
    </w:p>
    <w:p w:rsidR="004F0035" w:rsidRPr="00A105D1" w:rsidRDefault="004F0035" w:rsidP="009E0A01">
      <w:pPr>
        <w:overflowPunct w:val="0"/>
        <w:autoSpaceDE w:val="0"/>
        <w:autoSpaceDN w:val="0"/>
        <w:adjustRightInd w:val="0"/>
        <w:jc w:val="both"/>
        <w:rPr>
          <w:rFonts w:ascii="Arial" w:hAnsi="Arial" w:cs="Arial"/>
          <w:sz w:val="22"/>
          <w:szCs w:val="22"/>
        </w:rPr>
      </w:pP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bookmarkStart w:id="0" w:name="VistiPareri"/>
      <w:r>
        <w:rPr>
          <w:rFonts w:ascii="Arial" w:hAnsi="Arial" w:cs="Arial"/>
          <w:sz w:val="22"/>
          <w:szCs w:val="22"/>
        </w:rPr>
        <w:t>Visto l'art.107 del D. Leg.vo n. 267/2000;</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Visti gli art. 38 e 39 della L.R. n. 16/2008 e s.m. e i.;</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il D. Leg.vo 22 gennaio 2004 n. 42 e s.m. e i. e, nello specifico gli art. 146, 159, 167 e 181;</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documentazione e gli elaborati progettuali allegati alla domanda;</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Visti i seguenti pareri:</w:t>
      </w:r>
    </w:p>
    <w:p w:rsidR="004F0035" w:rsidRPr="008014BF" w:rsidRDefault="004F0035" w:rsidP="00C20D61">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i seguenti pareri:</w:t>
      </w:r>
    </w:p>
    <w:tbl>
      <w:tblPr>
        <w:tblW w:w="0" w:type="auto"/>
        <w:tblInd w:w="283" w:type="dxa"/>
        <w:tblLook w:val="00A0"/>
      </w:tblPr>
      <w:tblGrid>
        <w:gridCol w:w="10139"/>
      </w:tblGrid>
      <w:tr w:rsidR="004F0035" w:rsidTr="0043220B">
        <w:tc>
          <w:tcPr>
            <w:tcW w:w="10308" w:type="dxa"/>
          </w:tcPr>
          <w:p w:rsidR="004F0035" w:rsidRPr="00114224" w:rsidRDefault="004F0035"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[elenco_pareri.elenco_pareri; block=tbs:p];</w:t>
            </w:r>
          </w:p>
        </w:tc>
      </w:tr>
    </w:tbl>
    <w:p w:rsidR="004F0035" w:rsidRDefault="004F0035" w:rsidP="00C20D61">
      <w:pPr>
        <w:numPr>
          <w:ilvl w:val="0"/>
          <w:numId w:val="1"/>
        </w:numPr>
        <w:tabs>
          <w:tab w:val="left" w:pos="142"/>
        </w:tabs>
        <w:overflowPunct w:val="0"/>
        <w:autoSpaceDE w:val="0"/>
        <w:autoSpaceDN w:val="0"/>
        <w:adjustRightInd w:val="0"/>
        <w:jc w:val="both"/>
        <w:rPr>
          <w:rFonts w:ascii="AvantGarde Md BT" w:hAnsi="AvantGarde Md BT"/>
          <w:sz w:val="22"/>
        </w:rPr>
      </w:pPr>
      <w:r w:rsidRPr="00644113">
        <w:rPr>
          <w:rFonts w:ascii="AvantGarde Md BT" w:hAnsi="AvantGarde Md BT"/>
          <w:sz w:val="22"/>
        </w:rPr>
        <w:t>Visti i seguenti allegati:</w:t>
      </w:r>
    </w:p>
    <w:tbl>
      <w:tblPr>
        <w:tblW w:w="0" w:type="auto"/>
        <w:tblInd w:w="283" w:type="dxa"/>
        <w:tblLook w:val="00A0"/>
      </w:tblPr>
      <w:tblGrid>
        <w:gridCol w:w="10139"/>
      </w:tblGrid>
      <w:tr w:rsidR="004F0035" w:rsidTr="0043220B">
        <w:tc>
          <w:tcPr>
            <w:tcW w:w="10308" w:type="dxa"/>
          </w:tcPr>
          <w:p w:rsidR="004F0035" w:rsidRPr="00114224" w:rsidRDefault="004F0035" w:rsidP="0043220B">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[elenco_allegati.elenco_allegati; block=tbs:p];</w:t>
            </w:r>
          </w:p>
        </w:tc>
      </w:tr>
    </w:tbl>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normativa urbanistica edilizia regionale e nazionale le norme di conformità e congruenza del P.U.C. ed il regolamento edilizio comunale attualmente vigente;</w:t>
      </w:r>
    </w:p>
    <w:p w:rsidR="004F0035" w:rsidRDefault="004F0035" w:rsidP="008A0D2F">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l'istruttoria del responsabile del procedimento contenente la valutazione positiva sull’assentibilità dell’intervento sotto i vari profili;</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 xml:space="preserve">Visto il parere espresso dalla Commissione Edilizia, con verbale n° </w:t>
      </w:r>
      <w:r w:rsidRPr="002A224A">
        <w:rPr>
          <w:rFonts w:ascii="Arial" w:hAnsi="Arial" w:cs="Arial"/>
          <w:sz w:val="22"/>
          <w:szCs w:val="22"/>
        </w:rPr>
        <w:t>[numero_parere_</w:t>
      </w:r>
      <w:r>
        <w:rPr>
          <w:rFonts w:ascii="Arial" w:hAnsi="Arial" w:cs="Arial"/>
          <w:sz w:val="22"/>
          <w:szCs w:val="22"/>
        </w:rPr>
        <w:t>commissione</w:t>
      </w:r>
      <w:r w:rsidRPr="002A224A">
        <w:rPr>
          <w:rFonts w:ascii="Arial" w:hAnsi="Arial" w:cs="Arial"/>
          <w:sz w:val="22"/>
          <w:szCs w:val="22"/>
        </w:rPr>
        <w:t>]</w:t>
      </w:r>
      <w:r>
        <w:rPr>
          <w:rFonts w:ascii="Arial" w:hAnsi="Arial" w:cs="Arial"/>
          <w:sz w:val="22"/>
          <w:szCs w:val="22"/>
        </w:rPr>
        <w:t xml:space="preserve"> del [data_rilascio_ce]:  Favorevole;</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Preso atto che il richiedente dichiara di avere titolo al permesso di costruire;</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L.R. n. 25/1995;</w:t>
      </w:r>
    </w:p>
    <w:p w:rsidR="004F0035"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la deliberazione del Consiglio Comunale n. 19 del 19/04/2001 e successive integrazioni e modificazioni;</w:t>
      </w:r>
    </w:p>
    <w:p w:rsidR="004F0035" w:rsidRPr="00A105D1" w:rsidRDefault="004F0035" w:rsidP="009E0A01">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Visto gli art. 38 e 39 della L.R. 16/2008 e s.m. e i.</w:t>
      </w:r>
      <w:bookmarkEnd w:id="0"/>
      <w:r w:rsidRPr="00A105D1">
        <w:rPr>
          <w:rFonts w:ascii="Arial" w:hAnsi="Arial" w:cs="Arial"/>
          <w:sz w:val="22"/>
          <w:szCs w:val="22"/>
        </w:rPr>
        <w:t xml:space="preserve"> </w:t>
      </w:r>
    </w:p>
    <w:p w:rsidR="004F0035" w:rsidRPr="00A105D1" w:rsidRDefault="004F0035" w:rsidP="009E0A01">
      <w:pPr>
        <w:overflowPunct w:val="0"/>
        <w:autoSpaceDE w:val="0"/>
        <w:autoSpaceDN w:val="0"/>
        <w:adjustRightInd w:val="0"/>
        <w:jc w:val="both"/>
        <w:rPr>
          <w:rFonts w:ascii="Arial" w:hAnsi="Arial" w:cs="Arial"/>
          <w:sz w:val="22"/>
          <w:szCs w:val="22"/>
        </w:rPr>
      </w:pPr>
      <w:r w:rsidRPr="00A105D1">
        <w:rPr>
          <w:rFonts w:ascii="Arial" w:hAnsi="Arial" w:cs="Arial"/>
          <w:sz w:val="22"/>
          <w:szCs w:val="22"/>
        </w:rPr>
        <w:t xml:space="preserve"> </w:t>
      </w:r>
    </w:p>
    <w:p w:rsidR="004F0035" w:rsidRPr="00A105D1" w:rsidRDefault="004F0035"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RILASCIA</w:t>
      </w:r>
    </w:p>
    <w:p w:rsidR="004F0035" w:rsidRPr="00A105D1" w:rsidRDefault="004F0035">
      <w:pPr>
        <w:overflowPunct w:val="0"/>
        <w:autoSpaceDE w:val="0"/>
        <w:autoSpaceDN w:val="0"/>
        <w:adjustRightInd w:val="0"/>
        <w:jc w:val="both"/>
        <w:rPr>
          <w:rFonts w:ascii="Arial" w:hAnsi="Arial" w:cs="Arial"/>
          <w:b/>
          <w:sz w:val="22"/>
          <w:szCs w:val="22"/>
        </w:rPr>
      </w:pPr>
    </w:p>
    <w:p w:rsidR="004F0035" w:rsidRPr="00A105D1" w:rsidRDefault="004F0035">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al</w:t>
      </w:r>
      <w:r>
        <w:rPr>
          <w:rFonts w:ascii="Arial" w:hAnsi="Arial" w:cs="Arial"/>
          <w:b/>
          <w:sz w:val="22"/>
          <w:szCs w:val="22"/>
        </w:rPr>
        <w:t>la</w:t>
      </w:r>
      <w:r w:rsidRPr="00A105D1">
        <w:rPr>
          <w:rFonts w:ascii="Arial" w:hAnsi="Arial" w:cs="Arial"/>
          <w:b/>
          <w:sz w:val="22"/>
          <w:szCs w:val="22"/>
        </w:rPr>
        <w:t xml:space="preserve"> richiedente:</w:t>
      </w:r>
    </w:p>
    <w:tbl>
      <w:tblPr>
        <w:tblW w:w="0" w:type="auto"/>
        <w:tblInd w:w="2230" w:type="dxa"/>
        <w:tblLayout w:type="fixed"/>
        <w:tblCellMar>
          <w:left w:w="70" w:type="dxa"/>
          <w:right w:w="70" w:type="dxa"/>
        </w:tblCellMar>
        <w:tblLook w:val="0000"/>
      </w:tblPr>
      <w:tblGrid>
        <w:gridCol w:w="4860"/>
      </w:tblGrid>
      <w:tr w:rsidR="004F0035" w:rsidRPr="00A105D1" w:rsidTr="00177818">
        <w:trPr>
          <w:cantSplit/>
        </w:trPr>
        <w:tc>
          <w:tcPr>
            <w:tcW w:w="4860" w:type="dxa"/>
            <w:vAlign w:val="center"/>
          </w:tcPr>
          <w:p w:rsidR="004F0035" w:rsidRPr="00367952" w:rsidRDefault="004F0035" w:rsidP="00177818">
            <w:pPr>
              <w:overflowPunct w:val="0"/>
              <w:autoSpaceDE w:val="0"/>
              <w:autoSpaceDN w:val="0"/>
              <w:adjustRightInd w:val="0"/>
              <w:jc w:val="center"/>
              <w:rPr>
                <w:rFonts w:ascii="Arial" w:hAnsi="Arial" w:cs="Arial"/>
                <w:b/>
                <w:bCs/>
              </w:rPr>
            </w:pPr>
            <w:r w:rsidRPr="00367952">
              <w:rPr>
                <w:rFonts w:ascii="Arial" w:hAnsi="Arial" w:cs="Arial"/>
                <w:b/>
                <w:bCs/>
              </w:rPr>
              <w:t>[</w:t>
            </w:r>
            <w:r>
              <w:rPr>
                <w:rFonts w:ascii="Arial" w:hAnsi="Arial" w:cs="Arial"/>
                <w:b/>
                <w:bCs/>
              </w:rPr>
              <w:t>elenco_</w:t>
            </w:r>
            <w:r w:rsidRPr="00367952">
              <w:rPr>
                <w:rFonts w:ascii="Arial" w:hAnsi="Arial" w:cs="Arial"/>
                <w:b/>
                <w:bCs/>
              </w:rPr>
              <w:t>richiedenti]</w:t>
            </w:r>
          </w:p>
        </w:tc>
      </w:tr>
    </w:tbl>
    <w:p w:rsidR="004F0035" w:rsidRPr="00A105D1" w:rsidRDefault="004F0035">
      <w:pPr>
        <w:overflowPunct w:val="0"/>
        <w:autoSpaceDE w:val="0"/>
        <w:autoSpaceDN w:val="0"/>
        <w:adjustRightInd w:val="0"/>
        <w:jc w:val="both"/>
        <w:rPr>
          <w:rFonts w:ascii="Arial" w:hAnsi="Arial" w:cs="Arial"/>
          <w:b/>
          <w:sz w:val="22"/>
          <w:szCs w:val="22"/>
        </w:rPr>
      </w:pPr>
    </w:p>
    <w:p w:rsidR="004F0035" w:rsidRPr="00A105D1" w:rsidRDefault="004F0035" w:rsidP="0020263C">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b/>
          <w:sz w:val="22"/>
          <w:szCs w:val="22"/>
        </w:rPr>
        <w:tab/>
        <w:t>PERMESSO DI COSTRUIRE</w:t>
      </w:r>
      <w:r w:rsidRPr="00A105D1">
        <w:rPr>
          <w:rFonts w:ascii="Arial" w:hAnsi="Arial" w:cs="Arial"/>
          <w:sz w:val="22"/>
          <w:szCs w:val="22"/>
        </w:rPr>
        <w:t xml:space="preserve"> </w:t>
      </w:r>
    </w:p>
    <w:p w:rsidR="004F0035" w:rsidRPr="00A105D1" w:rsidRDefault="004F0035">
      <w:pPr>
        <w:overflowPunct w:val="0"/>
        <w:autoSpaceDE w:val="0"/>
        <w:autoSpaceDN w:val="0"/>
        <w:adjustRightInd w:val="0"/>
        <w:jc w:val="both"/>
        <w:rPr>
          <w:rFonts w:ascii="Arial" w:hAnsi="Arial" w:cs="Arial"/>
          <w:sz w:val="22"/>
          <w:szCs w:val="22"/>
        </w:rPr>
      </w:pPr>
    </w:p>
    <w:p w:rsidR="004F0035" w:rsidRPr="00CC0B58" w:rsidRDefault="004F0035" w:rsidP="00CC0B58">
      <w:pPr>
        <w:overflowPunct w:val="0"/>
        <w:autoSpaceDE w:val="0"/>
        <w:autoSpaceDN w:val="0"/>
        <w:adjustRightInd w:val="0"/>
        <w:jc w:val="both"/>
        <w:outlineLvl w:val="0"/>
        <w:rPr>
          <w:rFonts w:ascii="Arial" w:hAnsi="Arial" w:cs="Arial"/>
          <w:sz w:val="22"/>
          <w:szCs w:val="22"/>
        </w:rPr>
      </w:pPr>
      <w:r w:rsidRPr="00A105D1">
        <w:rPr>
          <w:rFonts w:ascii="Arial" w:hAnsi="Arial" w:cs="Arial"/>
          <w:sz w:val="22"/>
          <w:szCs w:val="22"/>
        </w:rPr>
        <w:t>per l’esecuzione delle opere oggetto della presente, in conformità agli elaborati progettuali allegati n</w:t>
      </w:r>
      <w:r>
        <w:rPr>
          <w:rFonts w:ascii="Arial" w:hAnsi="Arial" w:cs="Arial"/>
          <w:sz w:val="22"/>
          <w:szCs w:val="22"/>
        </w:rPr>
        <w:t xml:space="preserve">° </w:t>
      </w:r>
      <w:r w:rsidRPr="00CC0B58">
        <w:rPr>
          <w:rFonts w:ascii="Arial" w:hAnsi="Arial" w:cs="Arial"/>
          <w:sz w:val="22"/>
          <w:szCs w:val="22"/>
        </w:rPr>
        <w:t>[</w:t>
      </w:r>
      <w:r>
        <w:rPr>
          <w:rFonts w:ascii="Arial" w:hAnsi="Arial" w:cs="Arial"/>
          <w:color w:val="000000"/>
          <w:sz w:val="22"/>
          <w:szCs w:val="22"/>
        </w:rPr>
        <w:t>tavole</w:t>
      </w:r>
      <w:r w:rsidRPr="00CC0B58">
        <w:rPr>
          <w:rFonts w:ascii="Arial" w:hAnsi="Arial" w:cs="Arial"/>
          <w:sz w:val="22"/>
          <w:szCs w:val="22"/>
        </w:rPr>
        <w:t xml:space="preserve">] </w:t>
      </w:r>
    </w:p>
    <w:p w:rsidR="004F0035" w:rsidRPr="00A105D1" w:rsidRDefault="004F0035" w:rsidP="00CC0B58">
      <w:pPr>
        <w:overflowPunct w:val="0"/>
        <w:autoSpaceDE w:val="0"/>
        <w:autoSpaceDN w:val="0"/>
        <w:adjustRightInd w:val="0"/>
        <w:jc w:val="both"/>
        <w:rPr>
          <w:rFonts w:ascii="Arial" w:hAnsi="Arial" w:cs="Arial"/>
          <w:b/>
          <w:sz w:val="22"/>
          <w:szCs w:val="22"/>
        </w:rPr>
      </w:pPr>
    </w:p>
    <w:p w:rsidR="004F0035" w:rsidRPr="00A105D1" w:rsidRDefault="004F0035" w:rsidP="0020263C">
      <w:pPr>
        <w:overflowPunct w:val="0"/>
        <w:autoSpaceDE w:val="0"/>
        <w:autoSpaceDN w:val="0"/>
        <w:adjustRightInd w:val="0"/>
        <w:jc w:val="center"/>
        <w:outlineLvl w:val="0"/>
        <w:rPr>
          <w:rFonts w:ascii="Arial" w:hAnsi="Arial" w:cs="Arial"/>
          <w:b/>
          <w:sz w:val="22"/>
          <w:szCs w:val="22"/>
        </w:rPr>
      </w:pPr>
      <w:r w:rsidRPr="00A105D1">
        <w:rPr>
          <w:rFonts w:ascii="Arial" w:hAnsi="Arial" w:cs="Arial"/>
          <w:b/>
          <w:sz w:val="22"/>
          <w:szCs w:val="22"/>
        </w:rPr>
        <w:t>ALLE SEGUENTI CONDIZIONI GENERALI:</w:t>
      </w:r>
    </w:p>
    <w:p w:rsidR="004F0035" w:rsidRPr="00A105D1" w:rsidRDefault="004F0035">
      <w:pPr>
        <w:overflowPunct w:val="0"/>
        <w:autoSpaceDE w:val="0"/>
        <w:autoSpaceDN w:val="0"/>
        <w:adjustRightInd w:val="0"/>
        <w:jc w:val="center"/>
        <w:rPr>
          <w:rFonts w:ascii="Arial" w:hAnsi="Arial" w:cs="Arial"/>
          <w:b/>
          <w:sz w:val="22"/>
          <w:szCs w:val="22"/>
        </w:rPr>
      </w:pPr>
    </w:p>
    <w:p w:rsidR="004F0035" w:rsidRPr="00A105D1" w:rsidRDefault="004F0035">
      <w:pPr>
        <w:overflowPunct w:val="0"/>
        <w:autoSpaceDE w:val="0"/>
        <w:autoSpaceDN w:val="0"/>
        <w:adjustRightInd w:val="0"/>
        <w:rPr>
          <w:rFonts w:ascii="Arial" w:hAnsi="Arial" w:cs="Arial"/>
          <w:sz w:val="22"/>
          <w:szCs w:val="22"/>
        </w:rPr>
      </w:pPr>
      <w:r w:rsidRPr="00A105D1">
        <w:rPr>
          <w:rFonts w:ascii="Arial" w:hAnsi="Arial" w:cs="Arial"/>
          <w:b/>
          <w:sz w:val="22"/>
          <w:szCs w:val="22"/>
        </w:rPr>
        <w:t xml:space="preserve">I DIRITTI DEI TERZI </w:t>
      </w:r>
      <w:r w:rsidRPr="00A105D1">
        <w:rPr>
          <w:rFonts w:ascii="Arial" w:hAnsi="Arial" w:cs="Arial"/>
          <w:sz w:val="22"/>
          <w:szCs w:val="22"/>
        </w:rPr>
        <w:t>devono essere salvi, riservati e rispettati;</w:t>
      </w:r>
    </w:p>
    <w:p w:rsidR="004F0035" w:rsidRPr="00A105D1" w:rsidRDefault="004F0035">
      <w:pPr>
        <w:overflowPunct w:val="0"/>
        <w:autoSpaceDE w:val="0"/>
        <w:autoSpaceDN w:val="0"/>
        <w:adjustRightInd w:val="0"/>
        <w:jc w:val="both"/>
        <w:rPr>
          <w:rFonts w:ascii="Arial" w:hAnsi="Arial" w:cs="Arial"/>
          <w:sz w:val="22"/>
          <w:szCs w:val="22"/>
        </w:rPr>
      </w:pPr>
      <w:r w:rsidRPr="00A105D1">
        <w:rPr>
          <w:rFonts w:ascii="Arial" w:hAnsi="Arial" w:cs="Arial"/>
          <w:sz w:val="22"/>
          <w:szCs w:val="22"/>
        </w:rPr>
        <w:t>- dovrà essere garantito il rispetto delle leggi e regolamenti che disciplinano la materia;</w:t>
      </w:r>
    </w:p>
    <w:p w:rsidR="004F0035" w:rsidRPr="00A105D1" w:rsidRDefault="004F0035">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 in particolare si richiama al rispetto del contenuto dei seguenti articoli del Regolamento Edilizio vigente:</w:t>
      </w:r>
    </w:p>
    <w:p w:rsidR="004F0035" w:rsidRPr="00A105D1" w:rsidRDefault="004F0035">
      <w:pPr>
        <w:overflowPunct w:val="0"/>
        <w:autoSpaceDE w:val="0"/>
        <w:autoSpaceDN w:val="0"/>
        <w:adjustRightInd w:val="0"/>
        <w:jc w:val="both"/>
        <w:rPr>
          <w:rFonts w:ascii="Arial" w:hAnsi="Arial" w:cs="Arial"/>
          <w:sz w:val="22"/>
          <w:szCs w:val="22"/>
        </w:rPr>
      </w:pPr>
    </w:p>
    <w:p w:rsidR="004F0035" w:rsidRPr="00A105D1" w:rsidRDefault="004F0035">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(ART.14)</w:t>
      </w:r>
      <w:r w:rsidRPr="00A105D1">
        <w:rPr>
          <w:rFonts w:ascii="Arial" w:hAnsi="Arial" w:cs="Arial"/>
          <w:sz w:val="22"/>
          <w:szCs w:val="22"/>
        </w:rPr>
        <w:tab/>
        <w:t>Titolare del permesso di costruire, committente, costruttore e direttore dei lavori.</w:t>
      </w:r>
    </w:p>
    <w:p w:rsidR="004F0035" w:rsidRPr="00A105D1" w:rsidRDefault="004F0035">
      <w:pPr>
        <w:overflowPunct w:val="0"/>
        <w:autoSpaceDE w:val="0"/>
        <w:autoSpaceDN w:val="0"/>
        <w:adjustRightInd w:val="0"/>
        <w:ind w:left="993" w:hanging="993"/>
        <w:jc w:val="both"/>
        <w:rPr>
          <w:rFonts w:ascii="Arial" w:hAnsi="Arial" w:cs="Arial"/>
          <w:sz w:val="22"/>
          <w:szCs w:val="22"/>
        </w:rPr>
      </w:pPr>
    </w:p>
    <w:p w:rsidR="004F0035" w:rsidRPr="00A105D1" w:rsidRDefault="004F0035">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(ART.15)</w:t>
      </w:r>
      <w:r w:rsidRPr="00A105D1">
        <w:rPr>
          <w:rFonts w:ascii="Arial" w:hAnsi="Arial" w:cs="Arial"/>
          <w:sz w:val="22"/>
          <w:szCs w:val="22"/>
        </w:rPr>
        <w:tab/>
        <w:t>Comunicazione di inizio lavori, richiesta capisaldi planimetrici ed impianto di cantiere.</w:t>
      </w:r>
    </w:p>
    <w:p w:rsidR="004F0035" w:rsidRPr="00A105D1" w:rsidRDefault="004F0035">
      <w:pPr>
        <w:overflowPunct w:val="0"/>
        <w:autoSpaceDE w:val="0"/>
        <w:autoSpaceDN w:val="0"/>
        <w:adjustRightInd w:val="0"/>
        <w:ind w:left="993" w:hanging="993"/>
        <w:jc w:val="both"/>
        <w:rPr>
          <w:rFonts w:ascii="Arial" w:hAnsi="Arial" w:cs="Arial"/>
          <w:sz w:val="22"/>
          <w:szCs w:val="22"/>
        </w:rPr>
      </w:pPr>
    </w:p>
    <w:p w:rsidR="004F0035" w:rsidRPr="00A105D1" w:rsidRDefault="004F0035">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(ART.16)</w:t>
      </w:r>
      <w:r w:rsidRPr="00A105D1">
        <w:rPr>
          <w:rFonts w:ascii="Arial" w:hAnsi="Arial" w:cs="Arial"/>
          <w:sz w:val="22"/>
          <w:szCs w:val="22"/>
        </w:rPr>
        <w:tab/>
        <w:t>Cartello indicatore</w:t>
      </w:r>
    </w:p>
    <w:p w:rsidR="004F0035" w:rsidRPr="00A105D1" w:rsidRDefault="004F0035">
      <w:pPr>
        <w:overflowPunct w:val="0"/>
        <w:autoSpaceDE w:val="0"/>
        <w:autoSpaceDN w:val="0"/>
        <w:adjustRightInd w:val="0"/>
        <w:ind w:left="993" w:hanging="993"/>
        <w:jc w:val="both"/>
        <w:rPr>
          <w:rFonts w:ascii="Arial" w:hAnsi="Arial" w:cs="Arial"/>
          <w:sz w:val="22"/>
          <w:szCs w:val="22"/>
        </w:rPr>
      </w:pPr>
    </w:p>
    <w:p w:rsidR="004F0035" w:rsidRPr="00A105D1" w:rsidRDefault="004F0035">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(ART.17)</w:t>
      </w:r>
      <w:r w:rsidRPr="00A105D1">
        <w:rPr>
          <w:rFonts w:ascii="Arial" w:hAnsi="Arial" w:cs="Arial"/>
          <w:sz w:val="22"/>
          <w:szCs w:val="22"/>
        </w:rPr>
        <w:tab/>
        <w:t>Varianti in corso d'opera</w:t>
      </w:r>
    </w:p>
    <w:p w:rsidR="004F0035" w:rsidRPr="00A105D1" w:rsidRDefault="004F0035">
      <w:pPr>
        <w:overflowPunct w:val="0"/>
        <w:autoSpaceDE w:val="0"/>
        <w:autoSpaceDN w:val="0"/>
        <w:adjustRightInd w:val="0"/>
        <w:ind w:left="993" w:hanging="993"/>
        <w:jc w:val="both"/>
        <w:rPr>
          <w:rFonts w:ascii="Arial" w:hAnsi="Arial" w:cs="Arial"/>
          <w:sz w:val="22"/>
          <w:szCs w:val="22"/>
        </w:rPr>
      </w:pPr>
    </w:p>
    <w:p w:rsidR="004F0035" w:rsidRPr="00A105D1" w:rsidRDefault="004F0035">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(ART.18)</w:t>
      </w:r>
      <w:r w:rsidRPr="00A105D1">
        <w:rPr>
          <w:rFonts w:ascii="Arial" w:hAnsi="Arial" w:cs="Arial"/>
          <w:sz w:val="22"/>
          <w:szCs w:val="22"/>
        </w:rPr>
        <w:tab/>
        <w:t>Ultimazione dei lavori, abitabilità od agibilità.</w:t>
      </w:r>
    </w:p>
    <w:p w:rsidR="004F0035" w:rsidRPr="00A105D1" w:rsidRDefault="004F0035">
      <w:pPr>
        <w:overflowPunct w:val="0"/>
        <w:autoSpaceDE w:val="0"/>
        <w:autoSpaceDN w:val="0"/>
        <w:adjustRightInd w:val="0"/>
        <w:ind w:left="993" w:hanging="993"/>
        <w:jc w:val="both"/>
        <w:rPr>
          <w:rFonts w:ascii="Arial" w:hAnsi="Arial" w:cs="Arial"/>
          <w:sz w:val="22"/>
          <w:szCs w:val="22"/>
        </w:rPr>
      </w:pPr>
    </w:p>
    <w:p w:rsidR="004F0035" w:rsidRPr="00A105D1" w:rsidRDefault="004F0035">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(ART.19)</w:t>
      </w:r>
      <w:r w:rsidRPr="00A105D1">
        <w:rPr>
          <w:rFonts w:ascii="Arial" w:hAnsi="Arial" w:cs="Arial"/>
          <w:sz w:val="22"/>
          <w:szCs w:val="22"/>
        </w:rPr>
        <w:tab/>
        <w:t>Vigilanza sulle costruzioni.</w:t>
      </w:r>
    </w:p>
    <w:p w:rsidR="004F0035" w:rsidRPr="00A105D1" w:rsidRDefault="004F0035">
      <w:pPr>
        <w:overflowPunct w:val="0"/>
        <w:autoSpaceDE w:val="0"/>
        <w:autoSpaceDN w:val="0"/>
        <w:adjustRightInd w:val="0"/>
        <w:ind w:left="993" w:hanging="993"/>
        <w:jc w:val="both"/>
        <w:rPr>
          <w:rFonts w:ascii="Arial" w:hAnsi="Arial" w:cs="Arial"/>
          <w:sz w:val="22"/>
          <w:szCs w:val="22"/>
        </w:rPr>
      </w:pPr>
    </w:p>
    <w:p w:rsidR="004F0035" w:rsidRPr="00A105D1" w:rsidRDefault="004F0035">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(ART.22)</w:t>
      </w:r>
      <w:r w:rsidRPr="00A105D1">
        <w:rPr>
          <w:rFonts w:ascii="Arial" w:hAnsi="Arial" w:cs="Arial"/>
          <w:sz w:val="22"/>
          <w:szCs w:val="22"/>
        </w:rPr>
        <w:tab/>
        <w:t>Occupazione temporanea di suolo pubblico in dipendenza dalle attività di cantiere.</w:t>
      </w:r>
    </w:p>
    <w:p w:rsidR="004F0035" w:rsidRPr="00A105D1" w:rsidRDefault="004F0035">
      <w:pPr>
        <w:overflowPunct w:val="0"/>
        <w:autoSpaceDE w:val="0"/>
        <w:autoSpaceDN w:val="0"/>
        <w:adjustRightInd w:val="0"/>
        <w:ind w:left="993" w:hanging="993"/>
        <w:jc w:val="both"/>
        <w:rPr>
          <w:rFonts w:ascii="Arial" w:hAnsi="Arial" w:cs="Arial"/>
          <w:sz w:val="22"/>
          <w:szCs w:val="22"/>
        </w:rPr>
      </w:pPr>
    </w:p>
    <w:p w:rsidR="004F0035" w:rsidRPr="00A105D1" w:rsidRDefault="004F0035">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(ART.23)</w:t>
      </w:r>
      <w:r w:rsidRPr="00A105D1">
        <w:rPr>
          <w:rFonts w:ascii="Arial" w:hAnsi="Arial" w:cs="Arial"/>
          <w:sz w:val="22"/>
          <w:szCs w:val="22"/>
        </w:rPr>
        <w:tab/>
        <w:t>Sicurezza del cantiere.</w:t>
      </w:r>
    </w:p>
    <w:p w:rsidR="004F0035" w:rsidRPr="00A105D1" w:rsidRDefault="004F0035">
      <w:pPr>
        <w:overflowPunct w:val="0"/>
        <w:autoSpaceDE w:val="0"/>
        <w:autoSpaceDN w:val="0"/>
        <w:adjustRightInd w:val="0"/>
        <w:ind w:left="993" w:hanging="993"/>
        <w:jc w:val="both"/>
        <w:rPr>
          <w:rFonts w:ascii="Arial" w:hAnsi="Arial" w:cs="Arial"/>
          <w:sz w:val="22"/>
          <w:szCs w:val="22"/>
        </w:rPr>
      </w:pPr>
    </w:p>
    <w:p w:rsidR="004F0035" w:rsidRPr="00A105D1" w:rsidRDefault="004F0035">
      <w:pPr>
        <w:overflowPunct w:val="0"/>
        <w:autoSpaceDE w:val="0"/>
        <w:autoSpaceDN w:val="0"/>
        <w:adjustRightInd w:val="0"/>
        <w:ind w:left="993" w:hanging="993"/>
        <w:jc w:val="both"/>
        <w:rPr>
          <w:rFonts w:ascii="Arial" w:hAnsi="Arial" w:cs="Arial"/>
          <w:sz w:val="22"/>
          <w:szCs w:val="22"/>
        </w:rPr>
      </w:pPr>
      <w:r w:rsidRPr="00A105D1">
        <w:rPr>
          <w:rFonts w:ascii="Arial" w:hAnsi="Arial" w:cs="Arial"/>
          <w:b/>
          <w:sz w:val="22"/>
          <w:szCs w:val="22"/>
        </w:rPr>
        <w:t>(ART.24)</w:t>
      </w:r>
      <w:r w:rsidRPr="00A105D1">
        <w:rPr>
          <w:rFonts w:ascii="Arial" w:hAnsi="Arial" w:cs="Arial"/>
          <w:sz w:val="22"/>
          <w:szCs w:val="22"/>
        </w:rPr>
        <w:tab/>
        <w:t>Norme tecniche per la stabilità delle costruzioni.</w:t>
      </w:r>
    </w:p>
    <w:p w:rsidR="004F0035" w:rsidRPr="00A105D1" w:rsidRDefault="004F0035">
      <w:pPr>
        <w:overflowPunct w:val="0"/>
        <w:autoSpaceDE w:val="0"/>
        <w:autoSpaceDN w:val="0"/>
        <w:adjustRightInd w:val="0"/>
        <w:ind w:left="993" w:hanging="993"/>
        <w:jc w:val="both"/>
        <w:rPr>
          <w:rFonts w:ascii="Arial" w:hAnsi="Arial" w:cs="Arial"/>
          <w:sz w:val="22"/>
          <w:szCs w:val="22"/>
        </w:rPr>
      </w:pPr>
    </w:p>
    <w:p w:rsidR="004F0035" w:rsidRPr="00A105D1" w:rsidRDefault="004F0035">
      <w:pPr>
        <w:tabs>
          <w:tab w:val="left" w:pos="993"/>
        </w:tabs>
        <w:overflowPunct w:val="0"/>
        <w:autoSpaceDE w:val="0"/>
        <w:autoSpaceDN w:val="0"/>
        <w:adjustRightInd w:val="0"/>
        <w:jc w:val="both"/>
        <w:rPr>
          <w:rFonts w:ascii="Arial" w:hAnsi="Arial" w:cs="Arial"/>
          <w:sz w:val="22"/>
          <w:szCs w:val="22"/>
        </w:rPr>
      </w:pPr>
      <w:r w:rsidRPr="00A105D1">
        <w:rPr>
          <w:rFonts w:ascii="Arial" w:hAnsi="Arial" w:cs="Arial"/>
          <w:b/>
          <w:sz w:val="22"/>
          <w:szCs w:val="22"/>
        </w:rPr>
        <w:t>(ART.25)</w:t>
      </w:r>
      <w:r w:rsidRPr="00A105D1">
        <w:rPr>
          <w:rFonts w:ascii="Arial" w:hAnsi="Arial" w:cs="Arial"/>
          <w:b/>
          <w:sz w:val="22"/>
          <w:szCs w:val="22"/>
        </w:rPr>
        <w:tab/>
      </w:r>
      <w:r w:rsidRPr="00A105D1">
        <w:rPr>
          <w:rFonts w:ascii="Arial" w:hAnsi="Arial" w:cs="Arial"/>
          <w:sz w:val="22"/>
          <w:szCs w:val="22"/>
        </w:rPr>
        <w:t>Monumenti e rinvenimenti archeologici</w:t>
      </w:r>
    </w:p>
    <w:p w:rsidR="004F0035" w:rsidRPr="00A105D1" w:rsidRDefault="004F0035">
      <w:pPr>
        <w:tabs>
          <w:tab w:val="left" w:pos="993"/>
        </w:tabs>
        <w:overflowPunct w:val="0"/>
        <w:autoSpaceDE w:val="0"/>
        <w:autoSpaceDN w:val="0"/>
        <w:adjustRightInd w:val="0"/>
        <w:jc w:val="both"/>
        <w:rPr>
          <w:rFonts w:ascii="Arial" w:hAnsi="Arial" w:cs="Arial"/>
          <w:sz w:val="22"/>
          <w:szCs w:val="22"/>
        </w:rPr>
      </w:pPr>
    </w:p>
    <w:p w:rsidR="004F0035" w:rsidRPr="00A105D1" w:rsidRDefault="004F0035" w:rsidP="00E80B01">
      <w:pPr>
        <w:tabs>
          <w:tab w:val="left" w:pos="993"/>
        </w:tabs>
        <w:overflowPunct w:val="0"/>
        <w:autoSpaceDE w:val="0"/>
        <w:autoSpaceDN w:val="0"/>
        <w:adjustRightInd w:val="0"/>
        <w:jc w:val="both"/>
        <w:rPr>
          <w:rFonts w:ascii="Arial" w:hAnsi="Arial" w:cs="Arial"/>
          <w:b/>
          <w:sz w:val="22"/>
          <w:szCs w:val="22"/>
        </w:rPr>
      </w:pPr>
      <w:r w:rsidRPr="00A105D1">
        <w:rPr>
          <w:rFonts w:ascii="Arial" w:hAnsi="Arial" w:cs="Arial"/>
          <w:b/>
          <w:sz w:val="22"/>
          <w:szCs w:val="22"/>
        </w:rPr>
        <w:t>Ai sensi dell'art. 90 co. 9 del D.Lgs. 9 aprile 2008 n. 81, l’ inizio dei lavori è subordinato inoltre alla presentazione di:</w:t>
      </w:r>
    </w:p>
    <w:p w:rsidR="004F0035" w:rsidRDefault="004F0035"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Comunicazione del nominativo e dati della ditta esecutrice dei lavori</w:t>
      </w:r>
    </w:p>
    <w:p w:rsidR="004F0035" w:rsidRDefault="004F0035"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copia della notifica preliminare trasmessa all'AUSL e alla direzione provinciale del lavoro in quanto obbligatoria in relazione al tipo di cantiere necessario per il caso di specie (art.90 comma 9 lett. c) o dichiarazione in merito alla non  obbligatorietà della stessa;</w:t>
      </w:r>
    </w:p>
    <w:p w:rsidR="004F0035" w:rsidRDefault="004F0035"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dichiarazione del committente o del responsabile dei lavori attestante l'avvenuta verifica del DURC e della documentazione di cui alle lettere a) e b) del comma 9 dell'art. 90 del D.Lgs. n. 81/2008 e s.m. e i. (art. 90 comma 9 lett. c);N.B. Ai fini di consentire l'acquisizione d'ufficio del relativo DURC, è indispensabile precisare la sede legale, ovvero la sede operativa (se diversa dalla sede legale) dell'impresa e l'Ente che ha rilasciato il Durc, come pure, in relazione al caso di specie:</w:t>
      </w:r>
    </w:p>
    <w:p w:rsidR="004F0035" w:rsidRDefault="004F0035"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 sede della Cassa Edile e numero del Codice di Impresa e del Codice di Cassa;</w:t>
      </w:r>
    </w:p>
    <w:p w:rsidR="004F0035" w:rsidRDefault="004F0035"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 sede dell'INPS e numero di Matricola/Posizione contributiva titolare o soci;</w:t>
      </w:r>
    </w:p>
    <w:p w:rsidR="004F0035" w:rsidRDefault="004F0035"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 sede dell'INAIL e numero Codice Ditta e numero Posizione Assicurativa Territoriale;</w:t>
      </w:r>
    </w:p>
    <w:p w:rsidR="004F0035" w:rsidRDefault="004F0035"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 Tipologia di contrattazione collettiva applicata (edilizia, edilizia cooperativa, edilizia artigiani, edilizia piccola industria, ovvero altro CCNL applicato);</w:t>
      </w:r>
    </w:p>
    <w:p w:rsidR="004F0035" w:rsidRPr="00A105D1" w:rsidRDefault="004F0035" w:rsidP="00E80B01">
      <w:pPr>
        <w:numPr>
          <w:ilvl w:val="0"/>
          <w:numId w:val="5"/>
        </w:numPr>
        <w:tabs>
          <w:tab w:val="clear" w:pos="720"/>
          <w:tab w:val="left" w:pos="426"/>
          <w:tab w:val="left" w:pos="993"/>
        </w:tabs>
        <w:overflowPunct w:val="0"/>
        <w:autoSpaceDE w:val="0"/>
        <w:autoSpaceDN w:val="0"/>
        <w:adjustRightInd w:val="0"/>
        <w:ind w:left="426"/>
        <w:jc w:val="both"/>
        <w:rPr>
          <w:rFonts w:ascii="Arial" w:hAnsi="Arial" w:cs="Arial"/>
          <w:b/>
          <w:sz w:val="22"/>
          <w:szCs w:val="22"/>
        </w:rPr>
      </w:pPr>
      <w:r>
        <w:rPr>
          <w:rFonts w:ascii="Arial" w:hAnsi="Arial" w:cs="Arial"/>
          <w:b/>
          <w:sz w:val="22"/>
          <w:szCs w:val="22"/>
        </w:rPr>
        <w:t>attestazione dell'avvenuta corretta archiviazione rilasciata dal Servizio Zone Sismiche della Provincia.</w:t>
      </w:r>
    </w:p>
    <w:p w:rsidR="004F0035" w:rsidRPr="00A105D1" w:rsidRDefault="004F0035" w:rsidP="00E80B01">
      <w:pPr>
        <w:ind w:firstLine="60"/>
        <w:jc w:val="both"/>
        <w:rPr>
          <w:rFonts w:ascii="Arial" w:hAnsi="Arial" w:cs="Arial"/>
          <w:sz w:val="22"/>
          <w:szCs w:val="22"/>
        </w:rPr>
      </w:pPr>
    </w:p>
    <w:p w:rsidR="004F0035" w:rsidRPr="00A105D1" w:rsidRDefault="004F0035" w:rsidP="00E80B01">
      <w:pPr>
        <w:overflowPunct w:val="0"/>
        <w:autoSpaceDE w:val="0"/>
        <w:autoSpaceDN w:val="0"/>
        <w:adjustRightInd w:val="0"/>
        <w:ind w:left="142" w:hanging="142"/>
        <w:jc w:val="both"/>
        <w:outlineLvl w:val="0"/>
        <w:rPr>
          <w:rFonts w:ascii="Arial" w:hAnsi="Arial" w:cs="Arial"/>
          <w:sz w:val="22"/>
          <w:szCs w:val="22"/>
        </w:rPr>
      </w:pPr>
      <w:r w:rsidRPr="00A105D1">
        <w:rPr>
          <w:rFonts w:ascii="Arial" w:hAnsi="Arial" w:cs="Arial"/>
          <w:b/>
          <w:sz w:val="22"/>
          <w:szCs w:val="22"/>
        </w:rPr>
        <w:t>E ALLE SEGUENTI CONDIZIONI VINCOLANTI:</w:t>
      </w:r>
    </w:p>
    <w:p w:rsidR="004F0035" w:rsidRDefault="004F0035" w:rsidP="00E80B01">
      <w:pPr>
        <w:overflowPunct w:val="0"/>
        <w:autoSpaceDE w:val="0"/>
        <w:autoSpaceDN w:val="0"/>
        <w:adjustRightInd w:val="0"/>
        <w:jc w:val="both"/>
        <w:rPr>
          <w:rFonts w:ascii="Arial" w:hAnsi="Arial" w:cs="Arial"/>
          <w:sz w:val="22"/>
          <w:szCs w:val="22"/>
        </w:rPr>
      </w:pPr>
      <w:r w:rsidRPr="00A105D1">
        <w:rPr>
          <w:rFonts w:ascii="Arial" w:hAnsi="Arial" w:cs="Arial"/>
          <w:sz w:val="22"/>
          <w:szCs w:val="22"/>
        </w:rPr>
        <w:t>Dovranno essere rispettate le prescrizioni rese nei pareri citati in premessa e le condizioni contenute nelle note:</w:t>
      </w:r>
    </w:p>
    <w:p w:rsidR="004F0035" w:rsidRDefault="004F0035" w:rsidP="00E80B01">
      <w:pPr>
        <w:overflowPunct w:val="0"/>
        <w:autoSpaceDE w:val="0"/>
        <w:autoSpaceDN w:val="0"/>
        <w:adjustRightInd w:val="0"/>
        <w:jc w:val="both"/>
        <w:rPr>
          <w:rFonts w:ascii="Arial" w:hAnsi="Arial" w:cs="Arial"/>
          <w:sz w:val="22"/>
          <w:szCs w:val="22"/>
        </w:rPr>
      </w:pPr>
    </w:p>
    <w:p w:rsidR="004F0035" w:rsidRPr="00433B5E" w:rsidRDefault="004F0035" w:rsidP="00E80B01">
      <w:pPr>
        <w:overflowPunct w:val="0"/>
        <w:autoSpaceDE w:val="0"/>
        <w:autoSpaceDN w:val="0"/>
        <w:adjustRightInd w:val="0"/>
        <w:jc w:val="both"/>
        <w:rPr>
          <w:rFonts w:ascii="Arial" w:hAnsi="Arial" w:cs="Arial"/>
          <w:b/>
          <w:sz w:val="22"/>
          <w:szCs w:val="22"/>
        </w:rPr>
      </w:pPr>
      <w:r>
        <w:rPr>
          <w:rFonts w:ascii="Arial" w:hAnsi="Arial" w:cs="Arial"/>
          <w:b/>
          <w:sz w:val="22"/>
          <w:szCs w:val="22"/>
        </w:rPr>
        <w:t xml:space="preserve">- </w:t>
      </w:r>
      <w:r w:rsidRPr="00433B5E">
        <w:rPr>
          <w:rFonts w:ascii="Arial" w:hAnsi="Arial" w:cs="Arial"/>
          <w:b/>
          <w:sz w:val="22"/>
          <w:szCs w:val="22"/>
        </w:rPr>
        <w:t>[prescrizioni_ce]</w:t>
      </w:r>
    </w:p>
    <w:p w:rsidR="004F0035" w:rsidRDefault="004F0035" w:rsidP="00C20D61">
      <w:pPr>
        <w:overflowPunct w:val="0"/>
        <w:autoSpaceDE w:val="0"/>
        <w:autoSpaceDN w:val="0"/>
        <w:adjustRightInd w:val="0"/>
        <w:jc w:val="both"/>
        <w:rPr>
          <w:rFonts w:ascii="AvantGarde Md BT" w:hAnsi="AvantGarde Md BT"/>
          <w:b/>
          <w:sz w:val="22"/>
        </w:rPr>
      </w:pPr>
      <w:bookmarkStart w:id="1" w:name="NotaConcessione"/>
      <w:r>
        <w:rPr>
          <w:rFonts w:ascii="AvantGarde Md BT" w:hAnsi="AvantGarde Md BT"/>
          <w:b/>
          <w:sz w:val="22"/>
        </w:rPr>
        <w:t xml:space="preserve">- </w:t>
      </w:r>
      <w:bookmarkStart w:id="2" w:name="_GoBack"/>
      <w:bookmarkEnd w:id="2"/>
      <w:r>
        <w:rPr>
          <w:rFonts w:ascii="AvantGarde Md BT" w:hAnsi="AvantGarde Md BT"/>
          <w:b/>
          <w:sz w:val="22"/>
        </w:rPr>
        <w:t>[parere_geologo]</w:t>
      </w:r>
    </w:p>
    <w:p w:rsidR="004F0035" w:rsidRDefault="004F0035" w:rsidP="00E80B01">
      <w:pPr>
        <w:overflowPunct w:val="0"/>
        <w:autoSpaceDE w:val="0"/>
        <w:autoSpaceDN w:val="0"/>
        <w:adjustRightInd w:val="0"/>
        <w:jc w:val="both"/>
        <w:rPr>
          <w:rFonts w:ascii="Arial" w:hAnsi="Arial" w:cs="Arial"/>
          <w:b/>
          <w:sz w:val="22"/>
          <w:szCs w:val="22"/>
        </w:rPr>
      </w:pPr>
    </w:p>
    <w:p w:rsidR="004F0035" w:rsidRPr="00706C5B" w:rsidRDefault="004F0035" w:rsidP="00E80B01">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In considerazione che con delibera della Giunta Regionale n. 530 del 16/05/2003 a seguito dell’ordinanza del Presidente del Consiglio dei Ministri n. 3274 del 20/03/2003 il Comune della Spezia è stato dichiarato sismico - classe 3, SI DISPONE che l’inizio dei lavori sia subordinato al deposito del progetto esecutivo redatto in conformità alla normativa sismica di cui alla predetta ordinanza e all'avvenuta corretta archiviazione rilasciata dal servizio Zona Sismica della Provincia.</w:t>
      </w:r>
    </w:p>
    <w:p w:rsidR="004F0035" w:rsidRPr="00706C5B" w:rsidRDefault="004F0035" w:rsidP="00E80B01">
      <w:pPr>
        <w:overflowPunct w:val="0"/>
        <w:autoSpaceDE w:val="0"/>
        <w:autoSpaceDN w:val="0"/>
        <w:adjustRightInd w:val="0"/>
        <w:jc w:val="both"/>
        <w:rPr>
          <w:rFonts w:ascii="Arial" w:hAnsi="Arial" w:cs="Arial"/>
          <w:b/>
          <w:sz w:val="22"/>
          <w:szCs w:val="22"/>
        </w:rPr>
      </w:pPr>
      <w:r w:rsidRPr="00706C5B">
        <w:rPr>
          <w:rFonts w:ascii="Arial" w:hAnsi="Arial" w:cs="Arial"/>
          <w:b/>
          <w:sz w:val="22"/>
          <w:szCs w:val="22"/>
        </w:rPr>
        <w:t>- In Alternativa dovrà essere presentata, prima dell'inizio lavori, dichiarazione del progettista dalla quale risulti che per la loro qualità i lavori di cui al presente Permesso di Costruire non necessitano del deposito del progetto esecutivo redatto in conformità alla normativa sismica di cui al punto precedente.</w:t>
      </w:r>
    </w:p>
    <w:p w:rsidR="004F0035" w:rsidRDefault="004F0035" w:rsidP="00E80B01">
      <w:pPr>
        <w:overflowPunct w:val="0"/>
        <w:autoSpaceDE w:val="0"/>
        <w:autoSpaceDN w:val="0"/>
        <w:adjustRightInd w:val="0"/>
        <w:jc w:val="both"/>
        <w:outlineLvl w:val="0"/>
        <w:rPr>
          <w:rFonts w:ascii="Arial" w:hAnsi="Arial" w:cs="Arial"/>
          <w:b/>
          <w:sz w:val="22"/>
          <w:szCs w:val="22"/>
        </w:rPr>
      </w:pPr>
      <w:r>
        <w:rPr>
          <w:rFonts w:ascii="Arial" w:hAnsi="Arial" w:cs="Arial"/>
          <w:b/>
          <w:sz w:val="22"/>
          <w:szCs w:val="22"/>
        </w:rPr>
        <w:t xml:space="preserve">I </w:t>
      </w:r>
      <w:r w:rsidRPr="00706C5B">
        <w:rPr>
          <w:rFonts w:ascii="Arial" w:hAnsi="Arial" w:cs="Arial"/>
          <w:b/>
          <w:sz w:val="22"/>
          <w:szCs w:val="22"/>
        </w:rPr>
        <w:t>lavori d</w:t>
      </w:r>
      <w:r>
        <w:rPr>
          <w:rFonts w:ascii="Arial" w:hAnsi="Arial" w:cs="Arial"/>
          <w:b/>
          <w:sz w:val="22"/>
          <w:szCs w:val="22"/>
        </w:rPr>
        <w:t xml:space="preserve">evono essere ultimati nei termini previsti nell’originale Permesso di Costruire n.                </w:t>
      </w:r>
    </w:p>
    <w:p w:rsidR="004F0035" w:rsidRPr="00706C5B" w:rsidRDefault="004F0035" w:rsidP="00E80B01">
      <w:pPr>
        <w:overflowPunct w:val="0"/>
        <w:autoSpaceDE w:val="0"/>
        <w:autoSpaceDN w:val="0"/>
        <w:adjustRightInd w:val="0"/>
        <w:jc w:val="both"/>
        <w:outlineLvl w:val="0"/>
        <w:rPr>
          <w:rFonts w:ascii="Arial" w:hAnsi="Arial" w:cs="Arial"/>
          <w:b/>
          <w:sz w:val="22"/>
          <w:szCs w:val="22"/>
        </w:rPr>
      </w:pPr>
      <w:r>
        <w:rPr>
          <w:rFonts w:ascii="Arial" w:hAnsi="Arial" w:cs="Arial"/>
          <w:b/>
          <w:sz w:val="22"/>
          <w:szCs w:val="22"/>
        </w:rPr>
        <w:t>del …………………</w:t>
      </w:r>
    </w:p>
    <w:bookmarkEnd w:id="1"/>
    <w:p w:rsidR="004F0035" w:rsidRPr="00A105D1" w:rsidRDefault="004F0035" w:rsidP="00E80B01">
      <w:pPr>
        <w:overflowPunct w:val="0"/>
        <w:autoSpaceDE w:val="0"/>
        <w:autoSpaceDN w:val="0"/>
        <w:adjustRightInd w:val="0"/>
        <w:ind w:left="60"/>
        <w:jc w:val="both"/>
        <w:rPr>
          <w:rFonts w:ascii="Arial" w:hAnsi="Arial" w:cs="Arial"/>
          <w:b/>
          <w:sz w:val="22"/>
          <w:szCs w:val="22"/>
        </w:rPr>
      </w:pPr>
      <w:r w:rsidRPr="00A105D1">
        <w:rPr>
          <w:rFonts w:ascii="Arial" w:hAnsi="Arial" w:cs="Arial"/>
          <w:b/>
          <w:sz w:val="22"/>
          <w:szCs w:val="22"/>
        </w:rPr>
        <w:t>- L’inizio dei lavori comporta la piena efficacia del titolo edilizio con l’ assunzione delle responsabilità e degli obblighi di legge conseguenti l’esecuzione delle opere.</w:t>
      </w:r>
    </w:p>
    <w:p w:rsidR="004F0035" w:rsidRPr="00A105D1" w:rsidRDefault="004F0035" w:rsidP="00E80B01">
      <w:pPr>
        <w:overflowPunct w:val="0"/>
        <w:autoSpaceDE w:val="0"/>
        <w:autoSpaceDN w:val="0"/>
        <w:adjustRightInd w:val="0"/>
        <w:jc w:val="both"/>
        <w:rPr>
          <w:rFonts w:ascii="Arial" w:hAnsi="Arial" w:cs="Arial"/>
          <w:b/>
          <w:sz w:val="22"/>
          <w:szCs w:val="22"/>
        </w:rPr>
      </w:pPr>
    </w:p>
    <w:p w:rsidR="004F0035" w:rsidRPr="00A105D1" w:rsidRDefault="004F0035" w:rsidP="00E80B01">
      <w:pPr>
        <w:overflowPunct w:val="0"/>
        <w:autoSpaceDE w:val="0"/>
        <w:autoSpaceDN w:val="0"/>
        <w:adjustRightInd w:val="0"/>
        <w:jc w:val="both"/>
        <w:rPr>
          <w:rFonts w:ascii="Arial" w:hAnsi="Arial" w:cs="Arial"/>
          <w:b/>
          <w:sz w:val="22"/>
          <w:szCs w:val="22"/>
        </w:rPr>
      </w:pPr>
      <w:r w:rsidRPr="00A105D1">
        <w:rPr>
          <w:rFonts w:ascii="Arial" w:hAnsi="Arial" w:cs="Arial"/>
          <w:b/>
          <w:sz w:val="22"/>
          <w:szCs w:val="22"/>
        </w:rPr>
        <w:t>Nel caso in cui i lavori dovesse</w:t>
      </w:r>
      <w:r>
        <w:rPr>
          <w:rFonts w:ascii="Arial" w:hAnsi="Arial" w:cs="Arial"/>
          <w:b/>
          <w:sz w:val="22"/>
          <w:szCs w:val="22"/>
        </w:rPr>
        <w:t>ro</w:t>
      </w:r>
      <w:r w:rsidRPr="00A105D1">
        <w:rPr>
          <w:rFonts w:ascii="Arial" w:hAnsi="Arial" w:cs="Arial"/>
          <w:b/>
          <w:sz w:val="22"/>
          <w:szCs w:val="22"/>
        </w:rPr>
        <w:t xml:space="preserve"> essere realizzati in economia, considerato che nella persona dell’intestatario del permesso di costruire giungerà ad identificarsi anche quella di responsabile di cantiere, la gestione dei materiali di risulta dovrà avvenire nel rispetto delle disposizioni previste dal D.Lgs. 152/06 e s.m. e i  con assunzione della relativa responsabilità.</w:t>
      </w:r>
    </w:p>
    <w:p w:rsidR="004F0035" w:rsidRPr="00A105D1" w:rsidRDefault="004F0035" w:rsidP="00E80B01">
      <w:pPr>
        <w:overflowPunct w:val="0"/>
        <w:autoSpaceDE w:val="0"/>
        <w:autoSpaceDN w:val="0"/>
        <w:adjustRightInd w:val="0"/>
        <w:jc w:val="both"/>
        <w:rPr>
          <w:rFonts w:ascii="Arial" w:hAnsi="Arial" w:cs="Arial"/>
          <w:b/>
          <w:sz w:val="22"/>
          <w:szCs w:val="22"/>
        </w:rPr>
      </w:pPr>
    </w:p>
    <w:p w:rsidR="004F0035" w:rsidRPr="00A105D1" w:rsidRDefault="004F0035" w:rsidP="00E80B01">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Le condizioni di cui sopra costituiscono parte integrante del presente permesso di costruire.</w:t>
      </w:r>
    </w:p>
    <w:p w:rsidR="004F0035" w:rsidRPr="00A105D1" w:rsidRDefault="004F0035" w:rsidP="00E80B01">
      <w:pPr>
        <w:tabs>
          <w:tab w:val="left" w:pos="993"/>
        </w:tabs>
        <w:overflowPunct w:val="0"/>
        <w:autoSpaceDE w:val="0"/>
        <w:autoSpaceDN w:val="0"/>
        <w:adjustRightInd w:val="0"/>
        <w:jc w:val="both"/>
        <w:rPr>
          <w:rFonts w:ascii="Arial" w:hAnsi="Arial" w:cs="Arial"/>
          <w:sz w:val="22"/>
          <w:szCs w:val="22"/>
        </w:rPr>
      </w:pPr>
      <w:r w:rsidRPr="00A105D1">
        <w:rPr>
          <w:rFonts w:ascii="Arial" w:hAnsi="Arial" w:cs="Arial"/>
          <w:sz w:val="22"/>
          <w:szCs w:val="22"/>
        </w:rPr>
        <w:t>Eventuali richieste di proroga del permesso di costruire saranno regolate nel rispetto di quanto disposto dall’art. 34 della L.R. n. 16/2008 e s.m. e i..</w:t>
      </w:r>
    </w:p>
    <w:p w:rsidR="004F0035" w:rsidRPr="00A105D1" w:rsidRDefault="004F0035">
      <w:pPr>
        <w:overflowPunct w:val="0"/>
        <w:autoSpaceDE w:val="0"/>
        <w:autoSpaceDN w:val="0"/>
        <w:adjustRightInd w:val="0"/>
        <w:jc w:val="both"/>
        <w:rPr>
          <w:rFonts w:ascii="Arial" w:hAnsi="Arial" w:cs="Arial"/>
          <w:sz w:val="22"/>
          <w:szCs w:val="22"/>
        </w:rPr>
      </w:pPr>
    </w:p>
    <w:p w:rsidR="004F0035" w:rsidRPr="00A105D1" w:rsidRDefault="004F0035" w:rsidP="0020263C">
      <w:pPr>
        <w:overflowPunct w:val="0"/>
        <w:autoSpaceDE w:val="0"/>
        <w:autoSpaceDN w:val="0"/>
        <w:adjustRightInd w:val="0"/>
        <w:jc w:val="both"/>
        <w:outlineLvl w:val="0"/>
        <w:rPr>
          <w:rFonts w:ascii="Arial" w:hAnsi="Arial" w:cs="Arial"/>
          <w:b/>
          <w:sz w:val="22"/>
          <w:szCs w:val="22"/>
        </w:rPr>
      </w:pPr>
      <w:r w:rsidRPr="00A105D1">
        <w:rPr>
          <w:rFonts w:ascii="Arial" w:hAnsi="Arial" w:cs="Arial"/>
          <w:b/>
          <w:sz w:val="22"/>
          <w:szCs w:val="22"/>
        </w:rPr>
        <w:t xml:space="preserve">La Spezia </w:t>
      </w:r>
      <w:r>
        <w:rPr>
          <w:rFonts w:ascii="Arial" w:hAnsi="Arial" w:cs="Arial"/>
          <w:b/>
          <w:sz w:val="22"/>
          <w:szCs w:val="22"/>
        </w:rPr>
        <w:t>[data_rilascio_titolo]</w:t>
      </w:r>
    </w:p>
    <w:p w:rsidR="004F0035" w:rsidRPr="00A105D1" w:rsidRDefault="004F0035" w:rsidP="0020263C">
      <w:pPr>
        <w:overflowPunct w:val="0"/>
        <w:autoSpaceDE w:val="0"/>
        <w:autoSpaceDN w:val="0"/>
        <w:adjustRightInd w:val="0"/>
        <w:ind w:left="1416" w:firstLine="708"/>
        <w:jc w:val="center"/>
        <w:outlineLvl w:val="0"/>
        <w:rPr>
          <w:rFonts w:ascii="Arial" w:hAnsi="Arial" w:cs="Arial"/>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sz w:val="22"/>
          <w:szCs w:val="22"/>
        </w:rPr>
        <w:t xml:space="preserve">IL </w:t>
      </w:r>
      <w:r>
        <w:rPr>
          <w:rFonts w:ascii="Arial" w:hAnsi="Arial" w:cs="Arial"/>
          <w:sz w:val="22"/>
          <w:szCs w:val="22"/>
        </w:rPr>
        <w:t>DIRIGENTE</w:t>
      </w:r>
    </w:p>
    <w:p w:rsidR="004F0035" w:rsidRPr="00A105D1" w:rsidRDefault="004F0035">
      <w:pPr>
        <w:overflowPunct w:val="0"/>
        <w:autoSpaceDE w:val="0"/>
        <w:autoSpaceDN w:val="0"/>
        <w:adjustRightInd w:val="0"/>
        <w:jc w:val="center"/>
        <w:rPr>
          <w:rFonts w:ascii="Arial" w:hAnsi="Arial" w:cs="Arial"/>
          <w:b/>
          <w:sz w:val="22"/>
          <w:szCs w:val="22"/>
        </w:rPr>
      </w:pP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sidRPr="00A105D1">
        <w:rPr>
          <w:rFonts w:ascii="Arial" w:hAnsi="Arial" w:cs="Arial"/>
          <w:b/>
          <w:sz w:val="22"/>
          <w:szCs w:val="22"/>
        </w:rPr>
        <w:tab/>
      </w:r>
      <w:r>
        <w:rPr>
          <w:rFonts w:ascii="Arial" w:hAnsi="Arial" w:cs="Arial"/>
          <w:b/>
          <w:sz w:val="22"/>
          <w:szCs w:val="22"/>
        </w:rPr>
        <w:t>Avv. Laura Niggi</w:t>
      </w:r>
    </w:p>
    <w:p w:rsidR="004F0035" w:rsidRPr="00A105D1" w:rsidRDefault="004F0035">
      <w:pPr>
        <w:overflowPunct w:val="0"/>
        <w:autoSpaceDE w:val="0"/>
        <w:autoSpaceDN w:val="0"/>
        <w:adjustRightInd w:val="0"/>
        <w:jc w:val="center"/>
        <w:rPr>
          <w:rFonts w:ascii="Arial" w:hAnsi="Arial" w:cs="Arial"/>
          <w:b/>
          <w:sz w:val="22"/>
          <w:szCs w:val="22"/>
        </w:rPr>
      </w:pPr>
    </w:p>
    <w:p w:rsidR="004F0035" w:rsidRPr="00A105D1" w:rsidRDefault="004F0035">
      <w:pPr>
        <w:overflowPunct w:val="0"/>
        <w:autoSpaceDE w:val="0"/>
        <w:autoSpaceDN w:val="0"/>
        <w:adjustRightInd w:val="0"/>
        <w:jc w:val="both"/>
        <w:rPr>
          <w:rFonts w:ascii="Arial" w:hAnsi="Arial" w:cs="Arial"/>
          <w:sz w:val="22"/>
          <w:szCs w:val="22"/>
        </w:rPr>
      </w:pPr>
    </w:p>
    <w:p w:rsidR="004F0035" w:rsidRDefault="004F0035" w:rsidP="00EA2D5C">
      <w:pPr>
        <w:overflowPunct w:val="0"/>
        <w:autoSpaceDE w:val="0"/>
        <w:autoSpaceDN w:val="0"/>
        <w:adjustRightInd w:val="0"/>
        <w:ind w:left="142" w:hanging="142"/>
        <w:jc w:val="both"/>
        <w:rPr>
          <w:rFonts w:ascii="Arial" w:hAnsi="Arial" w:cs="Arial"/>
          <w:sz w:val="22"/>
          <w:szCs w:val="22"/>
        </w:rPr>
      </w:pPr>
    </w:p>
    <w:p w:rsidR="004F0035" w:rsidRDefault="004F0035" w:rsidP="00EA2D5C">
      <w:pPr>
        <w:overflowPunct w:val="0"/>
        <w:autoSpaceDE w:val="0"/>
        <w:autoSpaceDN w:val="0"/>
        <w:adjustRightInd w:val="0"/>
        <w:ind w:left="142" w:hanging="142"/>
        <w:jc w:val="both"/>
        <w:rPr>
          <w:rFonts w:ascii="Arial" w:hAnsi="Arial" w:cs="Arial"/>
          <w:sz w:val="22"/>
          <w:szCs w:val="22"/>
        </w:rPr>
      </w:pPr>
    </w:p>
    <w:p w:rsidR="004F0035" w:rsidRDefault="004F0035" w:rsidP="00EA2D5C">
      <w:pPr>
        <w:overflowPunct w:val="0"/>
        <w:autoSpaceDE w:val="0"/>
        <w:autoSpaceDN w:val="0"/>
        <w:adjustRightInd w:val="0"/>
        <w:ind w:left="142" w:hanging="142"/>
        <w:jc w:val="both"/>
        <w:rPr>
          <w:rFonts w:ascii="Arial" w:hAnsi="Arial" w:cs="Arial"/>
          <w:sz w:val="22"/>
          <w:szCs w:val="22"/>
        </w:rPr>
      </w:pPr>
    </w:p>
    <w:p w:rsidR="004F0035" w:rsidRDefault="004F0035" w:rsidP="00EA2D5C">
      <w:pPr>
        <w:overflowPunct w:val="0"/>
        <w:autoSpaceDE w:val="0"/>
        <w:autoSpaceDN w:val="0"/>
        <w:adjustRightInd w:val="0"/>
        <w:ind w:left="142" w:hanging="142"/>
        <w:jc w:val="both"/>
        <w:rPr>
          <w:rFonts w:ascii="Arial" w:hAnsi="Arial" w:cs="Arial"/>
          <w:sz w:val="22"/>
          <w:szCs w:val="22"/>
        </w:rPr>
      </w:pPr>
    </w:p>
    <w:p w:rsidR="004F0035" w:rsidRDefault="004F0035" w:rsidP="00EA2D5C">
      <w:pPr>
        <w:overflowPunct w:val="0"/>
        <w:autoSpaceDE w:val="0"/>
        <w:autoSpaceDN w:val="0"/>
        <w:adjustRightInd w:val="0"/>
        <w:ind w:left="142" w:hanging="142"/>
        <w:jc w:val="both"/>
        <w:rPr>
          <w:rFonts w:ascii="Arial" w:hAnsi="Arial" w:cs="Arial"/>
          <w:sz w:val="22"/>
          <w:szCs w:val="22"/>
        </w:rPr>
      </w:pPr>
    </w:p>
    <w:p w:rsidR="004F0035" w:rsidRPr="00A105D1" w:rsidRDefault="004F0035" w:rsidP="00EA2D5C">
      <w:pPr>
        <w:overflowPunct w:val="0"/>
        <w:autoSpaceDE w:val="0"/>
        <w:autoSpaceDN w:val="0"/>
        <w:adjustRightInd w:val="0"/>
        <w:ind w:left="142" w:hanging="142"/>
        <w:jc w:val="both"/>
        <w:rPr>
          <w:rFonts w:ascii="Arial" w:hAnsi="Arial" w:cs="Arial"/>
          <w:sz w:val="22"/>
          <w:szCs w:val="22"/>
        </w:rPr>
      </w:pPr>
      <w:r w:rsidRPr="00A105D1">
        <w:rPr>
          <w:rFonts w:ascii="Arial" w:hAnsi="Arial" w:cs="Arial"/>
          <w:sz w:val="22"/>
          <w:szCs w:val="22"/>
        </w:rPr>
        <w:t>Il presente titolo e' rilasciato a seguito dell'avvenuto pagamento di:</w:t>
      </w:r>
    </w:p>
    <w:p w:rsidR="004F0035" w:rsidRPr="00A105D1" w:rsidRDefault="004F0035" w:rsidP="00EA2D5C">
      <w:pPr>
        <w:jc w:val="both"/>
        <w:rPr>
          <w:rFonts w:ascii="Arial" w:hAnsi="Arial" w:cs="Arial"/>
          <w:sz w:val="22"/>
          <w:szCs w:val="22"/>
        </w:rPr>
      </w:pPr>
      <w:r w:rsidRPr="00A105D1">
        <w:rPr>
          <w:rFonts w:ascii="Arial" w:hAnsi="Arial" w:cs="Arial"/>
          <w:sz w:val="22"/>
          <w:szCs w:val="22"/>
        </w:rPr>
        <w:t>DIRITTI DI SEGRETERIA</w:t>
      </w:r>
      <w:r w:rsidRPr="00A105D1">
        <w:rPr>
          <w:rFonts w:ascii="Arial" w:hAnsi="Arial" w:cs="Arial"/>
          <w:sz w:val="22"/>
          <w:szCs w:val="22"/>
        </w:rPr>
        <w:tab/>
        <w:t xml:space="preserve">a vantaggio esclusivo Enti Locali ai sensi della legge n°68 del 19/03/1993 pari a </w:t>
      </w:r>
      <w:r>
        <w:rPr>
          <w:rFonts w:ascii="Arial" w:hAnsi="Arial" w:cs="Arial"/>
          <w:sz w:val="22"/>
          <w:szCs w:val="22"/>
        </w:rPr>
        <w:t>[diritti_segreteria]</w:t>
      </w:r>
      <w:r w:rsidRPr="00A105D1">
        <w:rPr>
          <w:rFonts w:ascii="Arial" w:hAnsi="Arial" w:cs="Arial"/>
          <w:sz w:val="22"/>
          <w:szCs w:val="22"/>
        </w:rPr>
        <w:t xml:space="preserve">, versati in data ___/___/_____ , con ricevuta n° ______ al sig. ____________________________________________ in qualità di: </w:t>
      </w:r>
    </w:p>
    <w:p w:rsidR="004F0035" w:rsidRPr="00A105D1" w:rsidRDefault="004F0035" w:rsidP="00EA2D5C">
      <w:pPr>
        <w:jc w:val="both"/>
        <w:rPr>
          <w:rFonts w:ascii="Arial" w:hAnsi="Arial" w:cs="Arial"/>
          <w:sz w:val="22"/>
          <w:szCs w:val="22"/>
        </w:rPr>
      </w:pPr>
      <w:r>
        <w:rPr>
          <w:rFonts w:ascii="ESRI Geometric Symbols" w:hAnsi="ESRI Geometric Symbols"/>
        </w:rPr>
        <w:t>g</w:t>
      </w:r>
      <w:r w:rsidRPr="00A105D1">
        <w:rPr>
          <w:rFonts w:ascii="Arial" w:hAnsi="Arial" w:cs="Arial"/>
          <w:sz w:val="22"/>
          <w:szCs w:val="22"/>
        </w:rPr>
        <w:t xml:space="preserve">    titolare del provvedimento (vedi copia documento allegata)</w:t>
      </w:r>
    </w:p>
    <w:p w:rsidR="004F0035" w:rsidRPr="00A105D1" w:rsidRDefault="004F0035" w:rsidP="00EA2D5C">
      <w:pPr>
        <w:jc w:val="both"/>
        <w:rPr>
          <w:rFonts w:ascii="Arial" w:hAnsi="Arial" w:cs="Arial"/>
          <w:sz w:val="22"/>
          <w:szCs w:val="22"/>
        </w:rPr>
      </w:pPr>
      <w:r>
        <w:rPr>
          <w:rFonts w:ascii="ESRI Geometric Symbols" w:hAnsi="ESRI Geometric Symbols"/>
        </w:rPr>
        <w:t>g</w:t>
      </w:r>
      <w:r>
        <w:rPr>
          <w:rFonts w:ascii="Arial" w:hAnsi="Arial" w:cs="Arial"/>
          <w:sz w:val="22"/>
          <w:szCs w:val="22"/>
        </w:rPr>
        <w:t xml:space="preserve">   </w:t>
      </w:r>
      <w:r w:rsidRPr="00A105D1">
        <w:rPr>
          <w:rFonts w:ascii="Arial" w:hAnsi="Arial" w:cs="Arial"/>
          <w:sz w:val="22"/>
          <w:szCs w:val="22"/>
        </w:rPr>
        <w:t xml:space="preserve"> delegato come da procura depositata in atti (vedi copia documenti allegati)</w:t>
      </w:r>
    </w:p>
    <w:p w:rsidR="004F0035" w:rsidRPr="00A105D1" w:rsidRDefault="004F0035" w:rsidP="00EA2D5C">
      <w:pPr>
        <w:jc w:val="both"/>
        <w:rPr>
          <w:rFonts w:ascii="Arial" w:hAnsi="Arial" w:cs="Arial"/>
          <w:sz w:val="22"/>
          <w:szCs w:val="22"/>
        </w:rPr>
      </w:pPr>
    </w:p>
    <w:p w:rsidR="004F0035" w:rsidRPr="00A105D1" w:rsidRDefault="004F0035" w:rsidP="00EA2D5C">
      <w:pPr>
        <w:jc w:val="both"/>
        <w:rPr>
          <w:rFonts w:ascii="Arial" w:hAnsi="Arial" w:cs="Arial"/>
          <w:sz w:val="22"/>
          <w:szCs w:val="22"/>
        </w:rPr>
      </w:pPr>
    </w:p>
    <w:p w:rsidR="004F0035" w:rsidRPr="00A105D1" w:rsidRDefault="004F0035" w:rsidP="00EA2D5C">
      <w:pPr>
        <w:jc w:val="both"/>
        <w:rPr>
          <w:rFonts w:ascii="Arial" w:hAnsi="Arial" w:cs="Arial"/>
          <w:sz w:val="22"/>
          <w:szCs w:val="22"/>
        </w:rPr>
      </w:pPr>
      <w:r w:rsidRPr="00A105D1">
        <w:rPr>
          <w:rFonts w:ascii="Arial" w:hAnsi="Arial" w:cs="Arial"/>
          <w:sz w:val="22"/>
          <w:szCs w:val="22"/>
        </w:rPr>
        <w:t>La Spezia, lì_________________________</w:t>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r>
      <w:r w:rsidRPr="00A105D1">
        <w:rPr>
          <w:rFonts w:ascii="Arial" w:hAnsi="Arial" w:cs="Arial"/>
          <w:sz w:val="22"/>
          <w:szCs w:val="22"/>
        </w:rPr>
        <w:tab/>
        <w:t>firma</w:t>
      </w:r>
    </w:p>
    <w:sectPr w:rsidR="004F0035" w:rsidRPr="00A105D1" w:rsidSect="00887951">
      <w:pgSz w:w="23814" w:h="16840" w:orient="landscape" w:code="9"/>
      <w:pgMar w:top="1418" w:right="1134" w:bottom="1134" w:left="1134" w:header="709" w:footer="709" w:gutter="0"/>
      <w:cols w:num="2" w:space="113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035" w:rsidRDefault="004F0035">
      <w:r>
        <w:separator/>
      </w:r>
    </w:p>
  </w:endnote>
  <w:endnote w:type="continuationSeparator" w:id="0">
    <w:p w:rsidR="004F0035" w:rsidRDefault="004F00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vantGarde Md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Lucida Bright">
    <w:panose1 w:val="02040602050505020304"/>
    <w:charset w:val="00"/>
    <w:family w:val="roman"/>
    <w:pitch w:val="variable"/>
    <w:sig w:usb0="00000003" w:usb1="00000000" w:usb2="00000000" w:usb3="00000000" w:csb0="00000001" w:csb1="00000000"/>
  </w:font>
  <w:font w:name="ESRI Geometric Symbols">
    <w:altName w:val="Courier"/>
    <w:panose1 w:val="02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035" w:rsidRDefault="004F0035">
      <w:r>
        <w:separator/>
      </w:r>
    </w:p>
  </w:footnote>
  <w:footnote w:type="continuationSeparator" w:id="0">
    <w:p w:rsidR="004F0035" w:rsidRDefault="004F00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A2CDB22"/>
    <w:lvl w:ilvl="0">
      <w:numFmt w:val="decimal"/>
      <w:lvlText w:val="*"/>
      <w:lvlJc w:val="left"/>
      <w:rPr>
        <w:rFonts w:cs="Times New Roman"/>
      </w:rPr>
    </w:lvl>
  </w:abstractNum>
  <w:abstractNum w:abstractNumId="1">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65B35634"/>
    <w:multiLevelType w:val="hybridMultilevel"/>
    <w:tmpl w:val="87B6CEA4"/>
    <w:lvl w:ilvl="0" w:tplc="2C62FEA0">
      <w:start w:val="1"/>
      <w:numFmt w:val="bullet"/>
      <w:lvlText w:val=""/>
      <w:lvlJc w:val="left"/>
      <w:pPr>
        <w:tabs>
          <w:tab w:val="num" w:pos="360"/>
        </w:tabs>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72A042F3"/>
    <w:multiLevelType w:val="hybridMultilevel"/>
    <w:tmpl w:val="40F091F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786C199F"/>
    <w:multiLevelType w:val="hybridMultilevel"/>
    <w:tmpl w:val="704C961C"/>
    <w:lvl w:ilvl="0" w:tplc="D5F2626E">
      <w:numFmt w:val="bullet"/>
      <w:lvlText w:val="-"/>
      <w:lvlJc w:val="left"/>
      <w:pPr>
        <w:tabs>
          <w:tab w:val="num" w:pos="420"/>
        </w:tabs>
        <w:ind w:left="420" w:hanging="360"/>
      </w:pPr>
      <w:rPr>
        <w:rFonts w:ascii="AvantGarde Md BT" w:eastAsia="Times New Roman" w:hAnsi="AvantGarde Md BT" w:hint="default"/>
      </w:rPr>
    </w:lvl>
    <w:lvl w:ilvl="1" w:tplc="04100003" w:tentative="1">
      <w:start w:val="1"/>
      <w:numFmt w:val="bullet"/>
      <w:lvlText w:val="o"/>
      <w:lvlJc w:val="left"/>
      <w:pPr>
        <w:tabs>
          <w:tab w:val="num" w:pos="1140"/>
        </w:tabs>
        <w:ind w:left="1140" w:hanging="360"/>
      </w:pPr>
      <w:rPr>
        <w:rFonts w:ascii="Courier New" w:hAnsi="Courier New" w:hint="default"/>
      </w:rPr>
    </w:lvl>
    <w:lvl w:ilvl="2" w:tplc="04100005" w:tentative="1">
      <w:start w:val="1"/>
      <w:numFmt w:val="bullet"/>
      <w:lvlText w:val=""/>
      <w:lvlJc w:val="left"/>
      <w:pPr>
        <w:tabs>
          <w:tab w:val="num" w:pos="1860"/>
        </w:tabs>
        <w:ind w:left="1860" w:hanging="360"/>
      </w:pPr>
      <w:rPr>
        <w:rFonts w:ascii="Wingdings" w:hAnsi="Wingdings" w:hint="default"/>
      </w:rPr>
    </w:lvl>
    <w:lvl w:ilvl="3" w:tplc="04100001" w:tentative="1">
      <w:start w:val="1"/>
      <w:numFmt w:val="bullet"/>
      <w:lvlText w:val=""/>
      <w:lvlJc w:val="left"/>
      <w:pPr>
        <w:tabs>
          <w:tab w:val="num" w:pos="2580"/>
        </w:tabs>
        <w:ind w:left="2580" w:hanging="360"/>
      </w:pPr>
      <w:rPr>
        <w:rFonts w:ascii="Symbol" w:hAnsi="Symbol" w:hint="default"/>
      </w:rPr>
    </w:lvl>
    <w:lvl w:ilvl="4" w:tplc="04100003" w:tentative="1">
      <w:start w:val="1"/>
      <w:numFmt w:val="bullet"/>
      <w:lvlText w:val="o"/>
      <w:lvlJc w:val="left"/>
      <w:pPr>
        <w:tabs>
          <w:tab w:val="num" w:pos="3300"/>
        </w:tabs>
        <w:ind w:left="3300" w:hanging="360"/>
      </w:pPr>
      <w:rPr>
        <w:rFonts w:ascii="Courier New" w:hAnsi="Courier New" w:hint="default"/>
      </w:rPr>
    </w:lvl>
    <w:lvl w:ilvl="5" w:tplc="04100005" w:tentative="1">
      <w:start w:val="1"/>
      <w:numFmt w:val="bullet"/>
      <w:lvlText w:val=""/>
      <w:lvlJc w:val="left"/>
      <w:pPr>
        <w:tabs>
          <w:tab w:val="num" w:pos="4020"/>
        </w:tabs>
        <w:ind w:left="4020" w:hanging="360"/>
      </w:pPr>
      <w:rPr>
        <w:rFonts w:ascii="Wingdings" w:hAnsi="Wingdings" w:hint="default"/>
      </w:rPr>
    </w:lvl>
    <w:lvl w:ilvl="6" w:tplc="04100001" w:tentative="1">
      <w:start w:val="1"/>
      <w:numFmt w:val="bullet"/>
      <w:lvlText w:val=""/>
      <w:lvlJc w:val="left"/>
      <w:pPr>
        <w:tabs>
          <w:tab w:val="num" w:pos="4740"/>
        </w:tabs>
        <w:ind w:left="4740" w:hanging="360"/>
      </w:pPr>
      <w:rPr>
        <w:rFonts w:ascii="Symbol" w:hAnsi="Symbol" w:hint="default"/>
      </w:rPr>
    </w:lvl>
    <w:lvl w:ilvl="7" w:tplc="04100003" w:tentative="1">
      <w:start w:val="1"/>
      <w:numFmt w:val="bullet"/>
      <w:lvlText w:val="o"/>
      <w:lvlJc w:val="left"/>
      <w:pPr>
        <w:tabs>
          <w:tab w:val="num" w:pos="5460"/>
        </w:tabs>
        <w:ind w:left="5460" w:hanging="360"/>
      </w:pPr>
      <w:rPr>
        <w:rFonts w:ascii="Courier New" w:hAnsi="Courier New" w:hint="default"/>
      </w:rPr>
    </w:lvl>
    <w:lvl w:ilvl="8" w:tplc="04100005" w:tentative="1">
      <w:start w:val="1"/>
      <w:numFmt w:val="bullet"/>
      <w:lvlText w:val=""/>
      <w:lvlJc w:val="left"/>
      <w:pPr>
        <w:tabs>
          <w:tab w:val="num" w:pos="6180"/>
        </w:tabs>
        <w:ind w:left="6180" w:hanging="360"/>
      </w:pPr>
      <w:rPr>
        <w:rFonts w:ascii="Wingdings" w:hAnsi="Wingdings" w:hint="default"/>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numFmt w:val="bullet"/>
        <w:lvlText w:val=""/>
        <w:legacy w:legacy="1" w:legacySpace="0" w:legacyIndent="283"/>
        <w:lvlJc w:val="left"/>
        <w:pPr>
          <w:ind w:left="991" w:hanging="283"/>
        </w:pPr>
        <w:rPr>
          <w:rFonts w:ascii="Symbol" w:hAnsi="Symbol" w:hint="default"/>
        </w:rPr>
      </w:lvl>
    </w:lvlOverride>
  </w:num>
  <w:num w:numId="3">
    <w:abstractNumId w:val="2"/>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283"/>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29D8"/>
    <w:rsid w:val="000026BB"/>
    <w:rsid w:val="00011F5B"/>
    <w:rsid w:val="00027263"/>
    <w:rsid w:val="00034AF3"/>
    <w:rsid w:val="000373BF"/>
    <w:rsid w:val="00042A6D"/>
    <w:rsid w:val="00047A38"/>
    <w:rsid w:val="0006147E"/>
    <w:rsid w:val="00062C66"/>
    <w:rsid w:val="00067C0E"/>
    <w:rsid w:val="00071EBE"/>
    <w:rsid w:val="00097CD5"/>
    <w:rsid w:val="000A202F"/>
    <w:rsid w:val="000A621B"/>
    <w:rsid w:val="000B14C4"/>
    <w:rsid w:val="000B6406"/>
    <w:rsid w:val="000B7F51"/>
    <w:rsid w:val="000C2190"/>
    <w:rsid w:val="000D0737"/>
    <w:rsid w:val="000D1141"/>
    <w:rsid w:val="000D5571"/>
    <w:rsid w:val="000E1FD7"/>
    <w:rsid w:val="00101764"/>
    <w:rsid w:val="001032A8"/>
    <w:rsid w:val="001061AE"/>
    <w:rsid w:val="00114224"/>
    <w:rsid w:val="001327B1"/>
    <w:rsid w:val="00150629"/>
    <w:rsid w:val="001510BC"/>
    <w:rsid w:val="0017363E"/>
    <w:rsid w:val="00176291"/>
    <w:rsid w:val="00176EFD"/>
    <w:rsid w:val="00177818"/>
    <w:rsid w:val="00182636"/>
    <w:rsid w:val="001A30F1"/>
    <w:rsid w:val="001A37AC"/>
    <w:rsid w:val="001C22D1"/>
    <w:rsid w:val="001D3ED0"/>
    <w:rsid w:val="001D4DB0"/>
    <w:rsid w:val="001F01C7"/>
    <w:rsid w:val="001F1AB6"/>
    <w:rsid w:val="001F2A82"/>
    <w:rsid w:val="001F7E57"/>
    <w:rsid w:val="0020041D"/>
    <w:rsid w:val="0020263C"/>
    <w:rsid w:val="00215840"/>
    <w:rsid w:val="00231E6E"/>
    <w:rsid w:val="002344F8"/>
    <w:rsid w:val="00251213"/>
    <w:rsid w:val="00253957"/>
    <w:rsid w:val="00260FEE"/>
    <w:rsid w:val="00262AD2"/>
    <w:rsid w:val="0028462C"/>
    <w:rsid w:val="0029177E"/>
    <w:rsid w:val="002A224A"/>
    <w:rsid w:val="002A7306"/>
    <w:rsid w:val="002B30DC"/>
    <w:rsid w:val="002B783A"/>
    <w:rsid w:val="002C3B3B"/>
    <w:rsid w:val="002C633D"/>
    <w:rsid w:val="002D66ED"/>
    <w:rsid w:val="002E12DF"/>
    <w:rsid w:val="002E6778"/>
    <w:rsid w:val="002E71C5"/>
    <w:rsid w:val="002F29D8"/>
    <w:rsid w:val="003001D9"/>
    <w:rsid w:val="0030694A"/>
    <w:rsid w:val="00320B5D"/>
    <w:rsid w:val="003273AA"/>
    <w:rsid w:val="00334C40"/>
    <w:rsid w:val="00341FDF"/>
    <w:rsid w:val="00361DBF"/>
    <w:rsid w:val="00367952"/>
    <w:rsid w:val="00367B14"/>
    <w:rsid w:val="00375AFB"/>
    <w:rsid w:val="003955F3"/>
    <w:rsid w:val="003A3391"/>
    <w:rsid w:val="003B492F"/>
    <w:rsid w:val="003B4B32"/>
    <w:rsid w:val="003C0B83"/>
    <w:rsid w:val="003C5928"/>
    <w:rsid w:val="003D649D"/>
    <w:rsid w:val="003E4B99"/>
    <w:rsid w:val="003F247C"/>
    <w:rsid w:val="00410B3B"/>
    <w:rsid w:val="00415A14"/>
    <w:rsid w:val="00425162"/>
    <w:rsid w:val="004269D4"/>
    <w:rsid w:val="00431685"/>
    <w:rsid w:val="0043220B"/>
    <w:rsid w:val="00433B5E"/>
    <w:rsid w:val="00436766"/>
    <w:rsid w:val="00437BB5"/>
    <w:rsid w:val="00441112"/>
    <w:rsid w:val="00447133"/>
    <w:rsid w:val="00474D0C"/>
    <w:rsid w:val="00492C26"/>
    <w:rsid w:val="004A4C3E"/>
    <w:rsid w:val="004B22C1"/>
    <w:rsid w:val="004C5A16"/>
    <w:rsid w:val="004D106A"/>
    <w:rsid w:val="004F0035"/>
    <w:rsid w:val="00502ED8"/>
    <w:rsid w:val="0051100B"/>
    <w:rsid w:val="005168D4"/>
    <w:rsid w:val="00525788"/>
    <w:rsid w:val="00556FF3"/>
    <w:rsid w:val="005640EF"/>
    <w:rsid w:val="005715C9"/>
    <w:rsid w:val="00572516"/>
    <w:rsid w:val="0057352B"/>
    <w:rsid w:val="00573579"/>
    <w:rsid w:val="005747FD"/>
    <w:rsid w:val="005757B8"/>
    <w:rsid w:val="0058133E"/>
    <w:rsid w:val="00586570"/>
    <w:rsid w:val="005937FF"/>
    <w:rsid w:val="005A1F34"/>
    <w:rsid w:val="005A452A"/>
    <w:rsid w:val="005B520C"/>
    <w:rsid w:val="005C0160"/>
    <w:rsid w:val="005C42D3"/>
    <w:rsid w:val="005C6065"/>
    <w:rsid w:val="005C79CB"/>
    <w:rsid w:val="005E1F1C"/>
    <w:rsid w:val="005F54BC"/>
    <w:rsid w:val="00606DC3"/>
    <w:rsid w:val="006436C7"/>
    <w:rsid w:val="00644113"/>
    <w:rsid w:val="00656B5B"/>
    <w:rsid w:val="0066232A"/>
    <w:rsid w:val="00672B22"/>
    <w:rsid w:val="00680D4A"/>
    <w:rsid w:val="00693355"/>
    <w:rsid w:val="00693D05"/>
    <w:rsid w:val="006E1609"/>
    <w:rsid w:val="006F4898"/>
    <w:rsid w:val="00703C22"/>
    <w:rsid w:val="00706C5B"/>
    <w:rsid w:val="007212DC"/>
    <w:rsid w:val="00732124"/>
    <w:rsid w:val="00751C13"/>
    <w:rsid w:val="00752898"/>
    <w:rsid w:val="00761E70"/>
    <w:rsid w:val="007756C9"/>
    <w:rsid w:val="00790DE2"/>
    <w:rsid w:val="007A67C5"/>
    <w:rsid w:val="007A7558"/>
    <w:rsid w:val="007B4CB1"/>
    <w:rsid w:val="007B5553"/>
    <w:rsid w:val="007B79AA"/>
    <w:rsid w:val="007B7A56"/>
    <w:rsid w:val="007C2905"/>
    <w:rsid w:val="007E1958"/>
    <w:rsid w:val="007E79B0"/>
    <w:rsid w:val="007F56BC"/>
    <w:rsid w:val="007F6FBD"/>
    <w:rsid w:val="007F78F1"/>
    <w:rsid w:val="008014BF"/>
    <w:rsid w:val="00804082"/>
    <w:rsid w:val="00814723"/>
    <w:rsid w:val="008216F6"/>
    <w:rsid w:val="00825DFC"/>
    <w:rsid w:val="008260EA"/>
    <w:rsid w:val="00843385"/>
    <w:rsid w:val="008461B9"/>
    <w:rsid w:val="00847C9B"/>
    <w:rsid w:val="00850155"/>
    <w:rsid w:val="008607CB"/>
    <w:rsid w:val="00864332"/>
    <w:rsid w:val="00883516"/>
    <w:rsid w:val="00887951"/>
    <w:rsid w:val="0089329E"/>
    <w:rsid w:val="00894D1A"/>
    <w:rsid w:val="008A0D2F"/>
    <w:rsid w:val="008B0765"/>
    <w:rsid w:val="008E51CF"/>
    <w:rsid w:val="008E7900"/>
    <w:rsid w:val="008F5B2B"/>
    <w:rsid w:val="008F5CD9"/>
    <w:rsid w:val="009041AE"/>
    <w:rsid w:val="00904703"/>
    <w:rsid w:val="00927955"/>
    <w:rsid w:val="00950B0D"/>
    <w:rsid w:val="0095228F"/>
    <w:rsid w:val="009543AD"/>
    <w:rsid w:val="00955AEF"/>
    <w:rsid w:val="009571BE"/>
    <w:rsid w:val="00977FBC"/>
    <w:rsid w:val="0098454A"/>
    <w:rsid w:val="00986514"/>
    <w:rsid w:val="00996637"/>
    <w:rsid w:val="009A001F"/>
    <w:rsid w:val="009A1052"/>
    <w:rsid w:val="009A631F"/>
    <w:rsid w:val="009B2B3D"/>
    <w:rsid w:val="009C151C"/>
    <w:rsid w:val="009D75F1"/>
    <w:rsid w:val="009D7B8F"/>
    <w:rsid w:val="009E0A01"/>
    <w:rsid w:val="009E6CB1"/>
    <w:rsid w:val="009F3C2B"/>
    <w:rsid w:val="00A000E4"/>
    <w:rsid w:val="00A105D1"/>
    <w:rsid w:val="00A255FD"/>
    <w:rsid w:val="00A273AE"/>
    <w:rsid w:val="00A406A3"/>
    <w:rsid w:val="00A42883"/>
    <w:rsid w:val="00A60858"/>
    <w:rsid w:val="00A63972"/>
    <w:rsid w:val="00A861F0"/>
    <w:rsid w:val="00A87F82"/>
    <w:rsid w:val="00A92FAB"/>
    <w:rsid w:val="00A94688"/>
    <w:rsid w:val="00AA22AE"/>
    <w:rsid w:val="00AB7FD7"/>
    <w:rsid w:val="00AD5582"/>
    <w:rsid w:val="00AE13EC"/>
    <w:rsid w:val="00AE626E"/>
    <w:rsid w:val="00AF127D"/>
    <w:rsid w:val="00AF404D"/>
    <w:rsid w:val="00B034D8"/>
    <w:rsid w:val="00B04D4F"/>
    <w:rsid w:val="00B06E70"/>
    <w:rsid w:val="00B22836"/>
    <w:rsid w:val="00B362E1"/>
    <w:rsid w:val="00B433DA"/>
    <w:rsid w:val="00B45803"/>
    <w:rsid w:val="00B657F0"/>
    <w:rsid w:val="00B66888"/>
    <w:rsid w:val="00B6712B"/>
    <w:rsid w:val="00B6738D"/>
    <w:rsid w:val="00B701A5"/>
    <w:rsid w:val="00B73D0E"/>
    <w:rsid w:val="00B8654E"/>
    <w:rsid w:val="00B9128D"/>
    <w:rsid w:val="00B95BB4"/>
    <w:rsid w:val="00B96AFB"/>
    <w:rsid w:val="00BA3DFE"/>
    <w:rsid w:val="00BB6B0A"/>
    <w:rsid w:val="00BC36BF"/>
    <w:rsid w:val="00BD1D4A"/>
    <w:rsid w:val="00BD4714"/>
    <w:rsid w:val="00BD4923"/>
    <w:rsid w:val="00BE6982"/>
    <w:rsid w:val="00BE7F20"/>
    <w:rsid w:val="00BF18B3"/>
    <w:rsid w:val="00C06D5E"/>
    <w:rsid w:val="00C1464F"/>
    <w:rsid w:val="00C20D61"/>
    <w:rsid w:val="00C34F15"/>
    <w:rsid w:val="00C37D0A"/>
    <w:rsid w:val="00C42276"/>
    <w:rsid w:val="00C6661B"/>
    <w:rsid w:val="00C71F1D"/>
    <w:rsid w:val="00C739D3"/>
    <w:rsid w:val="00C76405"/>
    <w:rsid w:val="00C805E3"/>
    <w:rsid w:val="00C948FA"/>
    <w:rsid w:val="00C954A0"/>
    <w:rsid w:val="00CB398E"/>
    <w:rsid w:val="00CB5E5A"/>
    <w:rsid w:val="00CC0B58"/>
    <w:rsid w:val="00CD75C9"/>
    <w:rsid w:val="00CE5A15"/>
    <w:rsid w:val="00CE5EF5"/>
    <w:rsid w:val="00D033E3"/>
    <w:rsid w:val="00D24220"/>
    <w:rsid w:val="00D27234"/>
    <w:rsid w:val="00D31970"/>
    <w:rsid w:val="00D370D4"/>
    <w:rsid w:val="00D56240"/>
    <w:rsid w:val="00D60748"/>
    <w:rsid w:val="00D73C5A"/>
    <w:rsid w:val="00D7484B"/>
    <w:rsid w:val="00D8200B"/>
    <w:rsid w:val="00D913D3"/>
    <w:rsid w:val="00DA190D"/>
    <w:rsid w:val="00DA25E8"/>
    <w:rsid w:val="00DA5CDE"/>
    <w:rsid w:val="00DA70A5"/>
    <w:rsid w:val="00DC5277"/>
    <w:rsid w:val="00DD1B7D"/>
    <w:rsid w:val="00DD2E41"/>
    <w:rsid w:val="00DD4DC2"/>
    <w:rsid w:val="00DD4FAD"/>
    <w:rsid w:val="00DE36FA"/>
    <w:rsid w:val="00DE43FB"/>
    <w:rsid w:val="00DF1600"/>
    <w:rsid w:val="00DF47B9"/>
    <w:rsid w:val="00DF73A9"/>
    <w:rsid w:val="00E01A62"/>
    <w:rsid w:val="00E02A8B"/>
    <w:rsid w:val="00E11475"/>
    <w:rsid w:val="00E14BCD"/>
    <w:rsid w:val="00E14FB2"/>
    <w:rsid w:val="00E27384"/>
    <w:rsid w:val="00E47726"/>
    <w:rsid w:val="00E57E97"/>
    <w:rsid w:val="00E750E0"/>
    <w:rsid w:val="00E80B01"/>
    <w:rsid w:val="00E80C0E"/>
    <w:rsid w:val="00E94F2D"/>
    <w:rsid w:val="00E976DF"/>
    <w:rsid w:val="00EA2D5C"/>
    <w:rsid w:val="00EA5B4D"/>
    <w:rsid w:val="00EB3A0F"/>
    <w:rsid w:val="00EB6327"/>
    <w:rsid w:val="00ED2A17"/>
    <w:rsid w:val="00ED387C"/>
    <w:rsid w:val="00ED7583"/>
    <w:rsid w:val="00F04F22"/>
    <w:rsid w:val="00F054F7"/>
    <w:rsid w:val="00F24637"/>
    <w:rsid w:val="00F276F7"/>
    <w:rsid w:val="00F368B7"/>
    <w:rsid w:val="00F37666"/>
    <w:rsid w:val="00F52674"/>
    <w:rsid w:val="00F52E1A"/>
    <w:rsid w:val="00F53984"/>
    <w:rsid w:val="00F627B5"/>
    <w:rsid w:val="00F66037"/>
    <w:rsid w:val="00F8209D"/>
    <w:rsid w:val="00F852F9"/>
    <w:rsid w:val="00FC0240"/>
    <w:rsid w:val="00FC4799"/>
    <w:rsid w:val="00FD1540"/>
    <w:rsid w:val="00FF0533"/>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DC2"/>
    <w:rPr>
      <w:sz w:val="24"/>
      <w:szCs w:val="24"/>
    </w:rPr>
  </w:style>
  <w:style w:type="paragraph" w:styleId="Heading1">
    <w:name w:val="heading 1"/>
    <w:basedOn w:val="Normal"/>
    <w:next w:val="Normal"/>
    <w:link w:val="Heading1Char"/>
    <w:uiPriority w:val="99"/>
    <w:qFormat/>
    <w:rsid w:val="00DD4DC2"/>
    <w:pPr>
      <w:keepNext/>
      <w:jc w:val="center"/>
      <w:outlineLvl w:val="0"/>
    </w:pPr>
    <w:rPr>
      <w:b/>
      <w:bCs/>
      <w:sz w:val="36"/>
    </w:rPr>
  </w:style>
  <w:style w:type="paragraph" w:styleId="Heading2">
    <w:name w:val="heading 2"/>
    <w:basedOn w:val="Normal"/>
    <w:next w:val="Normal"/>
    <w:link w:val="Heading2Char"/>
    <w:uiPriority w:val="99"/>
    <w:qFormat/>
    <w:rsid w:val="00DD4DC2"/>
    <w:pPr>
      <w:keepNext/>
      <w:tabs>
        <w:tab w:val="left" w:pos="993"/>
      </w:tabs>
      <w:overflowPunct w:val="0"/>
      <w:autoSpaceDE w:val="0"/>
      <w:autoSpaceDN w:val="0"/>
      <w:adjustRightInd w:val="0"/>
      <w:jc w:val="both"/>
      <w:outlineLvl w:val="1"/>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6EF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76EFD"/>
    <w:rPr>
      <w:rFonts w:ascii="Cambria" w:hAnsi="Cambria" w:cs="Times New Roman"/>
      <w:b/>
      <w:bCs/>
      <w:i/>
      <w:iCs/>
      <w:sz w:val="28"/>
      <w:szCs w:val="28"/>
    </w:rPr>
  </w:style>
  <w:style w:type="paragraph" w:styleId="BodyText">
    <w:name w:val="Body Text"/>
    <w:basedOn w:val="Normal"/>
    <w:link w:val="BodyTextChar"/>
    <w:uiPriority w:val="99"/>
    <w:rsid w:val="00DD4DC2"/>
    <w:pPr>
      <w:overflowPunct w:val="0"/>
      <w:autoSpaceDE w:val="0"/>
      <w:autoSpaceDN w:val="0"/>
      <w:adjustRightInd w:val="0"/>
      <w:jc w:val="both"/>
    </w:pPr>
    <w:rPr>
      <w:b/>
      <w:bCs/>
      <w:szCs w:val="20"/>
    </w:rPr>
  </w:style>
  <w:style w:type="character" w:customStyle="1" w:styleId="BodyTextChar">
    <w:name w:val="Body Text Char"/>
    <w:basedOn w:val="DefaultParagraphFont"/>
    <w:link w:val="BodyText"/>
    <w:uiPriority w:val="99"/>
    <w:semiHidden/>
    <w:locked/>
    <w:rsid w:val="00176EFD"/>
    <w:rPr>
      <w:rFonts w:cs="Times New Roman"/>
      <w:sz w:val="24"/>
      <w:szCs w:val="24"/>
    </w:rPr>
  </w:style>
  <w:style w:type="paragraph" w:styleId="Header">
    <w:name w:val="header"/>
    <w:basedOn w:val="Normal"/>
    <w:link w:val="HeaderChar"/>
    <w:uiPriority w:val="99"/>
    <w:rsid w:val="00DD4DC2"/>
    <w:pPr>
      <w:tabs>
        <w:tab w:val="center" w:pos="4819"/>
        <w:tab w:val="right" w:pos="9638"/>
      </w:tabs>
    </w:pPr>
  </w:style>
  <w:style w:type="character" w:customStyle="1" w:styleId="HeaderChar">
    <w:name w:val="Header Char"/>
    <w:basedOn w:val="DefaultParagraphFont"/>
    <w:link w:val="Header"/>
    <w:uiPriority w:val="99"/>
    <w:semiHidden/>
    <w:locked/>
    <w:rsid w:val="00176EFD"/>
    <w:rPr>
      <w:rFonts w:cs="Times New Roman"/>
      <w:sz w:val="24"/>
      <w:szCs w:val="24"/>
    </w:rPr>
  </w:style>
  <w:style w:type="paragraph" w:styleId="Footer">
    <w:name w:val="footer"/>
    <w:basedOn w:val="Normal"/>
    <w:link w:val="FooterChar"/>
    <w:uiPriority w:val="99"/>
    <w:rsid w:val="00DD4DC2"/>
    <w:pPr>
      <w:tabs>
        <w:tab w:val="center" w:pos="4819"/>
        <w:tab w:val="right" w:pos="9638"/>
      </w:tabs>
    </w:pPr>
  </w:style>
  <w:style w:type="character" w:customStyle="1" w:styleId="FooterChar">
    <w:name w:val="Footer Char"/>
    <w:basedOn w:val="DefaultParagraphFont"/>
    <w:link w:val="Footer"/>
    <w:uiPriority w:val="99"/>
    <w:semiHidden/>
    <w:locked/>
    <w:rsid w:val="00176EFD"/>
    <w:rPr>
      <w:rFonts w:cs="Times New Roman"/>
      <w:sz w:val="24"/>
      <w:szCs w:val="24"/>
    </w:rPr>
  </w:style>
  <w:style w:type="paragraph" w:styleId="Caption">
    <w:name w:val="caption"/>
    <w:basedOn w:val="Normal"/>
    <w:next w:val="Normal"/>
    <w:uiPriority w:val="99"/>
    <w:qFormat/>
    <w:rsid w:val="00CD75C9"/>
    <w:pPr>
      <w:jc w:val="center"/>
    </w:pPr>
    <w:rPr>
      <w:b/>
      <w:sz w:val="32"/>
      <w:szCs w:val="20"/>
    </w:rPr>
  </w:style>
  <w:style w:type="paragraph" w:styleId="BalloonText">
    <w:name w:val="Balloon Text"/>
    <w:basedOn w:val="Normal"/>
    <w:link w:val="BalloonTextChar"/>
    <w:uiPriority w:val="99"/>
    <w:semiHidden/>
    <w:rsid w:val="000D114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D1141"/>
    <w:rPr>
      <w:rFonts w:ascii="Tahoma" w:hAnsi="Tahoma" w:cs="Tahoma"/>
      <w:sz w:val="16"/>
      <w:szCs w:val="16"/>
    </w:rPr>
  </w:style>
  <w:style w:type="paragraph" w:styleId="DocumentMap">
    <w:name w:val="Document Map"/>
    <w:basedOn w:val="Normal"/>
    <w:link w:val="DocumentMapChar"/>
    <w:uiPriority w:val="99"/>
    <w:semiHidden/>
    <w:rsid w:val="0020263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1D4DB0"/>
    <w:rPr>
      <w:rFonts w:cs="Times New Roman"/>
      <w:sz w:val="2"/>
    </w:rPr>
  </w:style>
  <w:style w:type="table" w:styleId="TableGrid">
    <w:name w:val="Table Grid"/>
    <w:basedOn w:val="TableNormal"/>
    <w:uiPriority w:val="99"/>
    <w:locked/>
    <w:rsid w:val="003C0B8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18102401">
      <w:marLeft w:val="0"/>
      <w:marRight w:val="0"/>
      <w:marTop w:val="0"/>
      <w:marBottom w:val="0"/>
      <w:divBdr>
        <w:top w:val="none" w:sz="0" w:space="0" w:color="auto"/>
        <w:left w:val="none" w:sz="0" w:space="0" w:color="auto"/>
        <w:bottom w:val="none" w:sz="0" w:space="0" w:color="auto"/>
        <w:right w:val="none" w:sz="0" w:space="0" w:color="auto"/>
      </w:divBdr>
    </w:div>
    <w:div w:id="918102402">
      <w:marLeft w:val="0"/>
      <w:marRight w:val="0"/>
      <w:marTop w:val="0"/>
      <w:marBottom w:val="0"/>
      <w:divBdr>
        <w:top w:val="none" w:sz="0" w:space="0" w:color="auto"/>
        <w:left w:val="none" w:sz="0" w:space="0" w:color="auto"/>
        <w:bottom w:val="none" w:sz="0" w:space="0" w:color="auto"/>
        <w:right w:val="none" w:sz="0" w:space="0" w:color="auto"/>
      </w:divBdr>
    </w:div>
    <w:div w:id="918102403">
      <w:marLeft w:val="0"/>
      <w:marRight w:val="0"/>
      <w:marTop w:val="0"/>
      <w:marBottom w:val="0"/>
      <w:divBdr>
        <w:top w:val="none" w:sz="0" w:space="0" w:color="auto"/>
        <w:left w:val="none" w:sz="0" w:space="0" w:color="auto"/>
        <w:bottom w:val="none" w:sz="0" w:space="0" w:color="auto"/>
        <w:right w:val="none" w:sz="0" w:space="0" w:color="auto"/>
      </w:divBdr>
    </w:div>
    <w:div w:id="9181024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2</Pages>
  <Words>1083</Words>
  <Characters>6175</Characters>
  <Application>Microsoft Office Outlook</Application>
  <DocSecurity>0</DocSecurity>
  <Lines>0</Lines>
  <Paragraphs>0</Paragraphs>
  <ScaleCrop>false</ScaleCrop>
  <Company>Comune della Spezia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comune</dc:creator>
  <cp:keywords/>
  <dc:description/>
  <cp:lastModifiedBy>Comune La Spezia</cp:lastModifiedBy>
  <cp:revision>8</cp:revision>
  <dcterms:created xsi:type="dcterms:W3CDTF">2015-09-03T09:17:00Z</dcterms:created>
  <dcterms:modified xsi:type="dcterms:W3CDTF">2015-09-22T10:50:00Z</dcterms:modified>
</cp:coreProperties>
</file>