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8850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8850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854B6" w:rsidRPr="009C6EBE" w:rsidTr="004854B6">
        <w:tc>
          <w:tcPr>
            <w:tcW w:w="2500" w:type="pct"/>
          </w:tcPr>
          <w:p w:rsidR="004854B6" w:rsidRPr="009C6EBE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Servzio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Infrazioni</w:t>
            </w:r>
          </w:p>
          <w:p w:rsidR="004854B6" w:rsidRP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854B6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8850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85026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</w:t>
      </w:r>
      <w:r w:rsidR="00F42046">
        <w:rPr>
          <w:rFonts w:ascii="Arial" w:hAnsi="Arial" w:cs="Arial"/>
          <w:sz w:val="22"/>
          <w:szCs w:val="22"/>
        </w:rPr>
        <w:t xml:space="preserve"> Permesso per Costruire</w:t>
      </w:r>
      <w:r w:rsidR="00A75218" w:rsidRPr="00A75218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885026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85026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 w:rsidR="004854B6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</w:t>
      </w:r>
      <w:r w:rsidR="004854B6">
        <w:rPr>
          <w:rFonts w:ascii="Arial" w:hAnsi="Arial" w:cs="Arial"/>
          <w:color w:val="000000"/>
          <w:sz w:val="22"/>
          <w:szCs w:val="22"/>
        </w:rPr>
        <w:t>necessaria ai fini dell'istruttoria</w:t>
      </w:r>
      <w:r w:rsidR="0053428D">
        <w:rPr>
          <w:rFonts w:ascii="Arial" w:hAnsi="Arial" w:cs="Arial"/>
          <w:color w:val="000000"/>
          <w:sz w:val="22"/>
          <w:szCs w:val="22"/>
        </w:rPr>
        <w:t>, dovr</w:t>
      </w:r>
      <w:r w:rsidR="004854B6">
        <w:rPr>
          <w:rFonts w:ascii="Arial" w:hAnsi="Arial" w:cs="Arial"/>
          <w:color w:val="000000"/>
          <w:sz w:val="22"/>
          <w:szCs w:val="22"/>
        </w:rPr>
        <w:t>à essere integrata con quanto di seguito elencato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88502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B9303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31 comma 4 della Legge Regionale n. 16 del 06 giugno 2008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 successive modificazioni,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degli atti richiesti</w:t>
      </w:r>
      <w:r w:rsidR="0053428D">
        <w:rPr>
          <w:rFonts w:ascii="Arial" w:hAnsi="Arial" w:cs="Arial"/>
          <w:color w:val="000000"/>
          <w:sz w:val="22"/>
          <w:szCs w:val="22"/>
        </w:rPr>
        <w:t>.</w:t>
      </w:r>
    </w:p>
    <w:p w:rsidR="00B9303A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71F04" w:rsidRDefault="00071F04" w:rsidP="00071F0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885026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885026">
        <w:rPr>
          <w:rFonts w:ascii="Arial" w:hAnsi="Arial" w:cs="Arial"/>
          <w:sz w:val="22"/>
          <w:szCs w:val="22"/>
        </w:rPr>
        <w:fldChar w:fldCharType="separate"/>
      </w:r>
      <w:r w:rsidR="004854B6">
        <w:rPr>
          <w:rFonts w:ascii="Arial" w:hAnsi="Arial" w:cs="Arial"/>
          <w:noProof/>
          <w:sz w:val="22"/>
          <w:szCs w:val="22"/>
        </w:rPr>
        <w:t>25 novembre 2015</w:t>
      </w:r>
      <w:r w:rsidR="00885026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F42046"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65F24" w:rsidRPr="009C6EBE" w:rsidRDefault="00665F24" w:rsidP="00F4204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046" w:rsidRDefault="00F42046" w:rsidP="00DF7577">
      <w:r>
        <w:separator/>
      </w:r>
    </w:p>
  </w:endnote>
  <w:endnote w:type="continuationSeparator" w:id="0">
    <w:p w:rsidR="00F42046" w:rsidRDefault="00F42046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046" w:rsidRDefault="00F42046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046" w:rsidRDefault="00F42046" w:rsidP="00DF7577">
      <w:r>
        <w:separator/>
      </w:r>
    </w:p>
  </w:footnote>
  <w:footnote w:type="continuationSeparator" w:id="0">
    <w:p w:rsidR="00F42046" w:rsidRDefault="00F42046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046" w:rsidRDefault="00F42046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046" w:rsidRPr="00DF7577" w:rsidRDefault="00F42046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71F04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854B6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2C72"/>
    <w:rsid w:val="00703418"/>
    <w:rsid w:val="007672D9"/>
    <w:rsid w:val="007B7BB4"/>
    <w:rsid w:val="007D3104"/>
    <w:rsid w:val="007D695F"/>
    <w:rsid w:val="00833E85"/>
    <w:rsid w:val="0083520F"/>
    <w:rsid w:val="00885026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9303A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A14D5"/>
    <w:rsid w:val="00DB07ED"/>
    <w:rsid w:val="00DB17F4"/>
    <w:rsid w:val="00DE0590"/>
    <w:rsid w:val="00DF7577"/>
    <w:rsid w:val="00E530BE"/>
    <w:rsid w:val="00E6064B"/>
    <w:rsid w:val="00F42046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DC7C8-A70E-4E63-B968-340F7CD7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</TotalTime>
  <Pages>1</Pages>
  <Words>121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2015-11-25T12:24:00Z</dcterms:created>
  <dcterms:modified xsi:type="dcterms:W3CDTF">2015-11-25T13:30:00Z</dcterms:modified>
</cp:coreProperties>
</file>