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A7" w:rsidRPr="000E78E3" w:rsidRDefault="001E4AA7" w:rsidP="001E4AA7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5DA4EBA" wp14:editId="230AEC58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A7" w:rsidRDefault="001E4AA7" w:rsidP="001E4AA7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1E4AA7" w:rsidRPr="00420D57" w:rsidRDefault="001E4AA7" w:rsidP="001E4AA7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1E4AA7" w:rsidRDefault="001E4AA7" w:rsidP="001E4AA7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1E4AA7" w:rsidRPr="00E608DA" w:rsidRDefault="001E4AA7" w:rsidP="001E4AA7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E608DA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r w:rsidR="00AB0673">
        <w:fldChar w:fldCharType="begin"/>
      </w:r>
      <w:r w:rsidR="00AB0673" w:rsidRPr="00AB0673">
        <w:rPr>
          <w:lang w:val="en-US"/>
        </w:rPr>
        <w:instrText xml:space="preserve"> HYPERLINK "mailto:sue.comune.sanremo@legalmail.it" </w:instrText>
      </w:r>
      <w:r w:rsidR="00AB0673">
        <w:fldChar w:fldCharType="separate"/>
      </w:r>
      <w:r w:rsidRPr="00E608DA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  <w:r w:rsidR="00AB0673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fldChar w:fldCharType="end"/>
      </w:r>
      <w:r w:rsidRPr="00E608DA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370D10" w:rsidRPr="00E608DA" w:rsidRDefault="00370D10">
      <w:pPr>
        <w:tabs>
          <w:tab w:val="right" w:pos="-1418"/>
        </w:tabs>
        <w:spacing w:before="120" w:after="120"/>
        <w:rPr>
          <w:lang w:val="en-US"/>
        </w:rPr>
      </w:pPr>
    </w:p>
    <w:p w:rsidR="005C46C3" w:rsidRDefault="005C46C3" w:rsidP="005C46C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E608DA">
        <w:rPr>
          <w:rFonts w:ascii="Arial" w:hAnsi="Arial" w:cs="Arial"/>
          <w:sz w:val="22"/>
          <w:szCs w:val="22"/>
          <w:lang w:val="en-US"/>
        </w:rPr>
        <w:t xml:space="preserve">Prot. </w:t>
      </w:r>
      <w:r w:rsidR="00F97485" w:rsidRPr="00E608DA">
        <w:rPr>
          <w:rFonts w:ascii="Arial" w:hAnsi="Arial" w:cs="Arial"/>
          <w:sz w:val="22"/>
          <w:szCs w:val="22"/>
          <w:lang w:val="en-US"/>
        </w:rPr>
        <w:t xml:space="preserve">prat.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F97485" w:rsidRPr="005C46C3" w:rsidRDefault="00F97485" w:rsidP="00F9748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F97485" w:rsidRPr="005C46C3" w:rsidRDefault="00F97485" w:rsidP="005C46C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E4AA7" w:rsidRDefault="001E4AA7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 w:rsidRPr="00E608DA">
              <w:rPr>
                <w:rFonts w:ascii="Arial" w:hAnsi="Arial" w:cs="Arial"/>
                <w:b/>
                <w:i/>
                <w:sz w:val="22"/>
                <w:szCs w:val="22"/>
                <w:highlight w:val="yellow"/>
                <w:u w:val="single"/>
              </w:rPr>
              <w:t>RACCOMANDATA A.R.</w:t>
            </w:r>
            <w:r w:rsidR="00E608DA" w:rsidRPr="00E608DA">
              <w:rPr>
                <w:rFonts w:ascii="Arial" w:hAnsi="Arial" w:cs="Arial"/>
                <w:b/>
                <w:i/>
                <w:sz w:val="22"/>
                <w:szCs w:val="22"/>
                <w:highlight w:val="yellow"/>
                <w:u w:val="single"/>
              </w:rPr>
              <w:t xml:space="preserve"> / PEC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0673" w:rsidRPr="009A07FB" w:rsidRDefault="00AB0673" w:rsidP="00AB0673">
            <w:pPr>
              <w:suppressAutoHyphens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A07FB">
              <w:rPr>
                <w:rFonts w:ascii="Arial" w:hAnsi="Arial" w:cs="Arial"/>
                <w:bCs/>
                <w:sz w:val="22"/>
                <w:szCs w:val="22"/>
              </w:rPr>
              <w:t>Spett.</w:t>
            </w:r>
          </w:p>
          <w:p w:rsidR="00AB0673" w:rsidRDefault="00AB0673" w:rsidP="00AB0673">
            <w:pPr>
              <w:suppressAutoHyphens w:val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MINISTERO DEI BENI E DELLE ATTIVITÀ CULTURALI E DEL TURISMO</w:t>
            </w:r>
            <w:r>
              <w:rPr>
                <w:sz w:val="24"/>
                <w:szCs w:val="24"/>
              </w:rPr>
              <w:t xml:space="preserve"> </w:t>
            </w: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Soprintendenza Archeologia, Belle Arti e Paesaggio per la Città metropolitana di Genova e le province di Imperia, La Spezia e Savona</w:t>
            </w:r>
          </w:p>
          <w:p w:rsidR="00AB0673" w:rsidRPr="009A07FB" w:rsidRDefault="00AB0673" w:rsidP="00AB0673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Via Balbi, n. 10</w:t>
            </w:r>
          </w:p>
          <w:p w:rsidR="00AB0673" w:rsidRPr="009A07FB" w:rsidRDefault="00AB0673" w:rsidP="00AB0673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16126 GENOVA</w:t>
            </w:r>
          </w:p>
          <w:p w:rsidR="00AB0673" w:rsidRDefault="00AB0673" w:rsidP="00AB0673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7" w:tgtFrame="_blank" w:history="1">
              <w:r w:rsidRPr="009A07FB">
                <w:rPr>
                  <w:rFonts w:ascii="Arial" w:hAnsi="Arial" w:cs="Arial"/>
                  <w:i/>
                  <w:iCs/>
                  <w:color w:val="0000FF"/>
                  <w:sz w:val="22"/>
                  <w:szCs w:val="22"/>
                  <w:u w:val="single"/>
                </w:rPr>
                <w:t>mbac-sabap-lig@mailcert.beniculturali.it</w:t>
              </w:r>
            </w:hyperlink>
          </w:p>
          <w:p w:rsidR="001E4AA7" w:rsidRDefault="001E4AA7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F97485" w:rsidRDefault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Default="001E4AA7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E4AA7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F97485" w:rsidRDefault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1C51AE" w:rsidRDefault="001E4AA7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E4AA7" w:rsidRPr="001C51AE" w:rsidRDefault="001E4AA7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F97485" w:rsidRDefault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1E4AA7" w:rsidRPr="001C51AE" w:rsidRDefault="001E4AA7" w:rsidP="001E4AA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E4AA7" w:rsidRDefault="001E4AA7" w:rsidP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70D10" w:rsidRDefault="005C46C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1E4AA7">
        <w:rPr>
          <w:rFonts w:ascii="Arial" w:hAnsi="Arial" w:cs="Arial"/>
          <w:sz w:val="22"/>
          <w:szCs w:val="22"/>
        </w:rPr>
        <w:t>[</w:t>
      </w:r>
      <w:proofErr w:type="spellStart"/>
      <w:r w:rsidR="001E4AA7">
        <w:rPr>
          <w:rFonts w:ascii="Arial" w:hAnsi="Arial" w:cs="Arial"/>
          <w:sz w:val="22"/>
          <w:szCs w:val="22"/>
        </w:rPr>
        <w:t>tipo_pratica</w:t>
      </w:r>
      <w:proofErr w:type="spellEnd"/>
      <w:r w:rsidR="001E4AA7">
        <w:rPr>
          <w:rFonts w:ascii="Arial" w:hAnsi="Arial" w:cs="Arial"/>
          <w:sz w:val="22"/>
          <w:szCs w:val="22"/>
        </w:rPr>
        <w:t xml:space="preserve">] - </w:t>
      </w:r>
      <w:r>
        <w:rPr>
          <w:rFonts w:ascii="Arial" w:hAnsi="Arial" w:cs="Arial"/>
          <w:sz w:val="22"/>
          <w:szCs w:val="22"/>
        </w:rPr>
        <w:t xml:space="preserve">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 w:rsidR="001E4A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146, comma 5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370D10" w:rsidRDefault="005C46C3" w:rsidP="000A0C40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</w:t>
      </w:r>
      <w:r w:rsidR="00E608DA">
        <w:rPr>
          <w:rFonts w:ascii="Arial" w:hAnsi="Arial" w:cs="Arial"/>
          <w:color w:val="000000"/>
          <w:sz w:val="22"/>
          <w:szCs w:val="22"/>
        </w:rPr>
        <w:t>ante di codesta Soprintendenza,</w:t>
      </w:r>
    </w:p>
    <w:p w:rsidR="00725BC0" w:rsidRDefault="00725BC0" w:rsidP="00725BC0">
      <w:pPr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172C29">
        <w:rPr>
          <w:rFonts w:ascii="Arial" w:hAnsi="Arial" w:cs="Arial"/>
          <w:color w:val="000000"/>
          <w:sz w:val="22"/>
          <w:szCs w:val="22"/>
        </w:rPr>
        <w:t>si trasmette:</w:t>
      </w:r>
    </w:p>
    <w:p w:rsidR="00725BC0" w:rsidRPr="00172C29" w:rsidRDefault="00725BC0" w:rsidP="00725BC0">
      <w:pPr>
        <w:pStyle w:val="Paragrafoelenco"/>
        <w:numPr>
          <w:ilvl w:val="0"/>
          <w:numId w:val="4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con verbale n. </w:t>
      </w:r>
      <w:bookmarkStart w:id="1" w:name="_GoBack1"/>
      <w:bookmarkEnd w:id="1"/>
      <w:r w:rsidRPr="00D42FB7">
        <w:rPr>
          <w:rFonts w:ascii="Arial" w:hAnsi="Arial" w:cs="Arial"/>
          <w:i/>
          <w:sz w:val="22"/>
          <w:szCs w:val="22"/>
        </w:rPr>
        <w:t>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che recita: </w:t>
      </w:r>
      <w:r w:rsidRPr="00D42FB7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]=1]” </w:t>
      </w:r>
      <w:bookmarkStart w:id="2" w:name="_GoBack11"/>
      <w:bookmarkEnd w:id="2"/>
      <w:r w:rsidRPr="00D42FB7">
        <w:rPr>
          <w:rFonts w:ascii="Arial" w:hAnsi="Arial" w:cs="Arial"/>
          <w:b/>
          <w:i/>
          <w:sz w:val="22"/>
          <w:szCs w:val="22"/>
        </w:rPr>
        <w:t>con le seguenti prescrizioni 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=end]”;</w:t>
      </w:r>
    </w:p>
    <w:p w:rsidR="00725BC0" w:rsidRPr="00172C29" w:rsidRDefault="00725BC0" w:rsidP="00725BC0">
      <w:pPr>
        <w:spacing w:before="120" w:after="12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color w:val="FF0000"/>
          <w:sz w:val="22"/>
          <w:szCs w:val="22"/>
        </w:rPr>
        <w:t>(</w:t>
      </w:r>
      <w:r w:rsidRPr="00172C29">
        <w:rPr>
          <w:rFonts w:ascii="Arial" w:hAnsi="Arial" w:cs="Arial"/>
          <w:b/>
          <w:i/>
          <w:color w:val="FF0000"/>
          <w:sz w:val="22"/>
          <w:szCs w:val="22"/>
        </w:rPr>
        <w:t>solo nel caso di trasmissione cartacea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allegare anche:)</w:t>
      </w:r>
    </w:p>
    <w:p w:rsidR="00725BC0" w:rsidRPr="00172C29" w:rsidRDefault="00725BC0" w:rsidP="00725BC0">
      <w:pPr>
        <w:pStyle w:val="Paragrafoelenco"/>
        <w:numPr>
          <w:ilvl w:val="0"/>
          <w:numId w:val="4"/>
        </w:numPr>
        <w:ind w:left="567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72C29">
        <w:rPr>
          <w:rFonts w:ascii="Arial" w:hAnsi="Arial" w:cs="Arial"/>
          <w:i/>
          <w:color w:val="FF0000"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725BC0" w:rsidRPr="00172C29" w:rsidRDefault="00725BC0" w:rsidP="00725BC0">
      <w:pPr>
        <w:pStyle w:val="Paragrafoelenco"/>
        <w:numPr>
          <w:ilvl w:val="0"/>
          <w:numId w:val="4"/>
        </w:numPr>
        <w:ind w:left="567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72C29">
        <w:rPr>
          <w:rFonts w:ascii="Arial" w:hAnsi="Arial" w:cs="Arial"/>
          <w:i/>
          <w:color w:val="FF0000"/>
          <w:sz w:val="22"/>
          <w:szCs w:val="22"/>
        </w:rPr>
        <w:t>relazione paesaggistica redatta ai sensi del D.P.C.M. del 12/12/2005.</w:t>
      </w:r>
    </w:p>
    <w:p w:rsidR="00725BC0" w:rsidRDefault="00725BC0" w:rsidP="00725BC0">
      <w:pPr>
        <w:spacing w:before="120" w:after="120"/>
        <w:ind w:firstLine="567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D92944">
        <w:rPr>
          <w:rFonts w:ascii="Arial" w:hAnsi="Arial" w:cs="Arial"/>
          <w:b/>
          <w:i/>
          <w:color w:val="FF0000"/>
          <w:sz w:val="22"/>
          <w:szCs w:val="22"/>
        </w:rPr>
        <w:t>Oppure</w:t>
      </w:r>
      <w:r>
        <w:rPr>
          <w:rFonts w:ascii="Arial" w:hAnsi="Arial" w:cs="Arial"/>
          <w:b/>
          <w:i/>
          <w:color w:val="FF0000"/>
          <w:sz w:val="22"/>
          <w:szCs w:val="22"/>
        </w:rPr>
        <w:t>:</w:t>
      </w:r>
    </w:p>
    <w:p w:rsidR="00725BC0" w:rsidRPr="004F17B8" w:rsidRDefault="00725BC0" w:rsidP="00725BC0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72C29">
        <w:rPr>
          <w:rFonts w:ascii="Arial" w:hAnsi="Arial" w:cs="Arial"/>
          <w:sz w:val="22"/>
          <w:szCs w:val="22"/>
        </w:rPr>
        <w:t xml:space="preserve">Si comunica che la documentazione presentata, inerente la pratica, è consultabile e scaricabile al seguente indirizzo (link): </w:t>
      </w:r>
      <w:r w:rsidRPr="00E91097">
        <w:rPr>
          <w:rFonts w:ascii="Arial" w:hAnsi="Arial" w:cs="Arial"/>
          <w:sz w:val="22"/>
          <w:szCs w:val="22"/>
          <w:highlight w:val="yellow"/>
        </w:rPr>
        <w:t>____________________________</w:t>
      </w:r>
      <w:r w:rsidRPr="00172C29">
        <w:rPr>
          <w:rFonts w:ascii="Arial" w:hAnsi="Arial" w:cs="Arial"/>
          <w:sz w:val="22"/>
          <w:szCs w:val="22"/>
        </w:rPr>
        <w:t xml:space="preserve">. (Il software per aprire i </w:t>
      </w:r>
      <w:proofErr w:type="spellStart"/>
      <w:r w:rsidRPr="00172C29">
        <w:rPr>
          <w:rFonts w:ascii="Arial" w:hAnsi="Arial" w:cs="Arial"/>
          <w:sz w:val="22"/>
          <w:szCs w:val="22"/>
        </w:rPr>
        <w:t>files</w:t>
      </w:r>
      <w:proofErr w:type="spellEnd"/>
      <w:r w:rsidRPr="00172C29">
        <w:rPr>
          <w:rFonts w:ascii="Arial" w:hAnsi="Arial" w:cs="Arial"/>
          <w:sz w:val="22"/>
          <w:szCs w:val="22"/>
        </w:rPr>
        <w:t xml:space="preserve"> firmati digitalmente è scaricabile al seguente link: </w:t>
      </w:r>
      <w:hyperlink r:id="rId8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https://www.pec.it/download-software-driver.aspx</w:t>
        </w:r>
      </w:hyperlink>
      <w:r w:rsidRPr="00172C29">
        <w:rPr>
          <w:rFonts w:ascii="Arial" w:hAnsi="Arial" w:cs="Arial"/>
          <w:sz w:val="22"/>
          <w:szCs w:val="22"/>
        </w:rPr>
        <w:t>).</w:t>
      </w:r>
    </w:p>
    <w:p w:rsidR="00725BC0" w:rsidRPr="004F17B8" w:rsidRDefault="00725BC0" w:rsidP="00725BC0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4F17B8">
        <w:rPr>
          <w:rFonts w:ascii="Arial" w:hAnsi="Arial" w:cs="Arial"/>
          <w:b/>
          <w:i/>
          <w:color w:val="FF0000"/>
          <w:sz w:val="22"/>
          <w:szCs w:val="22"/>
        </w:rPr>
        <w:t>Oppure</w:t>
      </w:r>
      <w:r>
        <w:rPr>
          <w:rFonts w:ascii="Arial" w:hAnsi="Arial" w:cs="Arial"/>
          <w:b/>
          <w:i/>
          <w:color w:val="FF0000"/>
          <w:sz w:val="22"/>
          <w:szCs w:val="22"/>
        </w:rPr>
        <w:t>:</w:t>
      </w:r>
    </w:p>
    <w:p w:rsidR="00725BC0" w:rsidRPr="00172C29" w:rsidRDefault="00725BC0" w:rsidP="00725BC0">
      <w:pPr>
        <w:suppressAutoHyphens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  <w:lang w:eastAsia="en-US"/>
        </w:rPr>
      </w:pPr>
      <w:r w:rsidRPr="00172C29">
        <w:rPr>
          <w:rFonts w:ascii="Arial" w:hAnsi="Arial" w:cs="Arial"/>
          <w:sz w:val="22"/>
          <w:szCs w:val="22"/>
        </w:rPr>
        <w:lastRenderedPageBreak/>
        <w:t xml:space="preserve">Tutta la documentazione presentata, inerente la pratica, è consultabile e scaricabile al seguente indirizzo (link) </w:t>
      </w:r>
      <w:r w:rsidRPr="00172C29">
        <w:rPr>
          <w:rFonts w:ascii="Arial" w:hAnsi="Arial" w:cs="Arial"/>
          <w:b/>
          <w:color w:val="0000FF"/>
          <w:sz w:val="22"/>
          <w:szCs w:val="22"/>
        </w:rPr>
        <w:t>[</w:t>
      </w:r>
      <w:proofErr w:type="spellStart"/>
      <w:r w:rsidRPr="00172C29">
        <w:rPr>
          <w:rFonts w:ascii="Arial" w:hAnsi="Arial" w:cs="Arial"/>
          <w:b/>
          <w:color w:val="0000FF"/>
          <w:sz w:val="22"/>
          <w:szCs w:val="22"/>
        </w:rPr>
        <w:t>foreign_id</w:t>
      </w:r>
      <w:proofErr w:type="spellEnd"/>
      <w:r w:rsidRPr="00172C29">
        <w:rPr>
          <w:rFonts w:ascii="Arial" w:hAnsi="Arial" w:cs="Arial"/>
          <w:b/>
          <w:color w:val="0000FF"/>
          <w:sz w:val="22"/>
          <w:szCs w:val="22"/>
        </w:rPr>
        <w:t>]</w:t>
      </w:r>
      <w:r w:rsidRPr="00172C29">
        <w:rPr>
          <w:rFonts w:ascii="Arial" w:hAnsi="Arial" w:cs="Arial"/>
          <w:sz w:val="22"/>
          <w:szCs w:val="22"/>
        </w:rPr>
        <w:t xml:space="preserve">, effettuando un semplice accreditamento (per il primo accesso occorre inviare idonea richiesta al seguente indirizzo mail: </w:t>
      </w:r>
      <w:hyperlink r:id="rId9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Pr="00172C29">
        <w:rPr>
          <w:rFonts w:ascii="Arial" w:hAnsi="Arial" w:cs="Arial"/>
          <w:sz w:val="22"/>
          <w:szCs w:val="22"/>
        </w:rPr>
        <w:t>)</w:t>
      </w:r>
    </w:p>
    <w:p w:rsidR="00725BC0" w:rsidRDefault="00725BC0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370D10" w:rsidRDefault="005C46C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370D10" w:rsidRDefault="005C46C3" w:rsidP="00F97485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70D10" w:rsidRPr="000A0C40" w:rsidRDefault="005C46C3" w:rsidP="00F97485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370D10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Default="00370D10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0A0C40" w:rsidRDefault="005C46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C40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</w:p>
          <w:p w:rsidR="00370D10" w:rsidRDefault="005C46C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370D10" w:rsidRDefault="005C46C3">
            <w:pPr>
              <w:jc w:val="center"/>
              <w:rPr>
                <w:rFonts w:ascii="Arial" w:hAnsi="Arial" w:cs="Arial"/>
                <w:i/>
                <w:color w:val="800000"/>
                <w:sz w:val="22"/>
                <w:szCs w:val="22"/>
              </w:rPr>
            </w:pPr>
            <w:r w:rsidRPr="001E4AA7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370D10" w:rsidRDefault="005C46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70D10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4E05E90"/>
    <w:multiLevelType w:val="multilevel"/>
    <w:tmpl w:val="0EE610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b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10"/>
    <w:rsid w:val="000A0C40"/>
    <w:rsid w:val="0011626D"/>
    <w:rsid w:val="001E4AA7"/>
    <w:rsid w:val="00370D10"/>
    <w:rsid w:val="005C46C3"/>
    <w:rsid w:val="00725BC0"/>
    <w:rsid w:val="0099470A"/>
    <w:rsid w:val="00AB0673"/>
    <w:rsid w:val="00C062A1"/>
    <w:rsid w:val="00CA0536"/>
    <w:rsid w:val="00E608DA"/>
    <w:rsid w:val="00F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1E4A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1E4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c.it/download-software-driv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bac-sabap-lig@mailcert.benicultural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sistenza@gisweb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2010-04-08T12:35:00Z</cp:lastPrinted>
  <dcterms:created xsi:type="dcterms:W3CDTF">2017-02-15T07:43:00Z</dcterms:created>
  <dcterms:modified xsi:type="dcterms:W3CDTF">2018-10-12T11:57:00Z</dcterms:modified>
  <dc:language>it-IT</dc:language>
</cp:coreProperties>
</file>