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917" w:rsidRDefault="00B73917" w:rsidP="00B73917">
      <w:pPr>
        <w:autoSpaceDE w:val="0"/>
        <w:autoSpaceDN w:val="0"/>
        <w:adjustRightInd w:val="0"/>
        <w:jc w:val="right"/>
        <w:rPr>
          <w:rFonts w:ascii="Times New Roman" w:hAnsi="Times New Roman" w:cs="Times New Roman"/>
          <w:b/>
          <w:bCs/>
          <w:i/>
          <w:iCs/>
          <w:sz w:val="24"/>
          <w:szCs w:val="24"/>
          <w:u w:val="single"/>
          <w:lang/>
        </w:rPr>
      </w:pPr>
      <w:r>
        <w:rPr>
          <w:rFonts w:ascii="Times New Roman" w:hAnsi="Times New Roman" w:cs="Times New Roman"/>
          <w:b/>
          <w:bCs/>
          <w:i/>
          <w:iCs/>
          <w:sz w:val="24"/>
          <w:szCs w:val="24"/>
          <w:u w:val="single"/>
          <w:lang/>
        </w:rPr>
        <w:t>RACCOMANDATA A.R.</w:t>
      </w:r>
    </w:p>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jc w:val="left"/>
        <w:rPr>
          <w:rFonts w:ascii="Calibri" w:hAnsi="Calibri" w:cs="Calibri"/>
          <w:lang/>
        </w:rPr>
      </w:pPr>
    </w:p>
    <w:tbl>
      <w:tblPr>
        <w:tblW w:w="0" w:type="auto"/>
        <w:tblInd w:w="70" w:type="dxa"/>
        <w:tblLayout w:type="fixed"/>
        <w:tblCellMar>
          <w:left w:w="70" w:type="dxa"/>
          <w:right w:w="70" w:type="dxa"/>
        </w:tblCellMar>
        <w:tblLook w:val="0000"/>
      </w:tblPr>
      <w:tblGrid>
        <w:gridCol w:w="4845"/>
        <w:gridCol w:w="4845"/>
      </w:tblGrid>
      <w:tr w:rsidR="00B73917">
        <w:tblPrEx>
          <w:tblCellMar>
            <w:top w:w="0" w:type="dxa"/>
            <w:bottom w:w="0" w:type="dxa"/>
          </w:tblCellMar>
        </w:tblPrEx>
        <w:trPr>
          <w:trHeight w:val="283"/>
        </w:trPr>
        <w:tc>
          <w:tcPr>
            <w:tcW w:w="4845"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r>
              <w:rPr>
                <w:rFonts w:ascii="Times New Roman" w:hAnsi="Times New Roman" w:cs="Times New Roman"/>
                <w:sz w:val="24"/>
                <w:szCs w:val="24"/>
                <w:lang/>
              </w:rPr>
              <w:t>Protocollo n.</w:t>
            </w:r>
          </w:p>
        </w:tc>
        <w:tc>
          <w:tcPr>
            <w:tcW w:w="4845"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r>
              <w:rPr>
                <w:rFonts w:ascii="Times New Roman" w:hAnsi="Times New Roman" w:cs="Times New Roman"/>
                <w:sz w:val="24"/>
                <w:szCs w:val="24"/>
                <w:lang/>
              </w:rPr>
              <w:t xml:space="preserve">La Spezia, </w:t>
            </w:r>
          </w:p>
        </w:tc>
      </w:tr>
    </w:tbl>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jc w:val="left"/>
        <w:rPr>
          <w:rFonts w:ascii="Calibri" w:hAnsi="Calibri" w:cs="Calibri"/>
          <w:lang/>
        </w:rPr>
      </w:pPr>
    </w:p>
    <w:tbl>
      <w:tblPr>
        <w:tblW w:w="0" w:type="auto"/>
        <w:tblInd w:w="141" w:type="dxa"/>
        <w:tblLayout w:type="fixed"/>
        <w:tblCellMar>
          <w:left w:w="70" w:type="dxa"/>
          <w:right w:w="70" w:type="dxa"/>
        </w:tblCellMar>
        <w:tblLook w:val="0000"/>
      </w:tblPr>
      <w:tblGrid>
        <w:gridCol w:w="3447"/>
        <w:gridCol w:w="1656"/>
        <w:gridCol w:w="4437"/>
      </w:tblGrid>
      <w:tr w:rsidR="00B73917">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r>
              <w:rPr>
                <w:rFonts w:ascii="Times New Roman" w:hAnsi="Times New Roman" w:cs="Times New Roman"/>
                <w:lang/>
              </w:rPr>
              <w:t>Rifer. a nota n. [numero] del [data_presentazione]</w:t>
            </w:r>
          </w:p>
        </w:tc>
        <w:tc>
          <w:tcPr>
            <w:tcW w:w="1656"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right"/>
              <w:rPr>
                <w:rFonts w:ascii="Calibri" w:hAnsi="Calibri" w:cs="Calibri"/>
                <w:lang/>
              </w:rPr>
            </w:pPr>
          </w:p>
        </w:tc>
        <w:tc>
          <w:tcPr>
            <w:tcW w:w="4437"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Al Sig. [richiedenti.nominativo;block=tbs:row;]</w:t>
            </w:r>
          </w:p>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[richiedenti.indirizzo]</w:t>
            </w:r>
          </w:p>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[richiedenti.cap] [richiedenti.comune] ([richiedenti.prov])</w:t>
            </w:r>
          </w:p>
          <w:p w:rsidR="00B73917" w:rsidRDefault="00B73917">
            <w:pPr>
              <w:autoSpaceDE w:val="0"/>
              <w:autoSpaceDN w:val="0"/>
              <w:adjustRightInd w:val="0"/>
              <w:jc w:val="left"/>
              <w:rPr>
                <w:rFonts w:ascii="Calibri" w:hAnsi="Calibri" w:cs="Calibri"/>
                <w:lang/>
              </w:rPr>
            </w:pPr>
          </w:p>
        </w:tc>
      </w:tr>
      <w:tr w:rsidR="00B73917">
        <w:tblPrEx>
          <w:tblCellMar>
            <w:top w:w="0" w:type="dxa"/>
            <w:bottom w:w="0" w:type="dxa"/>
          </w:tblCellMar>
        </w:tblPrEx>
        <w:trPr>
          <w:trHeight w:val="1"/>
        </w:trPr>
        <w:tc>
          <w:tcPr>
            <w:tcW w:w="3447"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r>
              <w:rPr>
                <w:rFonts w:ascii="Times New Roman" w:hAnsi="Times New Roman" w:cs="Times New Roman"/>
                <w:lang/>
              </w:rPr>
              <w:t>Allegati: //</w:t>
            </w:r>
          </w:p>
        </w:tc>
        <w:tc>
          <w:tcPr>
            <w:tcW w:w="1656"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right"/>
              <w:rPr>
                <w:rFonts w:ascii="Calibri" w:hAnsi="Calibri" w:cs="Calibri"/>
                <w:lang/>
              </w:rPr>
            </w:pPr>
            <w:r>
              <w:rPr>
                <w:rFonts w:ascii="Times New Roman" w:hAnsi="Times New Roman" w:cs="Times New Roman"/>
                <w:sz w:val="24"/>
                <w:szCs w:val="24"/>
                <w:lang/>
              </w:rPr>
              <w:t>e p.c.</w:t>
            </w:r>
          </w:p>
        </w:tc>
        <w:tc>
          <w:tcPr>
            <w:tcW w:w="4437"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[progettisti.nominativo;block=tbs:row;]</w:t>
            </w:r>
          </w:p>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[progettisti.indirizzo]</w:t>
            </w:r>
          </w:p>
          <w:p w:rsidR="00B73917" w:rsidRDefault="00B73917">
            <w:pPr>
              <w:autoSpaceDE w:val="0"/>
              <w:autoSpaceDN w:val="0"/>
              <w:adjustRightInd w:val="0"/>
              <w:jc w:val="left"/>
              <w:rPr>
                <w:rFonts w:ascii="Times New Roman" w:hAnsi="Times New Roman" w:cs="Times New Roman"/>
                <w:b/>
                <w:bCs/>
                <w:lang/>
              </w:rPr>
            </w:pPr>
            <w:r>
              <w:rPr>
                <w:rFonts w:ascii="Times New Roman" w:hAnsi="Times New Roman" w:cs="Times New Roman"/>
                <w:b/>
                <w:bCs/>
                <w:lang/>
              </w:rPr>
              <w:t>[progettisti.cap] [progettisti.comune] ([progettisti.prov])</w:t>
            </w:r>
          </w:p>
          <w:p w:rsidR="00B73917" w:rsidRDefault="00B73917">
            <w:pPr>
              <w:autoSpaceDE w:val="0"/>
              <w:autoSpaceDN w:val="0"/>
              <w:adjustRightInd w:val="0"/>
              <w:jc w:val="left"/>
              <w:rPr>
                <w:rFonts w:ascii="Calibri" w:hAnsi="Calibri" w:cs="Calibri"/>
                <w:lang/>
              </w:rPr>
            </w:pPr>
          </w:p>
        </w:tc>
      </w:tr>
    </w:tbl>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rPr>
          <w:rFonts w:ascii="Calibri" w:hAnsi="Calibri" w:cs="Calibri"/>
          <w:lang/>
        </w:rPr>
      </w:pPr>
    </w:p>
    <w:tbl>
      <w:tblPr>
        <w:tblW w:w="0" w:type="auto"/>
        <w:tblLayout w:type="fixed"/>
        <w:tblCellMar>
          <w:left w:w="70" w:type="dxa"/>
          <w:right w:w="70" w:type="dxa"/>
        </w:tblCellMar>
        <w:tblLook w:val="0000"/>
      </w:tblPr>
      <w:tblGrid>
        <w:gridCol w:w="1204"/>
        <w:gridCol w:w="8574"/>
      </w:tblGrid>
      <w:tr w:rsidR="00B73917">
        <w:tblPrEx>
          <w:tblCellMar>
            <w:top w:w="0" w:type="dxa"/>
            <w:bottom w:w="0" w:type="dxa"/>
          </w:tblCellMar>
        </w:tblPrEx>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rPr>
                <w:rFonts w:ascii="Calibri" w:hAnsi="Calibri" w:cs="Calibri"/>
                <w:lang/>
              </w:rPr>
            </w:pPr>
            <w:r>
              <w:rPr>
                <w:rFonts w:ascii="Times New Roman" w:hAnsi="Times New Roman" w:cs="Times New Roman"/>
                <w:b/>
                <w:bCs/>
                <w:sz w:val="24"/>
                <w:szCs w:val="24"/>
                <w:lang/>
              </w:rPr>
              <w:t>Oggetto:</w:t>
            </w:r>
          </w:p>
        </w:tc>
        <w:tc>
          <w:tcPr>
            <w:tcW w:w="8574"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rPr>
                <w:rFonts w:ascii="Calibri" w:hAnsi="Calibri" w:cs="Calibri"/>
                <w:lang/>
              </w:rPr>
            </w:pPr>
            <w:r>
              <w:rPr>
                <w:rFonts w:ascii="Times New Roman" w:hAnsi="Times New Roman" w:cs="Times New Roman"/>
                <w:sz w:val="24"/>
                <w:szCs w:val="24"/>
                <w:lang/>
              </w:rPr>
              <w:t>Comunicazione di ultimazione lavori relativa alla denuncia di inizio attività ai sensi della L.R. n. 16/08 e s.m.i. presentata il [data_presentazione]e protocollata con il n. [protocollo]relativa a [oggetto]in [ubicazione].- Richiesta di documentazione integrativa</w:t>
            </w:r>
          </w:p>
        </w:tc>
      </w:tr>
    </w:tbl>
    <w:p w:rsidR="00B73917" w:rsidRDefault="00B73917" w:rsidP="00B73917">
      <w:pPr>
        <w:autoSpaceDE w:val="0"/>
        <w:autoSpaceDN w:val="0"/>
        <w:adjustRightInd w:val="0"/>
        <w:ind w:firstLine="709"/>
        <w:rPr>
          <w:rFonts w:ascii="Calibri" w:hAnsi="Calibri" w:cs="Calibri"/>
          <w:lang/>
        </w:rPr>
      </w:pPr>
    </w:p>
    <w:p w:rsidR="00B73917" w:rsidRDefault="00B73917" w:rsidP="00B73917">
      <w:pPr>
        <w:autoSpaceDE w:val="0"/>
        <w:autoSpaceDN w:val="0"/>
        <w:adjustRightInd w:val="0"/>
        <w:ind w:firstLine="709"/>
        <w:rPr>
          <w:rFonts w:ascii="Calibri" w:hAnsi="Calibri" w:cs="Calibri"/>
          <w:lang/>
        </w:rPr>
      </w:pPr>
    </w:p>
    <w:p w:rsidR="00B73917" w:rsidRDefault="00B73917" w:rsidP="00B73917">
      <w:pPr>
        <w:autoSpaceDE w:val="0"/>
        <w:autoSpaceDN w:val="0"/>
        <w:adjustRightInd w:val="0"/>
        <w:ind w:firstLine="709"/>
        <w:rPr>
          <w:rFonts w:ascii="Calibri" w:hAnsi="Calibri" w:cs="Calibri"/>
          <w:lang/>
        </w:rPr>
      </w:pPr>
    </w:p>
    <w:p w:rsidR="00B73917" w:rsidRDefault="00B73917" w:rsidP="00B73917">
      <w:pPr>
        <w:autoSpaceDE w:val="0"/>
        <w:autoSpaceDN w:val="0"/>
        <w:adjustRightInd w:val="0"/>
        <w:ind w:firstLine="708"/>
        <w:rPr>
          <w:rFonts w:ascii="Times New Roman" w:hAnsi="Times New Roman" w:cs="Times New Roman"/>
          <w:highlight w:val="green"/>
          <w:lang/>
        </w:rPr>
      </w:pPr>
      <w:r>
        <w:rPr>
          <w:rFonts w:ascii="Times New Roman" w:hAnsi="Times New Roman" w:cs="Times New Roman"/>
          <w:lang/>
        </w:rPr>
        <w:t xml:space="preserve">Con riferimento alla comunicazione di ultimazione lavori di cui all’oggetto, in ordine alla documentazione ad essa allegata , si comunica che la stessa risulta carente di: </w:t>
      </w:r>
      <w:r>
        <w:rPr>
          <w:rFonts w:ascii="Times New Roman" w:hAnsi="Times New Roman" w:cs="Times New Roman"/>
          <w:highlight w:val="green"/>
          <w:lang/>
        </w:rPr>
        <w:t>(da rivedere con ultime modifiche apportate agli adempimenti di fine lavori nel modello del permesso di costruire)</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i/>
          <w:iCs/>
          <w:lang/>
        </w:rPr>
      </w:pPr>
      <w:r>
        <w:rPr>
          <w:rFonts w:ascii="Times New Roman" w:hAnsi="Times New Roman" w:cs="Times New Roman"/>
          <w:lang/>
        </w:rPr>
        <w:t xml:space="preserve">verbale di visita, relazione e certificato di collaudo eseguita da Tecnico abilitato che non sia la Direzione Lavori, conforme allo schema-tipo di cui alla deliberazione della Giunta Regionale n° 7665 del 04.11.94, ai sensi dell’art. 11, comma 3 della Legge Regione Liguria n° 15/89 e n° 11/92, D.M. 236/89 e dall’art. 24 comma 4 della legge 104/92 in materia di abbattimento delle barriere architettoniche, </w:t>
      </w:r>
      <w:r>
        <w:rPr>
          <w:rFonts w:ascii="Times New Roman" w:hAnsi="Times New Roman" w:cs="Times New Roman"/>
          <w:i/>
          <w:iCs/>
          <w:lang/>
        </w:rPr>
        <w:t>ovvero dichiarazione del Direttore dei lavori nella quale si attesti che le opere eseguite non rientrano tra quelle soggette a tali disposizioni;</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i/>
          <w:iCs/>
          <w:u w:val="single"/>
          <w:lang/>
        </w:rPr>
      </w:pPr>
      <w:r>
        <w:rPr>
          <w:rFonts w:ascii="Times New Roman" w:hAnsi="Times New Roman" w:cs="Times New Roman"/>
          <w:lang/>
        </w:rPr>
        <w:t xml:space="preserve">copia dell’autorizzazione allo smaltimento dei liquami fognatizi rilasciata dall’organo competente. Qualora non fossero presenti scarichi di acque bianche o nere in pubbliche fognature o, se presenti, l’esecuzione degli stessi sia avvenuta senza modifica di preesistenti allacci alle pubbliche fognature, la circostanza dovrà essere precisata attraverso </w:t>
      </w:r>
      <w:r>
        <w:rPr>
          <w:rFonts w:ascii="Times New Roman" w:hAnsi="Times New Roman" w:cs="Times New Roman"/>
          <w:i/>
          <w:iCs/>
          <w:u w:val="single"/>
          <w:lang/>
        </w:rPr>
        <w:t>dichiarazione del Direttore dei lavori che attesti sotto la propria responsabilità, la conformità degli impianti  di smaltimento delle acque bianche e nere alla vigente normativa;</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lang/>
        </w:rPr>
      </w:pPr>
      <w:r>
        <w:rPr>
          <w:rFonts w:ascii="Times New Roman" w:hAnsi="Times New Roman" w:cs="Times New Roman"/>
          <w:lang/>
        </w:rPr>
        <w:lastRenderedPageBreak/>
        <w:t>documento comprovante l’allacciamento ai pubblici servizi ed attestazione di regolare approvvigionamento di acqua potabile.</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lang/>
        </w:rPr>
      </w:pPr>
      <w:r>
        <w:rPr>
          <w:rFonts w:ascii="Times New Roman" w:hAnsi="Times New Roman" w:cs="Times New Roman"/>
          <w:lang/>
        </w:rPr>
        <w:t>dichiarazione o certificato di collaudo, ove previsto, rilasciato da tecnici abilitati attestante l’adempimento di quanto prescritto dalla legge 9 gennaio 1991 n° 10 e successive modifiche e integrazioni sulle caratteristiche degli impianti termici degli edifici, compresa la verifica dei requisiti di isolamento termico previsti dalla vigente normativa.</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i/>
          <w:iCs/>
          <w:u w:val="single"/>
          <w:lang/>
        </w:rPr>
      </w:pPr>
      <w:r>
        <w:rPr>
          <w:rFonts w:ascii="Times New Roman" w:hAnsi="Times New Roman" w:cs="Times New Roman"/>
          <w:lang/>
        </w:rPr>
        <w:t>dichiarazione che elenchi gli impianti esistenti nell’immobile e dichiarazione di conformità o certificato di collaudo degli stessi di cui ai commi 1 e 2 dell'art. 1 legge 05.03.1990, n°46, e relativa documentazione comprovante l'iscrizione al Rep. impiantisti dei rispettivi organi di appartenenza, come prescritto dall'art.11 della medesima legge, estesa, ai sensi dell'art.29 legge 09.01.1991 n°10, a comprendere gli impianti di riscaldamento</w:t>
      </w:r>
      <w:r>
        <w:rPr>
          <w:rFonts w:ascii="Times New Roman" w:hAnsi="Times New Roman" w:cs="Times New Roman"/>
          <w:i/>
          <w:iCs/>
          <w:u w:val="single"/>
          <w:lang/>
        </w:rPr>
        <w:t xml:space="preserve"> ovvero dichiarazione a firma del Direttore del lavori che attesti che nell’immobile non sono presenti impianti soggetti alla normativa di cui sopra.</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lang/>
        </w:rPr>
      </w:pPr>
      <w:r>
        <w:rPr>
          <w:rFonts w:ascii="Times New Roman" w:hAnsi="Times New Roman" w:cs="Times New Roman"/>
          <w:lang/>
        </w:rPr>
        <w:t>certificato di esecuzione a regola d’arte di tutte le opere realizzate ai fini della stabilità, della sicurezza ed incolumità pubblica e privata, redatto e firmato dal direttore dei lavori;</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lang/>
        </w:rPr>
      </w:pPr>
      <w:r>
        <w:rPr>
          <w:rFonts w:ascii="Times New Roman" w:hAnsi="Times New Roman" w:cs="Times New Roman"/>
          <w:lang/>
        </w:rPr>
        <w:t>la dichiarazione di avvenuta esecuzione dei lavori in conformità ai titoli abilitativi ottenuti, comprese eventuali varianti  ed alle prescrizioni delle leggi e regolamenti vigenti, con allegata copia degli elaborati grafici corrispondenti allo stato finale, dovrà essere sottoscritta oltre che dalla Direttore dei lavori anche dall’assuntore dei lavori;</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i/>
          <w:iCs/>
          <w:u w:val="single"/>
          <w:lang/>
        </w:rPr>
      </w:pPr>
      <w:r>
        <w:rPr>
          <w:rFonts w:ascii="Times New Roman" w:hAnsi="Times New Roman" w:cs="Times New Roman"/>
          <w:lang/>
        </w:rPr>
        <w:t xml:space="preserve">certificato di collaudo agli effetti della prevenzione incendi rilasciata dal Comando Provinciale dei Vigili del Fuoco di La Spezia </w:t>
      </w:r>
      <w:r>
        <w:rPr>
          <w:rFonts w:ascii="Times New Roman" w:hAnsi="Times New Roman" w:cs="Times New Roman"/>
          <w:i/>
          <w:iCs/>
          <w:u w:val="single"/>
          <w:lang/>
        </w:rPr>
        <w:t>ovvero dichiarazione a firma del direttore dei lavori che attesti che le opere eseguite non rientrano tra quelle soggette a tale disposizione;</w:t>
      </w:r>
    </w:p>
    <w:p w:rsidR="00B73917" w:rsidRDefault="00B73917" w:rsidP="00B73917">
      <w:pPr>
        <w:autoSpaceDE w:val="0"/>
        <w:autoSpaceDN w:val="0"/>
        <w:adjustRightInd w:val="0"/>
        <w:rPr>
          <w:rFonts w:ascii="Calibri" w:hAnsi="Calibri" w:cs="Calibri"/>
          <w:lang/>
        </w:rPr>
      </w:pPr>
    </w:p>
    <w:p w:rsidR="00B73917" w:rsidRDefault="00B73917" w:rsidP="00B73917">
      <w:pPr>
        <w:numPr>
          <w:ilvl w:val="0"/>
          <w:numId w:val="1"/>
        </w:numPr>
        <w:autoSpaceDE w:val="0"/>
        <w:autoSpaceDN w:val="0"/>
        <w:adjustRightInd w:val="0"/>
        <w:rPr>
          <w:rFonts w:ascii="Times New Roman" w:hAnsi="Times New Roman" w:cs="Times New Roman"/>
          <w:i/>
          <w:iCs/>
          <w:lang/>
        </w:rPr>
      </w:pPr>
      <w:r>
        <w:rPr>
          <w:rFonts w:ascii="Times New Roman" w:hAnsi="Times New Roman" w:cs="Times New Roman"/>
          <w:i/>
          <w:iCs/>
          <w:lang/>
        </w:rPr>
        <w:t xml:space="preserve"> </w:t>
      </w:r>
      <w:r>
        <w:rPr>
          <w:rFonts w:ascii="Times New Roman" w:hAnsi="Times New Roman" w:cs="Times New Roman"/>
          <w:lang/>
        </w:rPr>
        <w:t xml:space="preserve">certificato di collaudo delle opere in conglomerato cementizio armato od in struttura metallica, con l’attestazione da parte dell’Ufficio Tecnico dell’Amministrazione Provinciale di La Spezia dell’avvenuto deposito ai sensi della legge 05.11.1971, n° 1086; </w:t>
      </w:r>
      <w:r>
        <w:rPr>
          <w:rFonts w:ascii="Times New Roman" w:hAnsi="Times New Roman" w:cs="Times New Roman"/>
          <w:i/>
          <w:iCs/>
          <w:lang/>
        </w:rPr>
        <w:t>ovvero, in caso non siano state eseguite opere in c.a. di cui alla citata legge n° 1086, dovrà essere presentata una dichiarazione nella quale il Direttore dei lavori attesti che nella esecuzione dell’opera non sono state attuate tali strutture;</w:t>
      </w:r>
    </w:p>
    <w:p w:rsidR="00B73917" w:rsidRDefault="00B73917" w:rsidP="00B73917">
      <w:pPr>
        <w:autoSpaceDE w:val="0"/>
        <w:autoSpaceDN w:val="0"/>
        <w:adjustRightInd w:val="0"/>
        <w:rPr>
          <w:rFonts w:ascii="Calibri" w:hAnsi="Calibri" w:cs="Calibri"/>
          <w:lang/>
        </w:rPr>
      </w:pPr>
    </w:p>
    <w:p w:rsidR="00B73917" w:rsidRDefault="00B73917" w:rsidP="00B73917">
      <w:pPr>
        <w:autoSpaceDE w:val="0"/>
        <w:autoSpaceDN w:val="0"/>
        <w:adjustRightInd w:val="0"/>
        <w:ind w:firstLine="708"/>
        <w:rPr>
          <w:rFonts w:ascii="Times New Roman" w:hAnsi="Times New Roman" w:cs="Times New Roman"/>
          <w:lang/>
        </w:rPr>
      </w:pPr>
      <w:r>
        <w:rPr>
          <w:rFonts w:ascii="Times New Roman" w:hAnsi="Times New Roman" w:cs="Times New Roman"/>
          <w:lang/>
        </w:rPr>
        <w:t>Distinti saluti.</w:t>
      </w:r>
    </w:p>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jc w:val="left"/>
        <w:rPr>
          <w:rFonts w:ascii="Calibri" w:hAnsi="Calibri" w:cs="Calibri"/>
          <w:lang/>
        </w:rPr>
      </w:pPr>
    </w:p>
    <w:p w:rsidR="00B73917" w:rsidRDefault="00B73917" w:rsidP="00B73917">
      <w:pPr>
        <w:autoSpaceDE w:val="0"/>
        <w:autoSpaceDN w:val="0"/>
        <w:adjustRightInd w:val="0"/>
        <w:ind w:firstLine="709"/>
        <w:rPr>
          <w:rFonts w:ascii="Calibri" w:hAnsi="Calibri" w:cs="Calibri"/>
          <w:lang/>
        </w:rPr>
      </w:pPr>
    </w:p>
    <w:p w:rsidR="00B73917" w:rsidRDefault="00B73917" w:rsidP="00B73917">
      <w:pPr>
        <w:autoSpaceDE w:val="0"/>
        <w:autoSpaceDN w:val="0"/>
        <w:adjustRightInd w:val="0"/>
        <w:ind w:firstLine="709"/>
        <w:rPr>
          <w:rFonts w:ascii="Calibri" w:hAnsi="Calibri" w:cs="Calibri"/>
          <w:lang/>
        </w:rPr>
      </w:pPr>
    </w:p>
    <w:tbl>
      <w:tblPr>
        <w:tblW w:w="0" w:type="auto"/>
        <w:tblLayout w:type="fixed"/>
        <w:tblCellMar>
          <w:left w:w="70" w:type="dxa"/>
          <w:right w:w="70" w:type="dxa"/>
        </w:tblCellMar>
        <w:tblLook w:val="0000"/>
      </w:tblPr>
      <w:tblGrid>
        <w:gridCol w:w="3756"/>
        <w:gridCol w:w="6022"/>
      </w:tblGrid>
      <w:tr w:rsidR="00B73917">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center"/>
              <w:rPr>
                <w:rFonts w:ascii="Times New Roman" w:hAnsi="Times New Roman" w:cs="Times New Roman"/>
                <w:lang/>
              </w:rPr>
            </w:pPr>
            <w:r>
              <w:rPr>
                <w:rFonts w:ascii="Times New Roman" w:hAnsi="Times New Roman" w:cs="Times New Roman"/>
                <w:lang/>
              </w:rPr>
              <w:t>L’istruttore tecnico</w:t>
            </w:r>
          </w:p>
          <w:p w:rsidR="00B73917" w:rsidRDefault="00B73917">
            <w:pPr>
              <w:autoSpaceDE w:val="0"/>
              <w:autoSpaceDN w:val="0"/>
              <w:adjustRightInd w:val="0"/>
              <w:jc w:val="center"/>
              <w:rPr>
                <w:rFonts w:ascii="Calibri" w:hAnsi="Calibri" w:cs="Calibri"/>
                <w:lang/>
              </w:rPr>
            </w:pPr>
            <w:r>
              <w:rPr>
                <w:rFonts w:ascii="Times New Roman" w:hAnsi="Times New Roman" w:cs="Times New Roman"/>
                <w:lang/>
              </w:rPr>
              <w:t>[responsabile_procedimento]</w:t>
            </w: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p>
        </w:tc>
      </w:tr>
      <w:tr w:rsidR="00B73917">
        <w:tblPrEx>
          <w:tblCellMar>
            <w:top w:w="0" w:type="dxa"/>
            <w:bottom w:w="0" w:type="dxa"/>
          </w:tblCellMar>
        </w:tblPrEx>
        <w:trPr>
          <w:trHeight w:val="1"/>
        </w:trPr>
        <w:tc>
          <w:tcPr>
            <w:tcW w:w="3756"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left"/>
              <w:rPr>
                <w:rFonts w:ascii="Calibri" w:hAnsi="Calibri" w:cs="Calibri"/>
                <w:lang/>
              </w:rPr>
            </w:pPr>
          </w:p>
        </w:tc>
        <w:tc>
          <w:tcPr>
            <w:tcW w:w="6022" w:type="dxa"/>
            <w:tcBorders>
              <w:top w:val="single" w:sz="2" w:space="0" w:color="000000"/>
              <w:left w:val="single" w:sz="2" w:space="0" w:color="000000"/>
              <w:bottom w:val="single" w:sz="2" w:space="0" w:color="000000"/>
              <w:right w:val="single" w:sz="2" w:space="0" w:color="000000"/>
            </w:tcBorders>
            <w:shd w:val="clear" w:color="000000" w:fill="FFFFFF"/>
          </w:tcPr>
          <w:p w:rsidR="00B73917" w:rsidRDefault="00B73917">
            <w:pPr>
              <w:autoSpaceDE w:val="0"/>
              <w:autoSpaceDN w:val="0"/>
              <w:adjustRightInd w:val="0"/>
              <w:jc w:val="center"/>
              <w:rPr>
                <w:rFonts w:ascii="Times New Roman" w:hAnsi="Times New Roman" w:cs="Times New Roman"/>
                <w:sz w:val="24"/>
                <w:szCs w:val="24"/>
                <w:lang/>
              </w:rPr>
            </w:pPr>
            <w:r>
              <w:rPr>
                <w:rFonts w:ascii="Times New Roman" w:hAnsi="Times New Roman" w:cs="Times New Roman"/>
                <w:sz w:val="24"/>
                <w:szCs w:val="24"/>
                <w:lang/>
              </w:rPr>
              <w:t>Il responsabile del Servizio</w:t>
            </w:r>
          </w:p>
          <w:p w:rsidR="00B73917" w:rsidRDefault="00B73917">
            <w:pPr>
              <w:autoSpaceDE w:val="0"/>
              <w:autoSpaceDN w:val="0"/>
              <w:adjustRightInd w:val="0"/>
              <w:jc w:val="center"/>
              <w:rPr>
                <w:rFonts w:ascii="Calibri" w:hAnsi="Calibri" w:cs="Calibri"/>
                <w:lang/>
              </w:rPr>
            </w:pPr>
          </w:p>
        </w:tc>
      </w:tr>
    </w:tbl>
    <w:p w:rsidR="00B73917" w:rsidRDefault="00B73917" w:rsidP="00B73917">
      <w:pPr>
        <w:autoSpaceDE w:val="0"/>
        <w:autoSpaceDN w:val="0"/>
        <w:adjustRightInd w:val="0"/>
        <w:jc w:val="left"/>
        <w:rPr>
          <w:rFonts w:ascii="Calibri" w:hAnsi="Calibri" w:cs="Calibri"/>
          <w:lang/>
        </w:rPr>
      </w:pPr>
    </w:p>
    <w:p w:rsidR="00F00272" w:rsidRPr="00B73917" w:rsidRDefault="00F00272" w:rsidP="00B73917"/>
    <w:sectPr w:rsidR="00F00272" w:rsidRPr="00B73917"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9EA" w:rsidRDefault="008C39EA" w:rsidP="009B365B">
      <w:r>
        <w:separator/>
      </w:r>
    </w:p>
  </w:endnote>
  <w:endnote w:type="continuationSeparator" w:id="1">
    <w:p w:rsidR="008C39EA" w:rsidRDefault="008C39EA"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9EA" w:rsidRDefault="008C39EA" w:rsidP="009B365B">
      <w:r>
        <w:separator/>
      </w:r>
    </w:p>
  </w:footnote>
  <w:footnote w:type="continuationSeparator" w:id="1">
    <w:p w:rsidR="008C39EA" w:rsidRDefault="008C39EA"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temporary/>
      <w:showingPlcHdr/>
    </w:sdtPr>
    <w:sdtContent>
      <w:p w:rsidR="009B365B" w:rsidRDefault="009B365B">
        <w:pPr>
          <w:pStyle w:val="Intestazione"/>
        </w:pPr>
        <w:r>
          <w:t>[Digitare il testo]</w:t>
        </w:r>
      </w:p>
    </w:sdtContent>
  </w:sdt>
  <w:p w:rsidR="009B365B" w:rsidRDefault="009B365B">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65B" w:rsidRDefault="009B365B" w:rsidP="009B365B">
    <w:pPr>
      <w:jc w:val="center"/>
      <w:rPr>
        <w:rFonts w:ascii="Arial" w:eastAsia="Times New Roman" w:hAnsi="Arial" w:cs="Arial"/>
        <w:i/>
        <w:sz w:val="19"/>
        <w:szCs w:val="19"/>
        <w:lang w:eastAsia="it-IT"/>
      </w:rPr>
    </w:pPr>
    <w:r>
      <w:rPr>
        <w:noProof/>
        <w:lang w:eastAsia="it-IT"/>
      </w:rPr>
      <w:drawing>
        <wp:inline distT="0" distB="0" distL="0" distR="0">
          <wp:extent cx="723900" cy="1028700"/>
          <wp:effectExtent l="19050" t="0" r="0" b="0"/>
          <wp:docPr id="2" name="Immagine 1"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1"/>
                  <a:srcRect/>
                  <a:stretch>
                    <a:fillRect/>
                  </a:stretch>
                </pic:blipFill>
                <pic:spPr bwMode="auto">
                  <a:xfrm>
                    <a:off x="0" y="0"/>
                    <a:ext cx="723900" cy="1028700"/>
                  </a:xfrm>
                  <a:prstGeom prst="rect">
                    <a:avLst/>
                  </a:prstGeom>
                  <a:noFill/>
                  <a:ln w="9525">
                    <a:noFill/>
                    <a:miter lim="800000"/>
                    <a:headEnd/>
                    <a:tailEnd/>
                  </a:ln>
                </pic:spPr>
              </pic:pic>
            </a:graphicData>
          </a:graphic>
        </wp:inline>
      </w:drawing>
    </w:r>
  </w:p>
  <w:p w:rsidR="009B365B" w:rsidRDefault="009B365B" w:rsidP="009B365B">
    <w:pPr>
      <w:jc w:val="center"/>
      <w:rPr>
        <w:rFonts w:ascii="Arial" w:eastAsia="Times New Roman" w:hAnsi="Arial" w:cs="Arial"/>
        <w:i/>
        <w:sz w:val="19"/>
        <w:szCs w:val="19"/>
        <w:lang w:eastAsia="it-IT"/>
      </w:rPr>
    </w:pP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d’Argento al Valor Militare</w:t>
    </w:r>
  </w:p>
  <w:p w:rsidR="009B365B" w:rsidRPr="00E12010" w:rsidRDefault="009B365B" w:rsidP="009B365B">
    <w:pPr>
      <w:jc w:val="center"/>
      <w:rPr>
        <w:rFonts w:ascii="Arial" w:eastAsia="Times New Roman" w:hAnsi="Arial" w:cs="Arial"/>
        <w:i/>
        <w:sz w:val="19"/>
        <w:szCs w:val="19"/>
        <w:lang w:eastAsia="it-IT"/>
      </w:rPr>
    </w:pPr>
    <w:r w:rsidRPr="00E12010">
      <w:rPr>
        <w:rFonts w:ascii="Arial" w:eastAsia="Times New Roman" w:hAnsi="Arial" w:cs="Arial"/>
        <w:i/>
        <w:sz w:val="19"/>
        <w:szCs w:val="19"/>
        <w:lang w:eastAsia="it-IT"/>
      </w:rPr>
      <w:t>Medaglia d’Oro al Merito Civile</w:t>
    </w:r>
  </w:p>
  <w:p w:rsidR="009B365B" w:rsidRPr="00E12010" w:rsidRDefault="009B365B" w:rsidP="009B365B">
    <w:pPr>
      <w:jc w:val="center"/>
      <w:rPr>
        <w:rFonts w:ascii="Arial" w:eastAsia="Times New Roman" w:hAnsi="Arial" w:cs="Arial"/>
        <w:sz w:val="19"/>
        <w:szCs w:val="19"/>
        <w:lang w:eastAsia="it-IT"/>
      </w:rPr>
    </w:pP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DIPARTIMENTO III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PIANIFICAZIONE TERRITORIALE – PATRIMONIO – PROGETTI SPECIALI</w:t>
    </w:r>
  </w:p>
  <w:p w:rsidR="009B365B" w:rsidRPr="00E12010" w:rsidRDefault="009B365B" w:rsidP="009B365B">
    <w:pPr>
      <w:jc w:val="center"/>
      <w:rPr>
        <w:rFonts w:ascii="Arial" w:eastAsia="Times New Roman" w:hAnsi="Arial" w:cs="Arial"/>
        <w:b/>
        <w:sz w:val="19"/>
        <w:szCs w:val="19"/>
        <w:lang w:eastAsia="it-IT"/>
      </w:rPr>
    </w:pPr>
    <w:r w:rsidRPr="00E12010">
      <w:rPr>
        <w:rFonts w:ascii="Arial" w:eastAsia="Times New Roman" w:hAnsi="Arial" w:cs="Arial"/>
        <w:b/>
        <w:sz w:val="19"/>
        <w:szCs w:val="19"/>
        <w:lang w:eastAsia="it-IT"/>
      </w:rPr>
      <w:t>CENTRO DI RESPONSABILITA’ EDILIZIA PRIVATA</w:t>
    </w:r>
  </w:p>
  <w:p w:rsidR="009B365B" w:rsidRDefault="009B365B">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B365B"/>
    <w:rsid w:val="000337AF"/>
    <w:rsid w:val="0004077A"/>
    <w:rsid w:val="00056B27"/>
    <w:rsid w:val="00064238"/>
    <w:rsid w:val="00080C8D"/>
    <w:rsid w:val="00081A7D"/>
    <w:rsid w:val="00085F14"/>
    <w:rsid w:val="000F3137"/>
    <w:rsid w:val="00136E62"/>
    <w:rsid w:val="001529EB"/>
    <w:rsid w:val="001A0C75"/>
    <w:rsid w:val="001E717D"/>
    <w:rsid w:val="00237CB0"/>
    <w:rsid w:val="0025118C"/>
    <w:rsid w:val="002620A3"/>
    <w:rsid w:val="002D462D"/>
    <w:rsid w:val="00394AFD"/>
    <w:rsid w:val="003973D0"/>
    <w:rsid w:val="003D7897"/>
    <w:rsid w:val="00452993"/>
    <w:rsid w:val="00464C26"/>
    <w:rsid w:val="004718BB"/>
    <w:rsid w:val="00474DC6"/>
    <w:rsid w:val="004B5A9C"/>
    <w:rsid w:val="005275D4"/>
    <w:rsid w:val="005417D7"/>
    <w:rsid w:val="005927DD"/>
    <w:rsid w:val="006220FF"/>
    <w:rsid w:val="00646EB3"/>
    <w:rsid w:val="006510B1"/>
    <w:rsid w:val="0069319E"/>
    <w:rsid w:val="006C2F4A"/>
    <w:rsid w:val="00735198"/>
    <w:rsid w:val="008153B2"/>
    <w:rsid w:val="00817047"/>
    <w:rsid w:val="00894BEF"/>
    <w:rsid w:val="008C39EA"/>
    <w:rsid w:val="008F708A"/>
    <w:rsid w:val="00902480"/>
    <w:rsid w:val="00915B0C"/>
    <w:rsid w:val="00981B91"/>
    <w:rsid w:val="009B365B"/>
    <w:rsid w:val="009B7FBE"/>
    <w:rsid w:val="00A632D9"/>
    <w:rsid w:val="00AB1D1C"/>
    <w:rsid w:val="00AF7A70"/>
    <w:rsid w:val="00B13D38"/>
    <w:rsid w:val="00B203AA"/>
    <w:rsid w:val="00B73917"/>
    <w:rsid w:val="00B92926"/>
    <w:rsid w:val="00BE7048"/>
    <w:rsid w:val="00BF49FC"/>
    <w:rsid w:val="00C04650"/>
    <w:rsid w:val="00C44A97"/>
    <w:rsid w:val="00C847E3"/>
    <w:rsid w:val="00C93D73"/>
    <w:rsid w:val="00CA11EB"/>
    <w:rsid w:val="00D02EC4"/>
    <w:rsid w:val="00D82FAE"/>
    <w:rsid w:val="00D92357"/>
    <w:rsid w:val="00E268FC"/>
    <w:rsid w:val="00E33383"/>
    <w:rsid w:val="00E824AC"/>
    <w:rsid w:val="00F00272"/>
    <w:rsid w:val="00F42743"/>
    <w:rsid w:val="00FD6481"/>
    <w:rsid w:val="00FE0745"/>
    <w:rsid w:val="00FF3E9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7391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B365B"/>
    <w:pPr>
      <w:tabs>
        <w:tab w:val="center" w:pos="4819"/>
        <w:tab w:val="right" w:pos="9638"/>
      </w:tabs>
    </w:pPr>
  </w:style>
  <w:style w:type="character" w:customStyle="1" w:styleId="IntestazioneCarattere">
    <w:name w:val="Intestazione Carattere"/>
    <w:basedOn w:val="Carpredefinitoparagrafo"/>
    <w:link w:val="Intestazione"/>
    <w:uiPriority w:val="99"/>
    <w:rsid w:val="009B365B"/>
  </w:style>
  <w:style w:type="paragraph" w:styleId="Pidipagina">
    <w:name w:val="footer"/>
    <w:basedOn w:val="Normale"/>
    <w:link w:val="PidipaginaCarattere"/>
    <w:uiPriority w:val="99"/>
    <w:semiHidden/>
    <w:unhideWhenUsed/>
    <w:rsid w:val="009B365B"/>
    <w:pPr>
      <w:tabs>
        <w:tab w:val="center" w:pos="4819"/>
        <w:tab w:val="right" w:pos="9638"/>
      </w:tabs>
    </w:pPr>
  </w:style>
  <w:style w:type="character" w:customStyle="1" w:styleId="PidipaginaCarattere">
    <w:name w:val="Piè di pagina Carattere"/>
    <w:basedOn w:val="Carpredefinitoparagrafo"/>
    <w:link w:val="Pidipagina"/>
    <w:uiPriority w:val="99"/>
    <w:semiHidden/>
    <w:rsid w:val="009B365B"/>
  </w:style>
  <w:style w:type="paragraph" w:styleId="Testofumetto">
    <w:name w:val="Balloon Text"/>
    <w:basedOn w:val="Normale"/>
    <w:link w:val="TestofumettoCarattere"/>
    <w:uiPriority w:val="99"/>
    <w:semiHidden/>
    <w:unhideWhenUsed/>
    <w:rsid w:val="009B365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0322AD"/>
    <w:rsid w:val="000322AD"/>
    <w:rsid w:val="00F945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FE0B607D14338A54696B044988A9E">
    <w:name w:val="5A1FE0B607D14338A54696B044988A9E"/>
    <w:rsid w:val="000322AD"/>
  </w:style>
  <w:style w:type="paragraph" w:customStyle="1" w:styleId="B93FA75A94C245439B11D699274E6D8F">
    <w:name w:val="B93FA75A94C245439B11D699274E6D8F"/>
    <w:rsid w:val="000322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679</Words>
  <Characters>3872</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sil</cp:lastModifiedBy>
  <cp:revision>2</cp:revision>
  <dcterms:created xsi:type="dcterms:W3CDTF">2015-06-04T15:31:00Z</dcterms:created>
  <dcterms:modified xsi:type="dcterms:W3CDTF">2015-06-04T15:31:00Z</dcterms:modified>
</cp:coreProperties>
</file>