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256" w:rsidRDefault="00B4340A">
      <w:pPr>
        <w:pStyle w:val="Intestazione"/>
        <w:rPr>
          <w:rFonts w:ascii="Century Gothic" w:hAnsi="Century Gothic"/>
          <w:b/>
          <w:i/>
          <w:caps/>
          <w:noProof/>
          <w:color w:val="0000FF"/>
        </w:rPr>
      </w:pPr>
      <w:r>
        <w:pict>
          <v:shape id="shape_0" o:spid="_x0000_s1027" style="position:absolute;margin-left:0;margin-top:0;width:0;height:0;z-index:251657728" coordsize="1,1" path="m,l,e" stroked="f" strokecolor="#3465a4">
            <v:fill color2="black"/>
          </v:shape>
        </w:pict>
      </w:r>
    </w:p>
    <w:tbl>
      <w:tblPr>
        <w:tblpPr w:leftFromText="141" w:rightFromText="141" w:vertAnchor="text" w:horzAnchor="page" w:tblpX="8421" w:tblpY="-6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tblGrid>
      <w:tr w:rsidR="00336256" w:rsidRPr="004F748D" w:rsidTr="00080A50">
        <w:trPr>
          <w:trHeight w:val="2075"/>
        </w:trPr>
        <w:tc>
          <w:tcPr>
            <w:tcW w:w="2764" w:type="dxa"/>
          </w:tcPr>
          <w:p w:rsidR="00336256" w:rsidRPr="00E915CE" w:rsidRDefault="00336256" w:rsidP="00080A50">
            <w:pPr>
              <w:spacing w:before="120"/>
              <w:jc w:val="center"/>
              <w:rPr>
                <w:rFonts w:ascii="Verdana" w:hAnsi="Verdana"/>
                <w:b/>
              </w:rPr>
            </w:pPr>
            <w:r w:rsidRPr="00E915CE">
              <w:rPr>
                <w:rFonts w:ascii="Verdana" w:hAnsi="Verdana"/>
                <w:b/>
              </w:rPr>
              <w:t>MARCA</w:t>
            </w:r>
          </w:p>
          <w:p w:rsidR="00336256" w:rsidRPr="00E915CE" w:rsidRDefault="00336256" w:rsidP="00080A50">
            <w:pPr>
              <w:jc w:val="center"/>
              <w:rPr>
                <w:rFonts w:ascii="Verdana" w:hAnsi="Verdana"/>
                <w:b/>
              </w:rPr>
            </w:pPr>
            <w:r w:rsidRPr="00E915CE">
              <w:rPr>
                <w:rFonts w:ascii="Verdana" w:hAnsi="Verdana"/>
                <w:b/>
              </w:rPr>
              <w:t>DA BOLLO</w:t>
            </w:r>
          </w:p>
          <w:p w:rsidR="00336256" w:rsidRDefault="00336256" w:rsidP="00080A50">
            <w:pPr>
              <w:jc w:val="center"/>
              <w:rPr>
                <w:rFonts w:ascii="Verdana" w:hAnsi="Verdana"/>
                <w:b/>
                <w:sz w:val="18"/>
                <w:szCs w:val="18"/>
              </w:rPr>
            </w:pPr>
            <w:r w:rsidRPr="00E915CE">
              <w:rPr>
                <w:rFonts w:ascii="Verdana" w:hAnsi="Verdana"/>
                <w:b/>
                <w:sz w:val="18"/>
                <w:szCs w:val="18"/>
              </w:rPr>
              <w:t>€ 16.00</w:t>
            </w:r>
          </w:p>
          <w:p w:rsidR="00336256" w:rsidRPr="000B5462" w:rsidRDefault="00336256" w:rsidP="00080A50">
            <w:pPr>
              <w:jc w:val="center"/>
              <w:rPr>
                <w:rFonts w:ascii="Book Antiqua" w:hAnsi="Book Antiqua"/>
                <w:b/>
                <w:sz w:val="16"/>
                <w:szCs w:val="16"/>
                <w:bdr w:val="single" w:sz="4" w:space="0" w:color="auto"/>
              </w:rPr>
            </w:pPr>
            <w:r w:rsidRPr="000B5462">
              <w:rPr>
                <w:rFonts w:ascii="Century Gothic" w:hAnsi="Century Gothic" w:cs="Arial"/>
                <w:sz w:val="16"/>
                <w:szCs w:val="16"/>
              </w:rPr>
              <w:t xml:space="preserve">Per l’annullo della marca da bollo utilizzare l'apposito modulo alla seguente pagina: </w:t>
            </w:r>
            <w:hyperlink r:id="rId6" w:history="1">
              <w:r w:rsidRPr="000B5462">
                <w:rPr>
                  <w:rStyle w:val="Collegamentoipertestuale"/>
                  <w:rFonts w:ascii="Century Gothic" w:hAnsi="Century Gothic"/>
                  <w:sz w:val="16"/>
                  <w:szCs w:val="16"/>
                </w:rPr>
                <w:t>https://trasparenza.comunedisanremo.it/archiviofile/sanremo/utente2923/archivio_file/dich_per_marca_da_bollo.pdf</w:t>
              </w:r>
            </w:hyperlink>
          </w:p>
        </w:tc>
      </w:tr>
    </w:tbl>
    <w:p w:rsidR="00782367" w:rsidRDefault="00336256">
      <w:pPr>
        <w:pStyle w:val="Intestazione"/>
        <w:rPr>
          <w:rFonts w:ascii="Century Gothic" w:hAnsi="Century Gothic"/>
          <w:b/>
          <w:i/>
          <w:caps/>
          <w:color w:val="0000FF"/>
        </w:rPr>
      </w:pPr>
      <w:r>
        <w:rPr>
          <w:rFonts w:ascii="Century Gothic" w:hAnsi="Century Gothic"/>
          <w:b/>
          <w:i/>
          <w:caps/>
          <w:color w:val="0000FF"/>
        </w:rPr>
        <w:t>settore Servizi alle imprese, al territorio e sviluppo sostenibile</w:t>
      </w:r>
      <w:r>
        <w:rPr>
          <w:rFonts w:ascii="Century Gothic" w:hAnsi="Century Gothic"/>
          <w:b/>
          <w:i/>
          <w:caps/>
          <w:noProof/>
          <w:color w:val="0000FF"/>
        </w:rPr>
        <w:t xml:space="preserve"> </w:t>
      </w:r>
      <w:r w:rsidR="006279A8">
        <w:rPr>
          <w:rFonts w:ascii="Century Gothic" w:hAnsi="Century Gothic"/>
          <w:b/>
          <w:i/>
          <w:caps/>
          <w:noProof/>
          <w:color w:val="0000FF"/>
        </w:rPr>
        <w:drawing>
          <wp:anchor distT="0" distB="0" distL="114300" distR="114300" simplePos="0" relativeHeight="251656704" behindDoc="0" locked="0" layoutInCell="1" allowOverlap="1" wp14:anchorId="464C7276" wp14:editId="7DCFE6B7">
            <wp:simplePos x="0" y="0"/>
            <wp:positionH relativeFrom="column">
              <wp:posOffset>74295</wp:posOffset>
            </wp:positionH>
            <wp:positionV relativeFrom="paragraph">
              <wp:posOffset>50165</wp:posOffset>
            </wp:positionV>
            <wp:extent cx="1764665" cy="777240"/>
            <wp:effectExtent l="0" t="0" r="0" b="0"/>
            <wp:wrapTopAndBottom/>
            <wp:docPr id="1" name="Picture"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e_co blu"/>
                    <pic:cNvPicPr>
                      <a:picLocks noChangeAspect="1" noChangeArrowheads="1"/>
                    </pic:cNvPicPr>
                  </pic:nvPicPr>
                  <pic:blipFill>
                    <a:blip r:embed="rId7"/>
                    <a:stretch>
                      <a:fillRect/>
                    </a:stretch>
                  </pic:blipFill>
                  <pic:spPr bwMode="auto">
                    <a:xfrm>
                      <a:off x="0" y="0"/>
                      <a:ext cx="1764665" cy="777240"/>
                    </a:xfrm>
                    <a:prstGeom prst="rect">
                      <a:avLst/>
                    </a:prstGeom>
                    <a:noFill/>
                    <a:ln w="9525">
                      <a:noFill/>
                      <a:miter lim="800000"/>
                      <a:headEnd/>
                      <a:tailEnd/>
                    </a:ln>
                  </pic:spPr>
                </pic:pic>
              </a:graphicData>
            </a:graphic>
          </wp:anchor>
        </w:drawing>
      </w:r>
    </w:p>
    <w:p w:rsidR="00782367" w:rsidRDefault="006279A8">
      <w:pPr>
        <w:rPr>
          <w:rFonts w:ascii="Century Gothic" w:hAnsi="Century Gothic"/>
          <w:b/>
          <w:i/>
          <w:caps/>
          <w:color w:val="0000FF"/>
        </w:rPr>
      </w:pPr>
      <w:r>
        <w:rPr>
          <w:rFonts w:ascii="Century Gothic" w:hAnsi="Century Gothic"/>
          <w:b/>
          <w:i/>
          <w:caps/>
          <w:color w:val="0000FF"/>
        </w:rPr>
        <w:t>Sportello Unico Attività Produttive (S.U.A.P.)</w:t>
      </w:r>
    </w:p>
    <w:p w:rsidR="00782367" w:rsidRDefault="006279A8">
      <w:pPr>
        <w:pStyle w:val="Intestazione"/>
        <w:rPr>
          <w:rFonts w:ascii="Century Gothic" w:hAnsi="Century Gothic"/>
          <w:b/>
          <w:i/>
          <w:color w:val="0000FF"/>
          <w:sz w:val="18"/>
          <w:szCs w:val="18"/>
        </w:rPr>
      </w:pPr>
      <w:r>
        <w:rPr>
          <w:rFonts w:ascii="Century Gothic" w:hAnsi="Century Gothic"/>
          <w:b/>
          <w:i/>
          <w:color w:val="0000FF"/>
          <w:sz w:val="18"/>
          <w:szCs w:val="18"/>
        </w:rPr>
        <w:t xml:space="preserve">Corso Cavallotti, 59 – </w:t>
      </w:r>
      <w:r w:rsidR="009126C4">
        <w:rPr>
          <w:rFonts w:ascii="Century Gothic" w:hAnsi="Century Gothic"/>
          <w:b/>
          <w:i/>
          <w:color w:val="0000FF"/>
          <w:sz w:val="18"/>
          <w:szCs w:val="18"/>
        </w:rPr>
        <w:t>18038 Sanremo (IM) - Tel. 0184/</w:t>
      </w:r>
      <w:r>
        <w:rPr>
          <w:rFonts w:ascii="Century Gothic" w:hAnsi="Century Gothic"/>
          <w:b/>
          <w:i/>
          <w:color w:val="0000FF"/>
          <w:sz w:val="18"/>
          <w:szCs w:val="18"/>
        </w:rPr>
        <w:t>580.</w:t>
      </w:r>
      <w:r w:rsidR="00336256">
        <w:rPr>
          <w:rFonts w:ascii="Century Gothic" w:hAnsi="Century Gothic"/>
          <w:b/>
          <w:i/>
          <w:color w:val="0000FF"/>
          <w:sz w:val="18"/>
          <w:szCs w:val="18"/>
        </w:rPr>
        <w:t>326-320</w:t>
      </w:r>
    </w:p>
    <w:p w:rsidR="00782367" w:rsidRDefault="006279A8">
      <w:pPr>
        <w:pStyle w:val="Intestazione"/>
        <w:rPr>
          <w:rStyle w:val="CollegamentoInternet"/>
          <w:rFonts w:ascii="Century Gothic" w:hAnsi="Century Gothic"/>
          <w:b/>
          <w:i/>
          <w:sz w:val="18"/>
          <w:szCs w:val="18"/>
        </w:rPr>
      </w:pPr>
      <w:r>
        <w:rPr>
          <w:rFonts w:ascii="Century Gothic" w:hAnsi="Century Gothic"/>
          <w:b/>
          <w:i/>
          <w:color w:val="0000FF"/>
          <w:sz w:val="18"/>
          <w:szCs w:val="18"/>
        </w:rPr>
        <w:t xml:space="preserve">PEC: </w:t>
      </w:r>
      <w:hyperlink r:id="rId8">
        <w:r>
          <w:rPr>
            <w:rStyle w:val="CollegamentoInternet"/>
            <w:rFonts w:ascii="Century Gothic" w:hAnsi="Century Gothic"/>
            <w:b/>
            <w:i/>
            <w:sz w:val="18"/>
            <w:szCs w:val="18"/>
          </w:rPr>
          <w:t>suap.comune.sanremo@legalmail.it</w:t>
        </w:r>
      </w:hyperlink>
    </w:p>
    <w:p w:rsidR="00782367" w:rsidRDefault="00782367">
      <w:pPr>
        <w:rPr>
          <w:rFonts w:ascii="Century Gothic" w:hAnsi="Century Gothic"/>
          <w:sz w:val="22"/>
        </w:rPr>
      </w:pPr>
    </w:p>
    <w:p w:rsidR="00782367" w:rsidRDefault="006279A8">
      <w:pPr>
        <w:rPr>
          <w:rFonts w:ascii="Century Gothic" w:hAnsi="Century Gothic"/>
          <w:sz w:val="22"/>
        </w:rPr>
      </w:pPr>
      <w:r>
        <w:rPr>
          <w:rFonts w:ascii="Century Gothic" w:hAnsi="Century Gothic"/>
          <w:sz w:val="22"/>
        </w:rPr>
        <w:t xml:space="preserve">Pratica n. </w:t>
      </w:r>
      <w:r>
        <w:rPr>
          <w:rFonts w:ascii="Century Gothic" w:hAnsi="Century Gothic"/>
          <w:b/>
          <w:sz w:val="22"/>
        </w:rPr>
        <w:t xml:space="preserve">[numero] - </w:t>
      </w:r>
      <w:proofErr w:type="spellStart"/>
      <w:r>
        <w:rPr>
          <w:rFonts w:ascii="Century Gothic" w:hAnsi="Century Gothic"/>
          <w:sz w:val="22"/>
        </w:rPr>
        <w:t>Prot</w:t>
      </w:r>
      <w:proofErr w:type="spellEnd"/>
      <w:r>
        <w:rPr>
          <w:rFonts w:ascii="Century Gothic" w:hAnsi="Century Gothic"/>
          <w:sz w:val="22"/>
        </w:rPr>
        <w:t>. n.° [protocollo] del [</w:t>
      </w:r>
      <w:proofErr w:type="spellStart"/>
      <w:r>
        <w:rPr>
          <w:rFonts w:ascii="Century Gothic" w:hAnsi="Century Gothic"/>
          <w:sz w:val="22"/>
        </w:rPr>
        <w:t>data_protocollo</w:t>
      </w:r>
      <w:proofErr w:type="spellEnd"/>
      <w:r>
        <w:rPr>
          <w:rFonts w:ascii="Century Gothic" w:hAnsi="Century Gothic"/>
          <w:sz w:val="22"/>
        </w:rPr>
        <w:t>]</w:t>
      </w:r>
    </w:p>
    <w:p w:rsidR="00782367" w:rsidRDefault="006279A8">
      <w:pPr>
        <w:rPr>
          <w:rFonts w:ascii="Century Gothic" w:hAnsi="Century Gothic"/>
          <w:sz w:val="22"/>
        </w:rPr>
      </w:pPr>
      <w:proofErr w:type="spellStart"/>
      <w:r>
        <w:rPr>
          <w:rFonts w:ascii="Century Gothic" w:hAnsi="Century Gothic"/>
          <w:sz w:val="22"/>
        </w:rPr>
        <w:t>Prot</w:t>
      </w:r>
      <w:proofErr w:type="spellEnd"/>
      <w:r>
        <w:rPr>
          <w:rFonts w:ascii="Century Gothic" w:hAnsi="Century Gothic"/>
          <w:sz w:val="22"/>
        </w:rPr>
        <w:t>. n.°________________ del __________________</w:t>
      </w:r>
    </w:p>
    <w:p w:rsidR="00782367" w:rsidRDefault="00782367">
      <w:pPr>
        <w:jc w:val="right"/>
        <w:rPr>
          <w:rFonts w:ascii="Century Gothic" w:hAnsi="Century Gothic"/>
          <w:sz w:val="22"/>
        </w:rPr>
      </w:pPr>
    </w:p>
    <w:p w:rsidR="00782367" w:rsidRDefault="006279A8">
      <w:pPr>
        <w:jc w:val="right"/>
        <w:rPr>
          <w:rFonts w:ascii="Century Gothic" w:hAnsi="Century Gothic"/>
          <w:i/>
          <w:sz w:val="22"/>
        </w:rPr>
      </w:pPr>
      <w:r>
        <w:rPr>
          <w:rFonts w:ascii="Century Gothic" w:hAnsi="Century Gothic"/>
          <w:i/>
          <w:sz w:val="22"/>
        </w:rPr>
        <w:t xml:space="preserve">Dir. </w:t>
      </w:r>
      <w:proofErr w:type="spellStart"/>
      <w:r>
        <w:rPr>
          <w:rFonts w:ascii="Century Gothic" w:hAnsi="Century Gothic"/>
          <w:i/>
          <w:sz w:val="22"/>
        </w:rPr>
        <w:t>Segr</w:t>
      </w:r>
      <w:proofErr w:type="spellEnd"/>
      <w:r>
        <w:rPr>
          <w:rFonts w:ascii="Century Gothic" w:hAnsi="Century Gothic"/>
          <w:i/>
          <w:sz w:val="22"/>
        </w:rPr>
        <w:t>. € 52,00</w:t>
      </w:r>
    </w:p>
    <w:p w:rsidR="00782367" w:rsidRDefault="00782367">
      <w:pPr>
        <w:jc w:val="right"/>
        <w:rPr>
          <w:rFonts w:ascii="Century Gothic" w:hAnsi="Century Gothic"/>
          <w:sz w:val="22"/>
        </w:rPr>
      </w:pPr>
    </w:p>
    <w:p w:rsidR="001E3F98" w:rsidRDefault="001E3F98" w:rsidP="001E3F98">
      <w:pPr>
        <w:spacing w:before="240" w:after="240"/>
        <w:jc w:val="center"/>
        <w:rPr>
          <w:rFonts w:ascii="Century Gothic" w:hAnsi="Century Gothic"/>
          <w:b/>
          <w:sz w:val="22"/>
          <w:u w:val="single"/>
        </w:rPr>
      </w:pPr>
      <w:r>
        <w:rPr>
          <w:rFonts w:ascii="Century Gothic" w:hAnsi="Century Gothic"/>
          <w:b/>
          <w:sz w:val="28"/>
          <w:u w:val="single"/>
        </w:rPr>
        <w:t>PROVVEDIMENTO CONCLUSIVO</w:t>
      </w:r>
    </w:p>
    <w:p w:rsidR="001E3F98" w:rsidRDefault="001E3F98" w:rsidP="001E3F98">
      <w:pPr>
        <w:spacing w:before="240" w:after="240"/>
        <w:jc w:val="center"/>
        <w:rPr>
          <w:rFonts w:ascii="Century Gothic" w:hAnsi="Century Gothic"/>
          <w:b/>
          <w:sz w:val="28"/>
          <w:szCs w:val="28"/>
        </w:rPr>
      </w:pPr>
      <w:r>
        <w:rPr>
          <w:rFonts w:ascii="Century Gothic" w:hAnsi="Century Gothic"/>
          <w:b/>
          <w:sz w:val="28"/>
          <w:szCs w:val="28"/>
        </w:rPr>
        <w:t>IL DIRIGENTE</w:t>
      </w:r>
    </w:p>
    <w:p w:rsidR="00336256" w:rsidRPr="00A911B9" w:rsidRDefault="00336256" w:rsidP="00336256">
      <w:pPr>
        <w:spacing w:before="240" w:after="120"/>
        <w:jc w:val="both"/>
        <w:rPr>
          <w:rFonts w:ascii="Arial" w:hAnsi="Arial" w:cs="Arial"/>
          <w:b/>
          <w:sz w:val="22"/>
          <w:szCs w:val="22"/>
        </w:rPr>
      </w:pPr>
      <w:r w:rsidRPr="00A911B9">
        <w:rPr>
          <w:rFonts w:ascii="Arial" w:hAnsi="Arial" w:cs="Arial"/>
          <w:b/>
          <w:sz w:val="22"/>
          <w:szCs w:val="22"/>
        </w:rPr>
        <w:t>VISTA</w:t>
      </w:r>
    </w:p>
    <w:p w:rsidR="00782367" w:rsidRPr="00D21050" w:rsidRDefault="00336256" w:rsidP="00D21050">
      <w:pPr>
        <w:pStyle w:val="Paragrafoelenco"/>
        <w:numPr>
          <w:ilvl w:val="0"/>
          <w:numId w:val="37"/>
        </w:numPr>
        <w:rPr>
          <w:rFonts w:ascii="Century Gothic" w:hAnsi="Century Gothic"/>
          <w:sz w:val="22"/>
          <w:szCs w:val="22"/>
        </w:rPr>
      </w:pPr>
      <w:r w:rsidRPr="00D21050">
        <w:rPr>
          <w:rFonts w:ascii="Century Gothic" w:hAnsi="Century Gothic"/>
          <w:sz w:val="22"/>
          <w:szCs w:val="22"/>
        </w:rPr>
        <w:t xml:space="preserve">la proposta del Referente dell'Istruttoria, </w:t>
      </w:r>
      <w:r w:rsidR="00D21050" w:rsidRPr="00D21050">
        <w:rPr>
          <w:rFonts w:ascii="Century Gothic" w:hAnsi="Century Gothic"/>
          <w:sz w:val="22"/>
          <w:szCs w:val="22"/>
        </w:rPr>
        <w:t>[</w:t>
      </w:r>
      <w:proofErr w:type="spellStart"/>
      <w:r w:rsidR="00D21050" w:rsidRPr="00D21050">
        <w:rPr>
          <w:rFonts w:ascii="Century Gothic" w:hAnsi="Century Gothic"/>
          <w:sz w:val="22"/>
          <w:szCs w:val="22"/>
        </w:rPr>
        <w:t>istruttore_tecnico</w:t>
      </w:r>
      <w:proofErr w:type="spellEnd"/>
      <w:r w:rsidR="00D21050" w:rsidRPr="00D21050">
        <w:rPr>
          <w:rFonts w:ascii="Century Gothic" w:hAnsi="Century Gothic"/>
          <w:sz w:val="22"/>
          <w:szCs w:val="22"/>
        </w:rPr>
        <w:t>]</w:t>
      </w:r>
      <w:r w:rsidRPr="00D21050">
        <w:rPr>
          <w:rFonts w:ascii="Century Gothic" w:hAnsi="Century Gothic"/>
          <w:sz w:val="22"/>
          <w:szCs w:val="22"/>
        </w:rPr>
        <w:t xml:space="preserve"> in data </w:t>
      </w:r>
      <w:r w:rsidR="00D21050" w:rsidRPr="00D21050">
        <w:rPr>
          <w:rFonts w:ascii="Century Gothic" w:hAnsi="Century Gothic"/>
          <w:sz w:val="22"/>
          <w:szCs w:val="22"/>
        </w:rPr>
        <w:t>_____________</w:t>
      </w:r>
      <w:r w:rsidRPr="00D21050">
        <w:rPr>
          <w:rFonts w:ascii="Century Gothic" w:hAnsi="Century Gothic"/>
          <w:sz w:val="22"/>
          <w:szCs w:val="22"/>
        </w:rPr>
        <w:t xml:space="preserve"> da cui si evince che:</w:t>
      </w:r>
    </w:p>
    <w:p w:rsidR="00336256" w:rsidRPr="00336256" w:rsidRDefault="00336256" w:rsidP="00336256">
      <w:pPr>
        <w:spacing w:before="240" w:after="120"/>
        <w:jc w:val="both"/>
        <w:rPr>
          <w:rFonts w:ascii="Arial" w:hAnsi="Arial" w:cs="Arial"/>
          <w:b/>
          <w:sz w:val="22"/>
          <w:szCs w:val="22"/>
        </w:rPr>
      </w:pPr>
      <w:r w:rsidRPr="00336256">
        <w:rPr>
          <w:rFonts w:ascii="Arial" w:hAnsi="Arial" w:cs="Arial"/>
          <w:b/>
          <w:sz w:val="22"/>
          <w:szCs w:val="22"/>
        </w:rPr>
        <w:t>PREMESSO</w:t>
      </w:r>
    </w:p>
    <w:p w:rsidR="00336256" w:rsidRPr="00336256" w:rsidRDefault="00336256" w:rsidP="00D21050">
      <w:pPr>
        <w:pStyle w:val="Paragrafoelenco"/>
        <w:numPr>
          <w:ilvl w:val="0"/>
          <w:numId w:val="7"/>
        </w:numPr>
        <w:suppressAutoHyphens w:val="0"/>
        <w:spacing w:before="120" w:after="120"/>
        <w:contextualSpacing w:val="0"/>
        <w:jc w:val="both"/>
        <w:rPr>
          <w:rFonts w:ascii="Century Gothic" w:hAnsi="Century Gothic"/>
          <w:sz w:val="22"/>
        </w:rPr>
      </w:pPr>
      <w:r w:rsidRPr="00336256">
        <w:rPr>
          <w:rFonts w:ascii="Century Gothic" w:hAnsi="Century Gothic"/>
          <w:sz w:val="22"/>
        </w:rPr>
        <w:t xml:space="preserve">che con </w:t>
      </w:r>
      <w:proofErr w:type="spellStart"/>
      <w:r w:rsidRPr="00336256">
        <w:rPr>
          <w:rFonts w:ascii="Century Gothic" w:hAnsi="Century Gothic"/>
          <w:sz w:val="22"/>
        </w:rPr>
        <w:t>prot</w:t>
      </w:r>
      <w:proofErr w:type="spellEnd"/>
      <w:r w:rsidRPr="00336256">
        <w:rPr>
          <w:rFonts w:ascii="Century Gothic" w:hAnsi="Century Gothic"/>
          <w:sz w:val="22"/>
        </w:rPr>
        <w:t>. n.° [protocollo] del [</w:t>
      </w:r>
      <w:proofErr w:type="spellStart"/>
      <w:r w:rsidRPr="00336256">
        <w:rPr>
          <w:rFonts w:ascii="Century Gothic" w:hAnsi="Century Gothic"/>
          <w:sz w:val="22"/>
        </w:rPr>
        <w:t>data_protocollo</w:t>
      </w:r>
      <w:proofErr w:type="spellEnd"/>
      <w:r w:rsidR="005048CF" w:rsidRPr="00336256">
        <w:rPr>
          <w:rFonts w:ascii="Century Gothic" w:hAnsi="Century Gothic"/>
          <w:sz w:val="22"/>
        </w:rPr>
        <w:t>]</w:t>
      </w:r>
      <w:r w:rsidR="005048CF">
        <w:rPr>
          <w:rFonts w:ascii="Century Gothic" w:hAnsi="Century Gothic"/>
          <w:sz w:val="22"/>
        </w:rPr>
        <w:t xml:space="preserve"> il sottoscritto</w:t>
      </w:r>
      <w:r w:rsidR="005048CF" w:rsidRPr="00336256">
        <w:rPr>
          <w:rFonts w:ascii="Century Gothic" w:hAnsi="Century Gothic"/>
          <w:sz w:val="22"/>
        </w:rPr>
        <w:t>:</w:t>
      </w:r>
    </w:p>
    <w:p w:rsidR="00336256" w:rsidRPr="00336256" w:rsidRDefault="00336256" w:rsidP="00D21050">
      <w:pPr>
        <w:pStyle w:val="Paragrafoelenco"/>
        <w:numPr>
          <w:ilvl w:val="0"/>
          <w:numId w:val="34"/>
        </w:numPr>
        <w:suppressAutoHyphens w:val="0"/>
        <w:spacing w:before="120" w:after="120"/>
        <w:ind w:left="1134" w:hanging="425"/>
        <w:contextualSpacing w:val="0"/>
        <w:jc w:val="both"/>
        <w:rPr>
          <w:rFonts w:ascii="Century Gothic" w:hAnsi="Century Gothic"/>
          <w:sz w:val="22"/>
        </w:rPr>
      </w:pPr>
      <w:r>
        <w:rPr>
          <w:rFonts w:ascii="Century Gothic" w:hAnsi="Century Gothic"/>
          <w:b/>
          <w:sz w:val="22"/>
        </w:rPr>
        <w:t>[</w:t>
      </w:r>
      <w:proofErr w:type="spellStart"/>
      <w:r>
        <w:rPr>
          <w:rFonts w:ascii="Century Gothic" w:hAnsi="Century Gothic"/>
          <w:b/>
          <w:sz w:val="22"/>
        </w:rPr>
        <w:t>richiedenti.titolo</w:t>
      </w:r>
      <w:proofErr w:type="spellEnd"/>
      <w:r>
        <w:rPr>
          <w:rFonts w:ascii="Century Gothic" w:hAnsi="Century Gothic"/>
          <w:b/>
          <w:sz w:val="22"/>
        </w:rPr>
        <w:t>]</w:t>
      </w:r>
      <w:r>
        <w:rPr>
          <w:rFonts w:ascii="Century Gothic" w:hAnsi="Century Gothic"/>
          <w:sz w:val="22"/>
        </w:rPr>
        <w:t xml:space="preserve"> dell’attività </w:t>
      </w:r>
      <w:r w:rsidR="00641A81">
        <w:rPr>
          <w:rFonts w:ascii="Century Gothic" w:hAnsi="Century Gothic"/>
          <w:sz w:val="22"/>
        </w:rPr>
        <w:t>produttiva</w:t>
      </w:r>
      <w:r w:rsidR="008505E9">
        <w:rPr>
          <w:rFonts w:ascii="Century Gothic" w:hAnsi="Century Gothic"/>
          <w:sz w:val="22"/>
        </w:rPr>
        <w:t xml:space="preserve"> denominata </w:t>
      </w:r>
      <w:r>
        <w:rPr>
          <w:rFonts w:ascii="Century Gothic" w:hAnsi="Century Gothic"/>
          <w:b/>
          <w:sz w:val="22"/>
        </w:rPr>
        <w:t>[</w:t>
      </w:r>
      <w:proofErr w:type="spellStart"/>
      <w:r>
        <w:rPr>
          <w:rFonts w:ascii="Century Gothic" w:hAnsi="Century Gothic"/>
          <w:b/>
          <w:sz w:val="22"/>
        </w:rPr>
        <w:t>elenco_richiedenti</w:t>
      </w:r>
      <w:proofErr w:type="spellEnd"/>
      <w:r>
        <w:rPr>
          <w:rFonts w:ascii="Century Gothic" w:hAnsi="Century Gothic"/>
          <w:b/>
          <w:sz w:val="22"/>
        </w:rPr>
        <w:t>]</w:t>
      </w:r>
      <w:r>
        <w:rPr>
          <w:rFonts w:ascii="Century Gothic" w:hAnsi="Century Gothic"/>
          <w:sz w:val="22"/>
        </w:rPr>
        <w:t xml:space="preserve"> PEC: </w:t>
      </w:r>
      <w:r>
        <w:rPr>
          <w:rFonts w:ascii="Century Gothic" w:hAnsi="Century Gothic"/>
          <w:color w:val="0000FF"/>
          <w:sz w:val="22"/>
        </w:rPr>
        <w:t>[</w:t>
      </w:r>
      <w:proofErr w:type="spellStart"/>
      <w:r>
        <w:rPr>
          <w:rFonts w:ascii="Century Gothic" w:hAnsi="Century Gothic"/>
          <w:color w:val="0000FF"/>
          <w:sz w:val="22"/>
        </w:rPr>
        <w:t>richiedente.pec</w:t>
      </w:r>
      <w:proofErr w:type="spellEnd"/>
      <w:r>
        <w:rPr>
          <w:rFonts w:ascii="Century Gothic" w:hAnsi="Century Gothic"/>
          <w:color w:val="0000FF"/>
          <w:sz w:val="22"/>
        </w:rPr>
        <w:t>]</w:t>
      </w:r>
      <w:r w:rsidRPr="00336256">
        <w:rPr>
          <w:rFonts w:ascii="Century Gothic" w:hAnsi="Century Gothic"/>
          <w:sz w:val="22"/>
        </w:rPr>
        <w:t>,</w:t>
      </w:r>
    </w:p>
    <w:p w:rsidR="008505E9" w:rsidRDefault="00336256" w:rsidP="00D21050">
      <w:pPr>
        <w:pStyle w:val="Paragrafoelenco"/>
        <w:suppressAutoHyphens w:val="0"/>
        <w:spacing w:before="120" w:after="120"/>
        <w:ind w:left="714"/>
        <w:contextualSpacing w:val="0"/>
        <w:jc w:val="both"/>
        <w:rPr>
          <w:rFonts w:ascii="Century Gothic" w:hAnsi="Century Gothic"/>
          <w:sz w:val="22"/>
          <w:szCs w:val="22"/>
        </w:rPr>
      </w:pPr>
      <w:r>
        <w:rPr>
          <w:rFonts w:ascii="Century Gothic" w:hAnsi="Century Gothic"/>
          <w:sz w:val="22"/>
        </w:rPr>
        <w:t xml:space="preserve">presentava allo S.U.A.P. del Comune </w:t>
      </w:r>
      <w:r w:rsidR="006279A8">
        <w:rPr>
          <w:rFonts w:ascii="Century Gothic" w:hAnsi="Century Gothic"/>
          <w:sz w:val="22"/>
        </w:rPr>
        <w:t>istanza di [</w:t>
      </w:r>
      <w:proofErr w:type="spellStart"/>
      <w:r w:rsidR="006279A8">
        <w:rPr>
          <w:rFonts w:ascii="Century Gothic" w:hAnsi="Century Gothic"/>
          <w:sz w:val="22"/>
        </w:rPr>
        <w:t>tipo_pratica</w:t>
      </w:r>
      <w:proofErr w:type="spellEnd"/>
      <w:r w:rsidR="006279A8">
        <w:rPr>
          <w:rFonts w:ascii="Century Gothic" w:hAnsi="Century Gothic"/>
          <w:sz w:val="22"/>
        </w:rPr>
        <w:t xml:space="preserve">] per </w:t>
      </w:r>
      <w:r w:rsidR="006279A8">
        <w:rPr>
          <w:rFonts w:ascii="Century Gothic" w:hAnsi="Century Gothic"/>
          <w:b/>
          <w:sz w:val="22"/>
        </w:rPr>
        <w:t>[oggetto]</w:t>
      </w:r>
      <w:r w:rsidR="006279A8">
        <w:rPr>
          <w:rFonts w:ascii="Century Gothic" w:hAnsi="Century Gothic"/>
          <w:sz w:val="22"/>
        </w:rPr>
        <w:t xml:space="preserve"> a servizio </w:t>
      </w:r>
      <w:r w:rsidR="008505E9">
        <w:rPr>
          <w:rFonts w:ascii="Century Gothic" w:hAnsi="Century Gothic"/>
          <w:sz w:val="22"/>
        </w:rPr>
        <w:t>della predetta attività produttiva</w:t>
      </w:r>
      <w:r w:rsidR="006279A8">
        <w:rPr>
          <w:rFonts w:ascii="Century Gothic" w:hAnsi="Century Gothic"/>
          <w:sz w:val="22"/>
        </w:rPr>
        <w:t>, ubicat</w:t>
      </w:r>
      <w:r w:rsidR="008505E9">
        <w:rPr>
          <w:rFonts w:ascii="Century Gothic" w:hAnsi="Century Gothic"/>
          <w:sz w:val="22"/>
        </w:rPr>
        <w:t>a</w:t>
      </w:r>
      <w:r w:rsidR="006279A8">
        <w:rPr>
          <w:rFonts w:ascii="Century Gothic" w:hAnsi="Century Gothic"/>
          <w:sz w:val="22"/>
        </w:rPr>
        <w:t xml:space="preserve"> in </w:t>
      </w:r>
      <w:r w:rsidR="008505E9">
        <w:rPr>
          <w:rFonts w:ascii="Century Gothic" w:hAnsi="Century Gothic"/>
          <w:b/>
          <w:sz w:val="22"/>
        </w:rPr>
        <w:t>[ubicazione] -</w:t>
      </w:r>
      <w:r w:rsidR="006279A8">
        <w:rPr>
          <w:rFonts w:ascii="Century Gothic" w:hAnsi="Century Gothic"/>
          <w:b/>
          <w:sz w:val="22"/>
        </w:rPr>
        <w:t xml:space="preserve"> Sanremo 18038 (IM)</w:t>
      </w:r>
      <w:r w:rsidR="008505E9" w:rsidRPr="008505E9">
        <w:rPr>
          <w:rFonts w:ascii="Century Gothic" w:hAnsi="Century Gothic"/>
          <w:sz w:val="22"/>
        </w:rPr>
        <w:t>,</w:t>
      </w:r>
      <w:r w:rsidR="006279A8">
        <w:rPr>
          <w:rFonts w:ascii="Century Gothic" w:hAnsi="Century Gothic"/>
          <w:sz w:val="22"/>
        </w:rPr>
        <w:t xml:space="preserve"> sull'area identificata catastalmente al N.C.T. come segue </w:t>
      </w:r>
      <w:r w:rsidR="008505E9">
        <w:rPr>
          <w:rFonts w:ascii="Century Gothic" w:hAnsi="Century Gothic"/>
          <w:sz w:val="22"/>
          <w:szCs w:val="22"/>
        </w:rPr>
        <w:t>[</w:t>
      </w:r>
      <w:proofErr w:type="spellStart"/>
      <w:r w:rsidR="008505E9">
        <w:rPr>
          <w:rFonts w:ascii="Century Gothic" w:hAnsi="Century Gothic"/>
          <w:sz w:val="22"/>
          <w:szCs w:val="22"/>
        </w:rPr>
        <w:t>elenco_ct</w:t>
      </w:r>
      <w:proofErr w:type="spellEnd"/>
      <w:r w:rsidR="008505E9">
        <w:rPr>
          <w:rFonts w:ascii="Century Gothic" w:hAnsi="Century Gothic"/>
          <w:sz w:val="22"/>
          <w:szCs w:val="22"/>
        </w:rPr>
        <w:t>],</w:t>
      </w:r>
    </w:p>
    <w:p w:rsidR="00336256" w:rsidRPr="00336256" w:rsidRDefault="00336256" w:rsidP="00336256">
      <w:pPr>
        <w:spacing w:before="240" w:after="120"/>
        <w:jc w:val="both"/>
        <w:rPr>
          <w:rFonts w:ascii="Arial" w:hAnsi="Arial" w:cs="Arial"/>
          <w:b/>
          <w:sz w:val="22"/>
          <w:szCs w:val="22"/>
        </w:rPr>
      </w:pPr>
      <w:r w:rsidRPr="00336256">
        <w:rPr>
          <w:rFonts w:ascii="Arial" w:hAnsi="Arial" w:cs="Arial"/>
          <w:b/>
          <w:sz w:val="22"/>
          <w:szCs w:val="22"/>
        </w:rPr>
        <w:t>VISTO</w:t>
      </w:r>
    </w:p>
    <w:p w:rsidR="00782367" w:rsidRPr="00336256" w:rsidRDefault="006279A8" w:rsidP="00D21050">
      <w:pPr>
        <w:pStyle w:val="Paragrafoelenco"/>
        <w:numPr>
          <w:ilvl w:val="0"/>
          <w:numId w:val="7"/>
        </w:numPr>
        <w:suppressAutoHyphens w:val="0"/>
        <w:spacing w:before="120" w:after="120"/>
        <w:ind w:left="714"/>
        <w:contextualSpacing w:val="0"/>
        <w:jc w:val="both"/>
        <w:rPr>
          <w:rFonts w:ascii="Century Gothic" w:hAnsi="Century Gothic"/>
          <w:sz w:val="22"/>
        </w:rPr>
      </w:pPr>
      <w:r w:rsidRPr="00336256">
        <w:rPr>
          <w:rFonts w:ascii="Century Gothic" w:hAnsi="Century Gothic"/>
          <w:sz w:val="22"/>
        </w:rPr>
        <w:t xml:space="preserve">il progetto redatto da </w:t>
      </w:r>
      <w:r w:rsidRPr="00336256">
        <w:rPr>
          <w:rFonts w:ascii="Century Gothic" w:hAnsi="Century Gothic"/>
          <w:b/>
          <w:sz w:val="22"/>
        </w:rPr>
        <w:t>[</w:t>
      </w:r>
      <w:proofErr w:type="spellStart"/>
      <w:r w:rsidRPr="00336256">
        <w:rPr>
          <w:rFonts w:ascii="Century Gothic" w:hAnsi="Century Gothic"/>
          <w:b/>
          <w:sz w:val="22"/>
        </w:rPr>
        <w:t>elenco_progettisti_completo</w:t>
      </w:r>
      <w:proofErr w:type="spellEnd"/>
      <w:r w:rsidRPr="00336256">
        <w:rPr>
          <w:rFonts w:ascii="Century Gothic" w:hAnsi="Century Gothic"/>
          <w:b/>
          <w:sz w:val="22"/>
        </w:rPr>
        <w:t>]</w:t>
      </w:r>
      <w:r w:rsidRPr="00336256">
        <w:rPr>
          <w:rFonts w:ascii="Century Gothic" w:hAnsi="Century Gothic"/>
          <w:sz w:val="22"/>
        </w:rPr>
        <w:t xml:space="preserve">, </w:t>
      </w:r>
      <w:r w:rsidRPr="00336256">
        <w:rPr>
          <w:rFonts w:ascii="Century Gothic" w:hAnsi="Century Gothic"/>
          <w:sz w:val="22"/>
          <w:szCs w:val="22"/>
        </w:rPr>
        <w:t>iscritto all’Ordine / al Collegio dei</w:t>
      </w:r>
      <w:r w:rsidR="003D129A">
        <w:rPr>
          <w:rFonts w:ascii="Century Gothic" w:hAnsi="Century Gothic"/>
          <w:sz w:val="22"/>
          <w:szCs w:val="22"/>
        </w:rPr>
        <w:t xml:space="preserve"> </w:t>
      </w:r>
      <w:r w:rsidRPr="00336256">
        <w:rPr>
          <w:rFonts w:ascii="Century Gothic" w:hAnsi="Century Gothic"/>
          <w:sz w:val="22"/>
          <w:szCs w:val="22"/>
        </w:rPr>
        <w:t>/</w:t>
      </w:r>
      <w:r w:rsidR="003D129A">
        <w:rPr>
          <w:rFonts w:ascii="Century Gothic" w:hAnsi="Century Gothic"/>
          <w:sz w:val="22"/>
          <w:szCs w:val="22"/>
        </w:rPr>
        <w:t xml:space="preserve"> </w:t>
      </w:r>
      <w:r w:rsidRPr="00336256">
        <w:rPr>
          <w:rFonts w:ascii="Century Gothic" w:hAnsi="Century Gothic"/>
          <w:sz w:val="22"/>
          <w:szCs w:val="22"/>
        </w:rPr>
        <w:t>degli [</w:t>
      </w:r>
      <w:proofErr w:type="spellStart"/>
      <w:r w:rsidRPr="00336256">
        <w:rPr>
          <w:rFonts w:ascii="Century Gothic" w:hAnsi="Century Gothic"/>
          <w:sz w:val="22"/>
          <w:szCs w:val="22"/>
        </w:rPr>
        <w:t>progettisti.albo</w:t>
      </w:r>
      <w:proofErr w:type="spellEnd"/>
      <w:r w:rsidRPr="00336256">
        <w:rPr>
          <w:rFonts w:ascii="Century Gothic" w:hAnsi="Century Gothic"/>
          <w:sz w:val="22"/>
          <w:szCs w:val="22"/>
        </w:rPr>
        <w:t>] della Provincia di [</w:t>
      </w:r>
      <w:proofErr w:type="spellStart"/>
      <w:r w:rsidRPr="00336256">
        <w:rPr>
          <w:rFonts w:ascii="Century Gothic" w:hAnsi="Century Gothic"/>
          <w:sz w:val="22"/>
          <w:szCs w:val="22"/>
        </w:rPr>
        <w:t>progettisti.alboprov</w:t>
      </w:r>
      <w:proofErr w:type="spellEnd"/>
      <w:r w:rsidRPr="00336256">
        <w:rPr>
          <w:rFonts w:ascii="Century Gothic" w:hAnsi="Century Gothic"/>
          <w:sz w:val="22"/>
          <w:szCs w:val="22"/>
        </w:rPr>
        <w:t>] al n. [</w:t>
      </w:r>
      <w:proofErr w:type="spellStart"/>
      <w:r w:rsidRPr="00336256">
        <w:rPr>
          <w:rFonts w:ascii="Century Gothic" w:hAnsi="Century Gothic"/>
          <w:sz w:val="22"/>
          <w:szCs w:val="22"/>
        </w:rPr>
        <w:t>progettisti.albonumero</w:t>
      </w:r>
      <w:proofErr w:type="spellEnd"/>
      <w:r w:rsidRPr="00336256">
        <w:rPr>
          <w:rFonts w:ascii="Century Gothic" w:hAnsi="Century Gothic"/>
          <w:sz w:val="22"/>
          <w:szCs w:val="22"/>
        </w:rPr>
        <w:t xml:space="preserve">], </w:t>
      </w:r>
      <w:r w:rsidRPr="00336256">
        <w:rPr>
          <w:rFonts w:ascii="Century Gothic" w:hAnsi="Century Gothic"/>
          <w:sz w:val="22"/>
        </w:rPr>
        <w:t>costituito dai seguenti elaborati:</w:t>
      </w:r>
    </w:p>
    <w:p w:rsidR="00782367" w:rsidRDefault="006279A8" w:rsidP="00D21050">
      <w:pPr>
        <w:pStyle w:val="Paragrafoelenco"/>
        <w:numPr>
          <w:ilvl w:val="0"/>
          <w:numId w:val="9"/>
        </w:numPr>
        <w:suppressAutoHyphens w:val="0"/>
        <w:spacing w:before="120" w:after="120"/>
        <w:ind w:left="1134"/>
        <w:contextualSpacing w:val="0"/>
        <w:jc w:val="both"/>
        <w:rPr>
          <w:rFonts w:ascii="Century Gothic" w:hAnsi="Century Gothic"/>
          <w:sz w:val="22"/>
        </w:rPr>
      </w:pPr>
      <w:r>
        <w:rPr>
          <w:rFonts w:ascii="Century Gothic" w:hAnsi="Century Gothic"/>
          <w:sz w:val="22"/>
        </w:rPr>
        <w:t>_______________;</w:t>
      </w:r>
    </w:p>
    <w:p w:rsidR="00782367" w:rsidRDefault="006279A8" w:rsidP="00D21050">
      <w:pPr>
        <w:pStyle w:val="Paragrafoelenco"/>
        <w:numPr>
          <w:ilvl w:val="0"/>
          <w:numId w:val="9"/>
        </w:numPr>
        <w:suppressAutoHyphens w:val="0"/>
        <w:spacing w:before="120" w:after="120"/>
        <w:ind w:left="1134"/>
        <w:contextualSpacing w:val="0"/>
        <w:jc w:val="both"/>
        <w:rPr>
          <w:rFonts w:ascii="Century Gothic" w:hAnsi="Century Gothic"/>
          <w:sz w:val="22"/>
        </w:rPr>
      </w:pPr>
      <w:r>
        <w:rPr>
          <w:rFonts w:ascii="Century Gothic" w:hAnsi="Century Gothic"/>
          <w:sz w:val="22"/>
        </w:rPr>
        <w:t>_______________;</w:t>
      </w:r>
    </w:p>
    <w:p w:rsidR="00782367" w:rsidRDefault="006279A8" w:rsidP="00D21050">
      <w:pPr>
        <w:pStyle w:val="Paragrafoelenco"/>
        <w:numPr>
          <w:ilvl w:val="0"/>
          <w:numId w:val="9"/>
        </w:numPr>
        <w:suppressAutoHyphens w:val="0"/>
        <w:spacing w:before="120" w:after="120"/>
        <w:ind w:left="1134"/>
        <w:contextualSpacing w:val="0"/>
        <w:jc w:val="both"/>
        <w:rPr>
          <w:rFonts w:ascii="Century Gothic" w:hAnsi="Century Gothic"/>
          <w:sz w:val="22"/>
        </w:rPr>
      </w:pPr>
      <w:r>
        <w:rPr>
          <w:rFonts w:ascii="Century Gothic" w:hAnsi="Century Gothic"/>
          <w:sz w:val="22"/>
        </w:rPr>
        <w:t>_______________;</w:t>
      </w:r>
    </w:p>
    <w:p w:rsidR="00782367" w:rsidRDefault="006279A8">
      <w:pPr>
        <w:spacing w:before="120" w:after="120"/>
        <w:jc w:val="both"/>
        <w:rPr>
          <w:rFonts w:ascii="Century Gothic" w:hAnsi="Century Gothic"/>
          <w:i/>
          <w:color w:val="FF0000"/>
          <w:sz w:val="22"/>
          <w:szCs w:val="22"/>
          <w:u w:val="single"/>
        </w:rPr>
      </w:pPr>
      <w:r>
        <w:rPr>
          <w:rFonts w:ascii="Century Gothic" w:hAnsi="Century Gothic"/>
          <w:i/>
          <w:color w:val="FF0000"/>
          <w:sz w:val="22"/>
          <w:szCs w:val="22"/>
          <w:u w:val="single"/>
        </w:rPr>
        <w:t>oppure</w:t>
      </w:r>
    </w:p>
    <w:p w:rsidR="00782367" w:rsidRDefault="006279A8" w:rsidP="00D21050">
      <w:pPr>
        <w:pStyle w:val="Paragrafoelenco"/>
        <w:numPr>
          <w:ilvl w:val="0"/>
          <w:numId w:val="10"/>
        </w:numPr>
        <w:suppressAutoHyphens w:val="0"/>
        <w:spacing w:before="120" w:after="120"/>
        <w:ind w:left="714"/>
        <w:contextualSpacing w:val="0"/>
        <w:jc w:val="both"/>
        <w:rPr>
          <w:rFonts w:ascii="Century Gothic" w:hAnsi="Century Gothic"/>
          <w:sz w:val="22"/>
          <w:szCs w:val="22"/>
        </w:rPr>
      </w:pPr>
      <w:r>
        <w:rPr>
          <w:rFonts w:ascii="Century Gothic" w:hAnsi="Century Gothic"/>
          <w:sz w:val="22"/>
          <w:szCs w:val="22"/>
        </w:rPr>
        <w:t>la documentazione grafica redatta dalla richiedente, allegata all’istanza;</w:t>
      </w:r>
    </w:p>
    <w:p w:rsidR="00782367" w:rsidRDefault="006279A8" w:rsidP="00D21050">
      <w:pPr>
        <w:pStyle w:val="Paragrafoelenco"/>
        <w:numPr>
          <w:ilvl w:val="0"/>
          <w:numId w:val="11"/>
        </w:numPr>
        <w:suppressAutoHyphens w:val="0"/>
        <w:spacing w:before="120" w:after="120"/>
        <w:ind w:left="709"/>
        <w:contextualSpacing w:val="0"/>
        <w:jc w:val="both"/>
        <w:rPr>
          <w:rFonts w:ascii="Century Gothic" w:hAnsi="Century Gothic"/>
          <w:b/>
          <w:sz w:val="22"/>
        </w:rPr>
      </w:pPr>
      <w:r>
        <w:rPr>
          <w:rFonts w:ascii="Century Gothic" w:hAnsi="Century Gothic"/>
          <w:sz w:val="22"/>
        </w:rPr>
        <w:t xml:space="preserve">la contestuale istanza di occupazione suolo pubblico </w:t>
      </w:r>
      <w:r>
        <w:rPr>
          <w:rFonts w:ascii="Century Gothic" w:hAnsi="Century Gothic"/>
          <w:color w:val="FF0000"/>
          <w:sz w:val="22"/>
        </w:rPr>
        <w:t xml:space="preserve">stagionale/permanente </w:t>
      </w:r>
      <w:r>
        <w:rPr>
          <w:rFonts w:ascii="Century Gothic" w:hAnsi="Century Gothic"/>
          <w:sz w:val="22"/>
        </w:rPr>
        <w:t xml:space="preserve">di </w:t>
      </w:r>
      <w:r>
        <w:rPr>
          <w:rFonts w:ascii="Century Gothic" w:hAnsi="Century Gothic"/>
          <w:b/>
          <w:sz w:val="22"/>
        </w:rPr>
        <w:t>mq _______ (m. _____x _____);</w:t>
      </w:r>
    </w:p>
    <w:p w:rsidR="00782367" w:rsidRDefault="006279A8" w:rsidP="00D21050">
      <w:pPr>
        <w:pStyle w:val="Paragrafoelenco"/>
        <w:numPr>
          <w:ilvl w:val="0"/>
          <w:numId w:val="11"/>
        </w:numPr>
        <w:suppressAutoHyphens w:val="0"/>
        <w:spacing w:before="120" w:after="120"/>
        <w:ind w:left="709"/>
        <w:contextualSpacing w:val="0"/>
        <w:jc w:val="both"/>
        <w:rPr>
          <w:rFonts w:ascii="Century Gothic" w:hAnsi="Century Gothic"/>
          <w:sz w:val="22"/>
        </w:rPr>
      </w:pPr>
      <w:r>
        <w:rPr>
          <w:rFonts w:ascii="Century Gothic" w:hAnsi="Century Gothic"/>
          <w:sz w:val="22"/>
        </w:rPr>
        <w:t xml:space="preserve">l’Avvio di procedimento </w:t>
      </w:r>
      <w:proofErr w:type="spellStart"/>
      <w:r>
        <w:rPr>
          <w:rFonts w:ascii="Century Gothic" w:hAnsi="Century Gothic"/>
          <w:sz w:val="22"/>
        </w:rPr>
        <w:t>prot</w:t>
      </w:r>
      <w:proofErr w:type="spellEnd"/>
      <w:r>
        <w:rPr>
          <w:rFonts w:ascii="Century Gothic" w:hAnsi="Century Gothic"/>
          <w:sz w:val="22"/>
        </w:rPr>
        <w:t>. [</w:t>
      </w:r>
      <w:proofErr w:type="spellStart"/>
      <w:r>
        <w:rPr>
          <w:rFonts w:ascii="Century Gothic" w:hAnsi="Century Gothic"/>
          <w:sz w:val="22"/>
        </w:rPr>
        <w:t>protocollo_com_rdp</w:t>
      </w:r>
      <w:proofErr w:type="spellEnd"/>
      <w:r>
        <w:rPr>
          <w:rFonts w:ascii="Century Gothic" w:hAnsi="Century Gothic"/>
          <w:sz w:val="22"/>
        </w:rPr>
        <w:t>] in data [</w:t>
      </w:r>
      <w:proofErr w:type="spellStart"/>
      <w:r>
        <w:rPr>
          <w:rFonts w:ascii="Century Gothic" w:hAnsi="Century Gothic"/>
          <w:sz w:val="22"/>
        </w:rPr>
        <w:t>data_responsabile</w:t>
      </w:r>
      <w:proofErr w:type="spellEnd"/>
      <w:r>
        <w:rPr>
          <w:rFonts w:ascii="Century Gothic" w:hAnsi="Century Gothic"/>
          <w:sz w:val="22"/>
        </w:rPr>
        <w:t>]</w:t>
      </w:r>
      <w:r w:rsidR="000663ED">
        <w:rPr>
          <w:rFonts w:ascii="Century Gothic" w:hAnsi="Century Gothic"/>
          <w:sz w:val="22"/>
        </w:rPr>
        <w:t>;</w:t>
      </w:r>
    </w:p>
    <w:p w:rsidR="00782367" w:rsidRDefault="006279A8" w:rsidP="00D21050">
      <w:pPr>
        <w:pStyle w:val="Paragrafoelenco"/>
        <w:numPr>
          <w:ilvl w:val="0"/>
          <w:numId w:val="11"/>
        </w:numPr>
        <w:suppressAutoHyphens w:val="0"/>
        <w:spacing w:before="120" w:after="120"/>
        <w:ind w:left="709"/>
        <w:contextualSpacing w:val="0"/>
        <w:jc w:val="both"/>
        <w:rPr>
          <w:rFonts w:ascii="Century Gothic" w:hAnsi="Century Gothic"/>
          <w:sz w:val="22"/>
        </w:rPr>
      </w:pPr>
      <w:r>
        <w:rPr>
          <w:rFonts w:ascii="Century Gothic" w:hAnsi="Century Gothic"/>
          <w:sz w:val="22"/>
        </w:rPr>
        <w:t>le integrazioni presentate nel corso dell’iter istruttorio, agli atti dell’Ufficio,</w:t>
      </w:r>
    </w:p>
    <w:p w:rsidR="00782367" w:rsidRPr="00336256" w:rsidRDefault="006279A8" w:rsidP="00D21050">
      <w:pPr>
        <w:pStyle w:val="Paragrafoelenco"/>
        <w:numPr>
          <w:ilvl w:val="0"/>
          <w:numId w:val="35"/>
        </w:numPr>
        <w:suppressAutoHyphens w:val="0"/>
        <w:spacing w:before="120" w:after="120"/>
        <w:contextualSpacing w:val="0"/>
        <w:jc w:val="both"/>
        <w:rPr>
          <w:rFonts w:ascii="Century Gothic" w:hAnsi="Century Gothic"/>
          <w:sz w:val="22"/>
        </w:rPr>
      </w:pPr>
      <w:r w:rsidRPr="00336256">
        <w:rPr>
          <w:rFonts w:ascii="Century Gothic" w:hAnsi="Century Gothic"/>
          <w:sz w:val="22"/>
        </w:rPr>
        <w:t>la seguente documentazione:</w:t>
      </w:r>
    </w:p>
    <w:p w:rsidR="00782367" w:rsidRDefault="006279A8" w:rsidP="00D21050">
      <w:pPr>
        <w:pStyle w:val="Paragrafoelenco"/>
        <w:numPr>
          <w:ilvl w:val="0"/>
          <w:numId w:val="36"/>
        </w:numPr>
        <w:suppressAutoHyphens w:val="0"/>
        <w:spacing w:before="120" w:after="120"/>
        <w:ind w:left="1276" w:hanging="567"/>
        <w:contextualSpacing w:val="0"/>
        <w:jc w:val="both"/>
        <w:rPr>
          <w:rFonts w:ascii="Century Gothic" w:hAnsi="Century Gothic"/>
          <w:color w:val="FF0000"/>
          <w:sz w:val="22"/>
        </w:rPr>
      </w:pPr>
      <w:r>
        <w:rPr>
          <w:rFonts w:ascii="Century Gothic" w:hAnsi="Century Gothic"/>
          <w:color w:val="FF0000"/>
          <w:sz w:val="22"/>
        </w:rPr>
        <w:t>Dichiarazione di conformità sostitutiva del parere della ASL allegata all'istanza di cui sopra;</w:t>
      </w:r>
    </w:p>
    <w:p w:rsidR="00782367" w:rsidRDefault="006279A8" w:rsidP="00D21050">
      <w:pPr>
        <w:pStyle w:val="Paragrafoelenco"/>
        <w:numPr>
          <w:ilvl w:val="0"/>
          <w:numId w:val="36"/>
        </w:numPr>
        <w:suppressAutoHyphens w:val="0"/>
        <w:spacing w:before="120" w:after="120"/>
        <w:ind w:left="1276" w:hanging="567"/>
        <w:contextualSpacing w:val="0"/>
        <w:jc w:val="both"/>
        <w:rPr>
          <w:rFonts w:ascii="Century Gothic" w:hAnsi="Century Gothic"/>
          <w:color w:val="FF0000"/>
          <w:sz w:val="22"/>
        </w:rPr>
      </w:pPr>
      <w:r>
        <w:rPr>
          <w:rFonts w:ascii="Century Gothic" w:hAnsi="Century Gothic"/>
          <w:color w:val="FF0000"/>
          <w:sz w:val="22"/>
        </w:rPr>
        <w:lastRenderedPageBreak/>
        <w:t>Attestazione di fattibilità geologica e di opera priva di rilevanza per la pubblica incolumità ai fini sismici, ai sensi dell’art. 41 del P.R.G. vigente, delle norme geologiche del PUC adottato, delle norme di attuazione dei piani di bacino e della normativa sismica,</w:t>
      </w:r>
    </w:p>
    <w:p w:rsidR="00782367" w:rsidRPr="00336256" w:rsidRDefault="00336256">
      <w:pPr>
        <w:spacing w:before="240" w:after="120"/>
        <w:jc w:val="both"/>
        <w:rPr>
          <w:rFonts w:ascii="Century Gothic" w:hAnsi="Century Gothic"/>
          <w:b/>
          <w:sz w:val="22"/>
          <w:szCs w:val="22"/>
        </w:rPr>
      </w:pPr>
      <w:r w:rsidRPr="00336256">
        <w:rPr>
          <w:rFonts w:ascii="Century Gothic" w:hAnsi="Century Gothic"/>
          <w:b/>
          <w:sz w:val="22"/>
          <w:szCs w:val="22"/>
        </w:rPr>
        <w:t>RICHIAMATI:</w:t>
      </w:r>
    </w:p>
    <w:p w:rsidR="00782367" w:rsidRDefault="006279A8" w:rsidP="00D21050">
      <w:pPr>
        <w:pStyle w:val="Paragrafoelenco"/>
        <w:numPr>
          <w:ilvl w:val="0"/>
          <w:numId w:val="13"/>
        </w:numPr>
        <w:suppressAutoHyphens w:val="0"/>
        <w:spacing w:before="120" w:after="120"/>
        <w:ind w:left="714"/>
        <w:contextualSpacing w:val="0"/>
        <w:jc w:val="both"/>
        <w:rPr>
          <w:rFonts w:ascii="Century Gothic" w:hAnsi="Century Gothic"/>
          <w:color w:val="FF0000"/>
          <w:sz w:val="22"/>
          <w:szCs w:val="22"/>
        </w:rPr>
      </w:pPr>
      <w:r>
        <w:rPr>
          <w:rFonts w:ascii="Century Gothic" w:hAnsi="Century Gothic"/>
          <w:color w:val="FF0000"/>
          <w:sz w:val="22"/>
          <w:szCs w:val="22"/>
        </w:rPr>
        <w:t xml:space="preserve">la nota </w:t>
      </w:r>
      <w:proofErr w:type="spellStart"/>
      <w:r>
        <w:rPr>
          <w:rFonts w:ascii="Century Gothic" w:hAnsi="Century Gothic"/>
          <w:color w:val="FF0000"/>
          <w:sz w:val="22"/>
          <w:szCs w:val="22"/>
        </w:rPr>
        <w:t>prot</w:t>
      </w:r>
      <w:proofErr w:type="spellEnd"/>
      <w:r>
        <w:rPr>
          <w:rFonts w:ascii="Century Gothic" w:hAnsi="Century Gothic"/>
          <w:color w:val="FF0000"/>
          <w:sz w:val="22"/>
          <w:szCs w:val="22"/>
        </w:rPr>
        <w:t xml:space="preserve">. ___________ del _____________- trasmessa da ________________ ad oggetto </w:t>
      </w:r>
      <w:r>
        <w:rPr>
          <w:rFonts w:ascii="Century Gothic" w:hAnsi="Century Gothic"/>
          <w:i/>
          <w:color w:val="FF0000"/>
          <w:sz w:val="22"/>
          <w:szCs w:val="22"/>
        </w:rPr>
        <w:t>“_____________________”</w:t>
      </w:r>
      <w:r>
        <w:rPr>
          <w:rFonts w:ascii="Century Gothic" w:hAnsi="Century Gothic"/>
          <w:color w:val="FF0000"/>
          <w:sz w:val="22"/>
          <w:szCs w:val="22"/>
        </w:rPr>
        <w:t>;</w:t>
      </w:r>
    </w:p>
    <w:p w:rsidR="00782367" w:rsidRDefault="006279A8" w:rsidP="00D21050">
      <w:pPr>
        <w:pStyle w:val="Paragrafoelenco"/>
        <w:numPr>
          <w:ilvl w:val="0"/>
          <w:numId w:val="13"/>
        </w:numPr>
        <w:suppressAutoHyphens w:val="0"/>
        <w:spacing w:before="120" w:after="120"/>
        <w:contextualSpacing w:val="0"/>
        <w:jc w:val="both"/>
        <w:rPr>
          <w:rFonts w:ascii="Century Gothic" w:hAnsi="Century Gothic"/>
          <w:sz w:val="22"/>
          <w:szCs w:val="22"/>
        </w:rPr>
      </w:pPr>
      <w:r>
        <w:rPr>
          <w:rFonts w:ascii="Century Gothic" w:hAnsi="Century Gothic"/>
          <w:sz w:val="22"/>
          <w:szCs w:val="22"/>
        </w:rPr>
        <w:t>il parere prescrittivo rilasciato in data [</w:t>
      </w:r>
      <w:bookmarkStart w:id="0" w:name="__DdeLink__1668_1772637301"/>
      <w:r>
        <w:rPr>
          <w:rFonts w:ascii="Century Gothic" w:hAnsi="Century Gothic"/>
          <w:sz w:val="22"/>
          <w:szCs w:val="22"/>
        </w:rPr>
        <w:t>pareri_1</w:t>
      </w:r>
      <w:bookmarkEnd w:id="0"/>
      <w:r>
        <w:rPr>
          <w:rFonts w:ascii="Century Gothic" w:hAnsi="Century Gothic"/>
          <w:sz w:val="22"/>
          <w:szCs w:val="22"/>
        </w:rPr>
        <w:t>.data_rilascio;block=</w:t>
      </w:r>
      <w:proofErr w:type="spellStart"/>
      <w:r>
        <w:rPr>
          <w:rFonts w:ascii="Century Gothic" w:hAnsi="Century Gothic"/>
          <w:sz w:val="22"/>
          <w:szCs w:val="22"/>
        </w:rPr>
        <w:t>tbs:listitem</w:t>
      </w:r>
      <w:proofErr w:type="spellEnd"/>
      <w:r>
        <w:rPr>
          <w:rFonts w:ascii="Century Gothic" w:hAnsi="Century Gothic"/>
          <w:sz w:val="22"/>
          <w:szCs w:val="22"/>
        </w:rPr>
        <w:t>] da [pareri_1.ente];</w:t>
      </w:r>
    </w:p>
    <w:p w:rsidR="00782367" w:rsidRPr="00336256" w:rsidRDefault="00336256">
      <w:pPr>
        <w:jc w:val="both"/>
        <w:rPr>
          <w:rFonts w:ascii="Century Gothic" w:hAnsi="Century Gothic"/>
          <w:b/>
          <w:color w:val="FF0000"/>
          <w:sz w:val="22"/>
          <w:szCs w:val="22"/>
        </w:rPr>
      </w:pPr>
      <w:r w:rsidRPr="00336256">
        <w:rPr>
          <w:rFonts w:ascii="Century Gothic" w:hAnsi="Century Gothic"/>
          <w:b/>
          <w:color w:val="FF0000"/>
          <w:sz w:val="22"/>
          <w:szCs w:val="22"/>
        </w:rPr>
        <w:t>VISTA</w:t>
      </w:r>
    </w:p>
    <w:p w:rsidR="00782367" w:rsidRDefault="006279A8">
      <w:pPr>
        <w:pStyle w:val="Paragrafoelenco"/>
        <w:numPr>
          <w:ilvl w:val="0"/>
          <w:numId w:val="14"/>
        </w:numPr>
        <w:spacing w:before="120" w:after="120"/>
        <w:ind w:left="1003"/>
        <w:jc w:val="both"/>
        <w:rPr>
          <w:rFonts w:ascii="Century Gothic" w:hAnsi="Century Gothic"/>
          <w:color w:val="FF0000"/>
          <w:sz w:val="22"/>
          <w:szCs w:val="22"/>
        </w:rPr>
      </w:pPr>
      <w:r>
        <w:rPr>
          <w:rFonts w:ascii="Century Gothic" w:hAnsi="Century Gothic"/>
          <w:color w:val="FF0000"/>
          <w:sz w:val="22"/>
          <w:szCs w:val="22"/>
        </w:rPr>
        <w:t xml:space="preserve">l'Ordinanza Dirigenziale n. </w:t>
      </w:r>
      <w:r w:rsidR="00EA3CB0">
        <w:rPr>
          <w:rFonts w:ascii="Century Gothic" w:hAnsi="Century Gothic"/>
          <w:color w:val="FF0000"/>
          <w:sz w:val="22"/>
          <w:szCs w:val="22"/>
        </w:rPr>
        <w:t>282</w:t>
      </w:r>
      <w:r>
        <w:rPr>
          <w:rFonts w:ascii="Century Gothic" w:hAnsi="Century Gothic"/>
          <w:color w:val="FF0000"/>
          <w:sz w:val="22"/>
          <w:szCs w:val="22"/>
        </w:rPr>
        <w:t xml:space="preserve"> del </w:t>
      </w:r>
      <w:r w:rsidR="00EA3CB0">
        <w:rPr>
          <w:rFonts w:ascii="Century Gothic" w:hAnsi="Century Gothic"/>
          <w:color w:val="FF0000"/>
          <w:sz w:val="22"/>
          <w:szCs w:val="22"/>
        </w:rPr>
        <w:t>17/07/2018</w:t>
      </w:r>
      <w:r>
        <w:rPr>
          <w:rFonts w:ascii="Century Gothic" w:hAnsi="Century Gothic"/>
          <w:color w:val="FF0000"/>
          <w:sz w:val="22"/>
          <w:szCs w:val="22"/>
        </w:rPr>
        <w:t xml:space="preserve"> emessa dal Comandante del Corpo di Polizia Municipale con la quale si è stabilita la chiusura serale della Strada N. Sauro</w:t>
      </w:r>
      <w:r w:rsidR="00EA3CB0">
        <w:rPr>
          <w:rFonts w:ascii="Century Gothic" w:hAnsi="Century Gothic"/>
          <w:color w:val="FF0000"/>
          <w:sz w:val="22"/>
          <w:szCs w:val="22"/>
        </w:rPr>
        <w:t>/Giardini Vittorio Veneto</w:t>
      </w:r>
      <w:r>
        <w:rPr>
          <w:rFonts w:ascii="Century Gothic" w:hAnsi="Century Gothic"/>
          <w:color w:val="FF0000"/>
          <w:sz w:val="22"/>
          <w:szCs w:val="22"/>
        </w:rPr>
        <w:t xml:space="preserve"> con divieto di transito dalle ore 20:00 alle ore 2:00;</w:t>
      </w:r>
    </w:p>
    <w:p w:rsidR="00782367" w:rsidRPr="00336256" w:rsidRDefault="00336256">
      <w:pPr>
        <w:spacing w:before="120" w:after="120"/>
        <w:jc w:val="both"/>
        <w:rPr>
          <w:rFonts w:ascii="Century Gothic" w:hAnsi="Century Gothic"/>
          <w:b/>
          <w:sz w:val="22"/>
        </w:rPr>
      </w:pPr>
      <w:r w:rsidRPr="00336256">
        <w:rPr>
          <w:rFonts w:ascii="Century Gothic" w:hAnsi="Century Gothic"/>
          <w:b/>
          <w:sz w:val="22"/>
        </w:rPr>
        <w:t>ACQUISITO</w:t>
      </w:r>
    </w:p>
    <w:p w:rsidR="00782367" w:rsidRDefault="006279A8" w:rsidP="00D21050">
      <w:pPr>
        <w:pStyle w:val="Paragrafoelenco"/>
        <w:numPr>
          <w:ilvl w:val="0"/>
          <w:numId w:val="21"/>
        </w:numPr>
        <w:suppressAutoHyphens w:val="0"/>
        <w:spacing w:before="120" w:after="120"/>
        <w:ind w:left="714"/>
        <w:contextualSpacing w:val="0"/>
        <w:jc w:val="both"/>
        <w:rPr>
          <w:rFonts w:ascii="Century Gothic" w:hAnsi="Century Gothic"/>
          <w:color w:val="FF0000"/>
          <w:sz w:val="22"/>
        </w:rPr>
      </w:pPr>
      <w:proofErr w:type="spellStart"/>
      <w:r>
        <w:rPr>
          <w:rFonts w:ascii="Century Gothic" w:hAnsi="Century Gothic"/>
          <w:color w:val="FF0000"/>
          <w:sz w:val="22"/>
        </w:rPr>
        <w:t>ll</w:t>
      </w:r>
      <w:proofErr w:type="spellEnd"/>
      <w:r>
        <w:rPr>
          <w:rFonts w:ascii="Century Gothic" w:hAnsi="Century Gothic"/>
          <w:color w:val="FF0000"/>
          <w:sz w:val="22"/>
        </w:rPr>
        <w:t xml:space="preserve"> parere della ASL competente </w:t>
      </w:r>
      <w:proofErr w:type="spellStart"/>
      <w:r>
        <w:rPr>
          <w:rFonts w:ascii="Century Gothic" w:hAnsi="Century Gothic"/>
          <w:color w:val="FF0000"/>
          <w:sz w:val="22"/>
        </w:rPr>
        <w:t>prot</w:t>
      </w:r>
      <w:proofErr w:type="spellEnd"/>
      <w:r>
        <w:rPr>
          <w:rFonts w:ascii="Century Gothic" w:hAnsi="Century Gothic"/>
          <w:color w:val="FF0000"/>
          <w:sz w:val="22"/>
        </w:rPr>
        <w:t>. n. **** del ****.</w:t>
      </w:r>
    </w:p>
    <w:p w:rsidR="00782367" w:rsidRDefault="006279A8" w:rsidP="00D21050">
      <w:pPr>
        <w:pStyle w:val="Paragrafoelenco"/>
        <w:numPr>
          <w:ilvl w:val="0"/>
          <w:numId w:val="21"/>
        </w:numPr>
        <w:suppressAutoHyphens w:val="0"/>
        <w:spacing w:before="120" w:after="120"/>
        <w:ind w:left="714"/>
        <w:contextualSpacing w:val="0"/>
        <w:jc w:val="both"/>
        <w:rPr>
          <w:rFonts w:ascii="Century Gothic" w:hAnsi="Century Gothic"/>
          <w:color w:val="FF0000"/>
          <w:sz w:val="22"/>
        </w:rPr>
      </w:pPr>
      <w:r>
        <w:rPr>
          <w:rFonts w:ascii="Century Gothic" w:hAnsi="Century Gothic"/>
          <w:color w:val="FF0000"/>
          <w:sz w:val="22"/>
        </w:rPr>
        <w:t>la dichiarazione di conformità sostitutiva del parere della ASL allegata all'istanza di cui sopra.</w:t>
      </w:r>
    </w:p>
    <w:p w:rsidR="00782367" w:rsidRDefault="006279A8" w:rsidP="00D21050">
      <w:pPr>
        <w:pStyle w:val="Paragrafoelenco"/>
        <w:numPr>
          <w:ilvl w:val="0"/>
          <w:numId w:val="21"/>
        </w:numPr>
        <w:suppressAutoHyphens w:val="0"/>
        <w:spacing w:before="120" w:after="120"/>
        <w:ind w:left="714"/>
        <w:contextualSpacing w:val="0"/>
        <w:jc w:val="both"/>
        <w:rPr>
          <w:rFonts w:ascii="Century Gothic" w:hAnsi="Century Gothic"/>
          <w:color w:val="FF0000"/>
          <w:sz w:val="22"/>
        </w:rPr>
      </w:pPr>
      <w:r>
        <w:rPr>
          <w:rFonts w:ascii="Century Gothic" w:hAnsi="Century Gothic"/>
          <w:color w:val="FF0000"/>
          <w:sz w:val="22"/>
        </w:rPr>
        <w:t xml:space="preserve">l'Autorizzazione Paesaggistica ai sensi degli artt. 146 – 159 del </w:t>
      </w:r>
      <w:proofErr w:type="spellStart"/>
      <w:r>
        <w:rPr>
          <w:rFonts w:ascii="Century Gothic" w:hAnsi="Century Gothic"/>
          <w:color w:val="FF0000"/>
          <w:sz w:val="22"/>
        </w:rPr>
        <w:t>Dlgs</w:t>
      </w:r>
      <w:proofErr w:type="spellEnd"/>
      <w:r>
        <w:rPr>
          <w:rFonts w:ascii="Century Gothic" w:hAnsi="Century Gothic"/>
          <w:color w:val="FF0000"/>
          <w:sz w:val="22"/>
        </w:rPr>
        <w:t xml:space="preserve"> 42/2004 e dell'art. 82 della Legge Regionale n. 13 del 6 giugno 2014, </w:t>
      </w:r>
      <w:proofErr w:type="spellStart"/>
      <w:r>
        <w:rPr>
          <w:rFonts w:ascii="Century Gothic" w:hAnsi="Century Gothic"/>
          <w:color w:val="FF0000"/>
          <w:sz w:val="22"/>
        </w:rPr>
        <w:t>prot</w:t>
      </w:r>
      <w:proofErr w:type="spellEnd"/>
      <w:r>
        <w:rPr>
          <w:rFonts w:ascii="Century Gothic" w:hAnsi="Century Gothic"/>
          <w:color w:val="FF0000"/>
          <w:sz w:val="22"/>
        </w:rPr>
        <w:t>. **** in data *****.</w:t>
      </w:r>
    </w:p>
    <w:p w:rsidR="00782367" w:rsidRDefault="006279A8" w:rsidP="00D21050">
      <w:pPr>
        <w:pStyle w:val="Paragrafoelenco"/>
        <w:numPr>
          <w:ilvl w:val="0"/>
          <w:numId w:val="21"/>
        </w:numPr>
        <w:suppressAutoHyphens w:val="0"/>
        <w:spacing w:before="120" w:after="120"/>
        <w:ind w:left="714"/>
        <w:contextualSpacing w:val="0"/>
        <w:jc w:val="both"/>
        <w:rPr>
          <w:rFonts w:ascii="Century Gothic" w:hAnsi="Century Gothic"/>
          <w:color w:val="FF0000"/>
          <w:sz w:val="22"/>
        </w:rPr>
      </w:pPr>
      <w:r>
        <w:rPr>
          <w:rFonts w:ascii="Century Gothic" w:hAnsi="Century Gothic"/>
          <w:color w:val="FF0000"/>
          <w:sz w:val="22"/>
        </w:rPr>
        <w:t xml:space="preserve">Gli atti relativi alla determinazione degli oneri di urbanizzazione </w:t>
      </w:r>
      <w:proofErr w:type="spellStart"/>
      <w:r>
        <w:rPr>
          <w:rFonts w:ascii="Century Gothic" w:hAnsi="Century Gothic"/>
          <w:color w:val="FF0000"/>
          <w:sz w:val="22"/>
        </w:rPr>
        <w:t>nonchè</w:t>
      </w:r>
      <w:proofErr w:type="spellEnd"/>
      <w:r>
        <w:rPr>
          <w:rFonts w:ascii="Century Gothic" w:hAnsi="Century Gothic"/>
          <w:color w:val="FF0000"/>
          <w:sz w:val="22"/>
        </w:rPr>
        <w:t xml:space="preserve"> quelli concernenti il costo di costruzione;</w:t>
      </w:r>
    </w:p>
    <w:p w:rsidR="00782367" w:rsidRPr="00336256" w:rsidRDefault="00336256">
      <w:pPr>
        <w:spacing w:before="240" w:after="120"/>
        <w:jc w:val="both"/>
        <w:rPr>
          <w:rFonts w:ascii="Century Gothic" w:hAnsi="Century Gothic"/>
          <w:b/>
          <w:sz w:val="22"/>
          <w:szCs w:val="22"/>
        </w:rPr>
      </w:pPr>
      <w:r w:rsidRPr="00336256">
        <w:rPr>
          <w:rFonts w:ascii="Century Gothic" w:hAnsi="Century Gothic"/>
          <w:b/>
          <w:sz w:val="22"/>
          <w:szCs w:val="22"/>
        </w:rPr>
        <w:t>DATO ATTO</w:t>
      </w:r>
    </w:p>
    <w:p w:rsidR="00782367" w:rsidRDefault="00336256">
      <w:pPr>
        <w:pStyle w:val="Paragrafoelenco"/>
        <w:numPr>
          <w:ilvl w:val="0"/>
          <w:numId w:val="15"/>
        </w:numPr>
        <w:suppressAutoHyphens w:val="0"/>
        <w:spacing w:before="120" w:after="120"/>
        <w:jc w:val="both"/>
        <w:rPr>
          <w:rFonts w:ascii="Century Gothic" w:hAnsi="Century Gothic"/>
          <w:sz w:val="22"/>
          <w:szCs w:val="22"/>
        </w:rPr>
      </w:pPr>
      <w:r>
        <w:rPr>
          <w:rFonts w:ascii="Century Gothic" w:hAnsi="Century Gothic"/>
          <w:sz w:val="22"/>
          <w:szCs w:val="22"/>
        </w:rPr>
        <w:t xml:space="preserve">che </w:t>
      </w:r>
      <w:r w:rsidR="006279A8">
        <w:rPr>
          <w:rFonts w:ascii="Century Gothic" w:hAnsi="Century Gothic"/>
          <w:sz w:val="22"/>
          <w:szCs w:val="22"/>
        </w:rPr>
        <w:t xml:space="preserve">la porzione esterna oggetto di occupazione </w:t>
      </w:r>
      <w:r w:rsidR="006279A8" w:rsidRPr="00B4340A">
        <w:rPr>
          <w:rFonts w:ascii="Century Gothic" w:hAnsi="Century Gothic"/>
          <w:color w:val="FF0000"/>
          <w:sz w:val="22"/>
          <w:szCs w:val="22"/>
        </w:rPr>
        <w:t>ricade in area pedonale urbana / ricade su suolo pubblico;</w:t>
      </w:r>
    </w:p>
    <w:p w:rsidR="00782367" w:rsidRPr="00336256" w:rsidRDefault="00336256">
      <w:pPr>
        <w:spacing w:before="240" w:after="120"/>
        <w:jc w:val="both"/>
        <w:rPr>
          <w:rFonts w:ascii="Century Gothic" w:hAnsi="Century Gothic"/>
          <w:b/>
          <w:sz w:val="22"/>
          <w:szCs w:val="22"/>
        </w:rPr>
      </w:pPr>
      <w:r w:rsidRPr="00336256">
        <w:rPr>
          <w:rFonts w:ascii="Century Gothic" w:hAnsi="Century Gothic"/>
          <w:b/>
          <w:sz w:val="22"/>
          <w:szCs w:val="22"/>
        </w:rPr>
        <w:t xml:space="preserve">CONSIDERATO </w:t>
      </w:r>
    </w:p>
    <w:p w:rsidR="00336256" w:rsidRPr="00D21050" w:rsidRDefault="00336256" w:rsidP="00D21050">
      <w:pPr>
        <w:pStyle w:val="Paragrafoelenco"/>
        <w:numPr>
          <w:ilvl w:val="0"/>
          <w:numId w:val="38"/>
        </w:numPr>
        <w:suppressAutoHyphens w:val="0"/>
        <w:spacing w:before="120" w:after="120"/>
        <w:contextualSpacing w:val="0"/>
        <w:jc w:val="both"/>
        <w:rPr>
          <w:rFonts w:ascii="Century Gothic" w:hAnsi="Century Gothic"/>
          <w:sz w:val="22"/>
          <w:szCs w:val="22"/>
        </w:rPr>
      </w:pPr>
      <w:r w:rsidRPr="00D21050">
        <w:rPr>
          <w:rFonts w:ascii="Century Gothic" w:hAnsi="Century Gothic"/>
          <w:sz w:val="22"/>
          <w:szCs w:val="22"/>
        </w:rPr>
        <w:t xml:space="preserve">che </w:t>
      </w:r>
      <w:r w:rsidR="006279A8" w:rsidRPr="00D21050">
        <w:rPr>
          <w:rFonts w:ascii="Century Gothic" w:hAnsi="Century Gothic"/>
          <w:sz w:val="22"/>
          <w:szCs w:val="22"/>
        </w:rPr>
        <w:t xml:space="preserve">l’occupazione con </w:t>
      </w:r>
      <w:r w:rsidR="006279A8" w:rsidRPr="00D21050">
        <w:rPr>
          <w:rFonts w:ascii="Century Gothic" w:hAnsi="Century Gothic"/>
          <w:b/>
          <w:sz w:val="22"/>
        </w:rPr>
        <w:t>[oggetto]</w:t>
      </w:r>
      <w:r w:rsidRPr="00D21050">
        <w:rPr>
          <w:rFonts w:ascii="Century Gothic" w:hAnsi="Century Gothic"/>
          <w:sz w:val="22"/>
          <w:szCs w:val="22"/>
        </w:rPr>
        <w:t>:</w:t>
      </w:r>
    </w:p>
    <w:p w:rsidR="00782367" w:rsidRPr="00B4340A" w:rsidRDefault="00754F6C" w:rsidP="00D21050">
      <w:pPr>
        <w:pStyle w:val="Paragrafoelenco"/>
        <w:numPr>
          <w:ilvl w:val="0"/>
          <w:numId w:val="39"/>
        </w:numPr>
        <w:suppressAutoHyphens w:val="0"/>
        <w:spacing w:before="120" w:after="120"/>
        <w:ind w:left="1276" w:hanging="567"/>
        <w:contextualSpacing w:val="0"/>
        <w:jc w:val="both"/>
        <w:rPr>
          <w:rFonts w:ascii="Century Gothic" w:hAnsi="Century Gothic"/>
          <w:color w:val="FF0000"/>
          <w:sz w:val="22"/>
          <w:szCs w:val="22"/>
        </w:rPr>
      </w:pPr>
      <w:r w:rsidRPr="00B4340A">
        <w:rPr>
          <w:rFonts w:ascii="Century Gothic" w:hAnsi="Century Gothic"/>
          <w:color w:val="FF0000"/>
          <w:sz w:val="22"/>
          <w:szCs w:val="22"/>
        </w:rPr>
        <w:t>non costituisce/</w:t>
      </w:r>
      <w:r w:rsidR="006279A8" w:rsidRPr="00B4340A">
        <w:rPr>
          <w:rFonts w:ascii="Century Gothic" w:hAnsi="Century Gothic"/>
          <w:color w:val="FF0000"/>
          <w:sz w:val="22"/>
          <w:szCs w:val="22"/>
        </w:rPr>
        <w:t xml:space="preserve">costituisce </w:t>
      </w:r>
      <w:proofErr w:type="spellStart"/>
      <w:r w:rsidR="006279A8" w:rsidRPr="00B4340A">
        <w:rPr>
          <w:rFonts w:ascii="Century Gothic" w:hAnsi="Century Gothic"/>
          <w:color w:val="FF0000"/>
          <w:sz w:val="22"/>
          <w:szCs w:val="22"/>
        </w:rPr>
        <w:t>dehors</w:t>
      </w:r>
      <w:proofErr w:type="spellEnd"/>
      <w:r w:rsidR="006279A8" w:rsidRPr="00B4340A">
        <w:rPr>
          <w:rFonts w:ascii="Century Gothic" w:hAnsi="Century Gothic"/>
          <w:color w:val="FF0000"/>
          <w:sz w:val="22"/>
          <w:szCs w:val="22"/>
        </w:rPr>
        <w:t>;</w:t>
      </w:r>
    </w:p>
    <w:p w:rsidR="00782367" w:rsidRDefault="006279A8" w:rsidP="00D21050">
      <w:pPr>
        <w:pStyle w:val="Paragrafoelenco"/>
        <w:numPr>
          <w:ilvl w:val="0"/>
          <w:numId w:val="39"/>
        </w:numPr>
        <w:suppressAutoHyphens w:val="0"/>
        <w:spacing w:before="120" w:after="120"/>
        <w:ind w:left="1276" w:hanging="567"/>
        <w:contextualSpacing w:val="0"/>
        <w:jc w:val="both"/>
        <w:rPr>
          <w:rFonts w:ascii="Century Gothic" w:hAnsi="Century Gothic"/>
          <w:i/>
          <w:sz w:val="22"/>
          <w:szCs w:val="22"/>
        </w:rPr>
      </w:pPr>
      <w:r>
        <w:rPr>
          <w:rFonts w:ascii="Century Gothic" w:hAnsi="Century Gothic"/>
          <w:sz w:val="22"/>
          <w:szCs w:val="22"/>
        </w:rPr>
        <w:t xml:space="preserve">rispetta le disposizioni contenute nel Regolamento Comunale dei </w:t>
      </w:r>
      <w:proofErr w:type="spellStart"/>
      <w:r>
        <w:rPr>
          <w:rFonts w:ascii="Century Gothic" w:hAnsi="Century Gothic"/>
          <w:sz w:val="22"/>
          <w:szCs w:val="22"/>
        </w:rPr>
        <w:t>Dehors</w:t>
      </w:r>
      <w:proofErr w:type="spellEnd"/>
      <w:r>
        <w:rPr>
          <w:rFonts w:ascii="Century Gothic" w:hAnsi="Century Gothic"/>
          <w:sz w:val="22"/>
          <w:szCs w:val="22"/>
        </w:rPr>
        <w:t xml:space="preserve"> e che rispetta le disposizioni contenute nel </w:t>
      </w:r>
      <w:r>
        <w:rPr>
          <w:rFonts w:ascii="Century Gothic" w:hAnsi="Century Gothic"/>
          <w:i/>
          <w:sz w:val="22"/>
          <w:szCs w:val="22"/>
        </w:rPr>
        <w:t xml:space="preserve">“Regolamento per la realizzazione dei </w:t>
      </w:r>
      <w:proofErr w:type="spellStart"/>
      <w:r>
        <w:rPr>
          <w:rFonts w:ascii="Century Gothic" w:hAnsi="Century Gothic"/>
          <w:i/>
          <w:sz w:val="22"/>
          <w:szCs w:val="22"/>
        </w:rPr>
        <w:t>dehors</w:t>
      </w:r>
      <w:proofErr w:type="spellEnd"/>
      <w:r>
        <w:rPr>
          <w:rFonts w:ascii="Century Gothic" w:hAnsi="Century Gothic"/>
          <w:i/>
          <w:sz w:val="22"/>
          <w:szCs w:val="22"/>
        </w:rPr>
        <w:t xml:space="preserve"> stagionali e permanenti”;</w:t>
      </w:r>
    </w:p>
    <w:p w:rsidR="00336256" w:rsidRPr="00336256" w:rsidRDefault="00336256">
      <w:pPr>
        <w:pStyle w:val="Default"/>
        <w:spacing w:before="240" w:after="120"/>
        <w:jc w:val="both"/>
        <w:rPr>
          <w:rFonts w:ascii="Century Gothic" w:hAnsi="Century Gothic"/>
          <w:b/>
          <w:color w:val="00000A"/>
          <w:sz w:val="22"/>
          <w:szCs w:val="20"/>
        </w:rPr>
      </w:pPr>
      <w:r w:rsidRPr="00336256">
        <w:rPr>
          <w:rFonts w:ascii="Century Gothic" w:hAnsi="Century Gothic"/>
          <w:b/>
          <w:color w:val="00000A"/>
          <w:sz w:val="22"/>
          <w:szCs w:val="20"/>
        </w:rPr>
        <w:t>TENUTO CONTO</w:t>
      </w:r>
    </w:p>
    <w:p w:rsidR="00782367" w:rsidRDefault="00336256" w:rsidP="007A1420">
      <w:pPr>
        <w:pStyle w:val="Default"/>
        <w:numPr>
          <w:ilvl w:val="0"/>
          <w:numId w:val="40"/>
        </w:numPr>
        <w:spacing w:before="240" w:after="120"/>
        <w:jc w:val="both"/>
        <w:rPr>
          <w:rFonts w:ascii="Century Gothic" w:hAnsi="Century Gothic"/>
          <w:color w:val="00000A"/>
          <w:sz w:val="22"/>
          <w:szCs w:val="20"/>
        </w:rPr>
      </w:pPr>
      <w:r>
        <w:rPr>
          <w:rFonts w:ascii="Century Gothic" w:hAnsi="Century Gothic"/>
          <w:color w:val="00000A"/>
          <w:sz w:val="22"/>
          <w:szCs w:val="20"/>
        </w:rPr>
        <w:t>de</w:t>
      </w:r>
      <w:r w:rsidR="006279A8">
        <w:rPr>
          <w:rFonts w:ascii="Century Gothic" w:hAnsi="Century Gothic"/>
          <w:color w:val="00000A"/>
          <w:sz w:val="22"/>
          <w:szCs w:val="20"/>
        </w:rPr>
        <w:t>lle seguenti diposizioni:</w:t>
      </w:r>
    </w:p>
    <w:p w:rsidR="00782367" w:rsidRDefault="006279A8" w:rsidP="007A1420">
      <w:pPr>
        <w:pStyle w:val="Default"/>
        <w:numPr>
          <w:ilvl w:val="0"/>
          <w:numId w:val="41"/>
        </w:numPr>
        <w:suppressAutoHyphens w:val="0"/>
        <w:spacing w:before="120" w:after="120"/>
        <w:ind w:left="1276" w:hanging="567"/>
        <w:jc w:val="both"/>
        <w:rPr>
          <w:rFonts w:ascii="Century Gothic" w:hAnsi="Century Gothic"/>
          <w:i/>
          <w:color w:val="00000A"/>
          <w:sz w:val="22"/>
          <w:szCs w:val="20"/>
        </w:rPr>
      </w:pPr>
      <w:r>
        <w:rPr>
          <w:rFonts w:ascii="Century Gothic" w:hAnsi="Century Gothic"/>
          <w:color w:val="00000A"/>
          <w:sz w:val="22"/>
          <w:szCs w:val="20"/>
        </w:rPr>
        <w:t xml:space="preserve">L. 7 agosto 1990 n. 241 e ss.mm. e ii.: </w:t>
      </w:r>
      <w:r>
        <w:rPr>
          <w:rFonts w:ascii="Century Gothic" w:hAnsi="Century Gothic"/>
          <w:i/>
          <w:color w:val="00000A"/>
          <w:sz w:val="22"/>
          <w:szCs w:val="20"/>
        </w:rPr>
        <w:t>“Nuove norme in materia di procedimento amministrativo e di diritto di accesso ai documenti amministrativi”;</w:t>
      </w:r>
    </w:p>
    <w:p w:rsidR="00782367" w:rsidRDefault="006279A8" w:rsidP="007A1420">
      <w:pPr>
        <w:pStyle w:val="Default"/>
        <w:numPr>
          <w:ilvl w:val="0"/>
          <w:numId w:val="41"/>
        </w:numPr>
        <w:suppressAutoHyphens w:val="0"/>
        <w:spacing w:before="120" w:after="120"/>
        <w:ind w:left="1276" w:hanging="567"/>
        <w:jc w:val="both"/>
        <w:rPr>
          <w:rFonts w:ascii="Century Gothic" w:hAnsi="Century Gothic"/>
          <w:i/>
          <w:color w:val="00000A"/>
          <w:sz w:val="22"/>
          <w:szCs w:val="20"/>
        </w:rPr>
      </w:pPr>
      <w:r>
        <w:rPr>
          <w:rFonts w:ascii="Century Gothic" w:hAnsi="Century Gothic"/>
          <w:color w:val="00000A"/>
          <w:sz w:val="22"/>
          <w:szCs w:val="20"/>
        </w:rPr>
        <w:t xml:space="preserve">Legge Regionale 06/06/2008, n. 16 </w:t>
      </w:r>
      <w:r>
        <w:rPr>
          <w:rFonts w:ascii="Century Gothic" w:hAnsi="Century Gothic"/>
          <w:i/>
          <w:color w:val="00000A"/>
          <w:sz w:val="22"/>
          <w:szCs w:val="20"/>
        </w:rPr>
        <w:t>“Disciplina dell'attività edilizia”;</w:t>
      </w:r>
    </w:p>
    <w:p w:rsidR="00782367" w:rsidRDefault="006279A8" w:rsidP="007A1420">
      <w:pPr>
        <w:pStyle w:val="Default"/>
        <w:numPr>
          <w:ilvl w:val="0"/>
          <w:numId w:val="41"/>
        </w:numPr>
        <w:suppressAutoHyphens w:val="0"/>
        <w:spacing w:before="120" w:after="120"/>
        <w:ind w:left="1276" w:hanging="567"/>
        <w:jc w:val="both"/>
        <w:rPr>
          <w:rFonts w:ascii="Century Gothic" w:hAnsi="Century Gothic"/>
          <w:i/>
          <w:color w:val="00000A"/>
          <w:sz w:val="22"/>
          <w:szCs w:val="20"/>
        </w:rPr>
      </w:pPr>
      <w:r>
        <w:rPr>
          <w:rFonts w:ascii="Century Gothic" w:hAnsi="Century Gothic"/>
          <w:color w:val="00000A"/>
          <w:sz w:val="22"/>
          <w:szCs w:val="20"/>
        </w:rPr>
        <w:t xml:space="preserve">Legge Regionale 05/04/2012, n. 10 </w:t>
      </w:r>
      <w:r>
        <w:rPr>
          <w:rFonts w:ascii="Century Gothic" w:hAnsi="Century Gothic"/>
          <w:i/>
          <w:color w:val="00000A"/>
          <w:sz w:val="22"/>
          <w:szCs w:val="20"/>
        </w:rPr>
        <w:t>“Disciplina per l'esercizio delle attività produttive e riordino dello Sportello Unico”;</w:t>
      </w:r>
    </w:p>
    <w:p w:rsidR="00782367" w:rsidRDefault="006279A8" w:rsidP="007A1420">
      <w:pPr>
        <w:pStyle w:val="Default"/>
        <w:numPr>
          <w:ilvl w:val="0"/>
          <w:numId w:val="41"/>
        </w:numPr>
        <w:suppressAutoHyphens w:val="0"/>
        <w:spacing w:before="120" w:after="120"/>
        <w:ind w:left="1276" w:hanging="567"/>
        <w:jc w:val="both"/>
        <w:rPr>
          <w:rFonts w:ascii="Century Gothic" w:hAnsi="Century Gothic"/>
          <w:color w:val="00000A"/>
          <w:sz w:val="22"/>
          <w:szCs w:val="20"/>
        </w:rPr>
      </w:pPr>
      <w:r>
        <w:rPr>
          <w:rFonts w:ascii="Century Gothic" w:hAnsi="Century Gothic"/>
          <w:color w:val="00000A"/>
          <w:sz w:val="22"/>
          <w:szCs w:val="20"/>
        </w:rPr>
        <w:t>D.P.R 6 giugno 2001, n. 380 “</w:t>
      </w:r>
      <w:r>
        <w:rPr>
          <w:rFonts w:ascii="Century Gothic" w:hAnsi="Century Gothic"/>
          <w:i/>
          <w:color w:val="00000A"/>
          <w:sz w:val="22"/>
          <w:szCs w:val="20"/>
        </w:rPr>
        <w:t>Testo Unico delle disposizioni legislative e regolamentari in materia di edilizia</w:t>
      </w:r>
      <w:r>
        <w:rPr>
          <w:rFonts w:ascii="Century Gothic" w:hAnsi="Century Gothic"/>
          <w:color w:val="00000A"/>
          <w:sz w:val="22"/>
          <w:szCs w:val="20"/>
        </w:rPr>
        <w:t>”, e ss.mm. e ii.;</w:t>
      </w:r>
    </w:p>
    <w:p w:rsidR="00782367" w:rsidRDefault="006279A8" w:rsidP="007A1420">
      <w:pPr>
        <w:pStyle w:val="Default"/>
        <w:numPr>
          <w:ilvl w:val="0"/>
          <w:numId w:val="41"/>
        </w:numPr>
        <w:suppressAutoHyphens w:val="0"/>
        <w:spacing w:before="120" w:after="120"/>
        <w:ind w:left="1276" w:hanging="567"/>
        <w:jc w:val="both"/>
        <w:rPr>
          <w:rFonts w:ascii="Century Gothic" w:hAnsi="Century Gothic"/>
          <w:color w:val="FF0000"/>
          <w:sz w:val="22"/>
          <w:szCs w:val="20"/>
        </w:rPr>
      </w:pPr>
      <w:proofErr w:type="spellStart"/>
      <w:r>
        <w:rPr>
          <w:rFonts w:ascii="Century Gothic" w:hAnsi="Century Gothic"/>
          <w:color w:val="FF0000"/>
          <w:sz w:val="22"/>
          <w:szCs w:val="20"/>
        </w:rPr>
        <w:t>D.Lgs.</w:t>
      </w:r>
      <w:proofErr w:type="spellEnd"/>
      <w:r>
        <w:rPr>
          <w:rFonts w:ascii="Century Gothic" w:hAnsi="Century Gothic"/>
          <w:color w:val="FF0000"/>
          <w:sz w:val="22"/>
          <w:szCs w:val="20"/>
        </w:rPr>
        <w:t xml:space="preserve"> n. 42 dei 22 gennaio 2004 </w:t>
      </w:r>
      <w:r>
        <w:rPr>
          <w:rFonts w:ascii="Century Gothic" w:hAnsi="Century Gothic"/>
          <w:i/>
          <w:color w:val="FF0000"/>
          <w:sz w:val="22"/>
          <w:szCs w:val="20"/>
        </w:rPr>
        <w:t>“Codice dei beni culturali e dei paesaggio”</w:t>
      </w:r>
      <w:r>
        <w:rPr>
          <w:rFonts w:ascii="Century Gothic" w:hAnsi="Century Gothic"/>
          <w:color w:val="FF0000"/>
          <w:sz w:val="22"/>
          <w:szCs w:val="20"/>
        </w:rPr>
        <w:t>;</w:t>
      </w:r>
    </w:p>
    <w:p w:rsidR="00782367" w:rsidRDefault="006279A8" w:rsidP="007A1420">
      <w:pPr>
        <w:pStyle w:val="Default"/>
        <w:numPr>
          <w:ilvl w:val="0"/>
          <w:numId w:val="41"/>
        </w:numPr>
        <w:suppressAutoHyphens w:val="0"/>
        <w:spacing w:before="120" w:after="120"/>
        <w:ind w:left="1276" w:hanging="567"/>
        <w:jc w:val="both"/>
        <w:rPr>
          <w:rFonts w:ascii="Century Gothic" w:hAnsi="Century Gothic"/>
          <w:color w:val="FF0000"/>
          <w:sz w:val="22"/>
          <w:szCs w:val="20"/>
        </w:rPr>
      </w:pPr>
      <w:r>
        <w:rPr>
          <w:rFonts w:ascii="Century Gothic" w:hAnsi="Century Gothic"/>
          <w:color w:val="FF0000"/>
          <w:sz w:val="22"/>
          <w:szCs w:val="20"/>
        </w:rPr>
        <w:lastRenderedPageBreak/>
        <w:t>Legge Regionale 06/06/2014, n. 13 “Testo unico della normativa regionale in materia di paesaggio”;</w:t>
      </w:r>
    </w:p>
    <w:p w:rsidR="00782367" w:rsidRDefault="006279A8" w:rsidP="007A1420">
      <w:pPr>
        <w:pStyle w:val="Default"/>
        <w:numPr>
          <w:ilvl w:val="0"/>
          <w:numId w:val="41"/>
        </w:numPr>
        <w:suppressAutoHyphens w:val="0"/>
        <w:spacing w:before="120" w:after="120"/>
        <w:ind w:left="1276" w:hanging="567"/>
        <w:jc w:val="both"/>
        <w:rPr>
          <w:rFonts w:ascii="Century Gothic" w:hAnsi="Century Gothic"/>
          <w:color w:val="00000A"/>
          <w:sz w:val="22"/>
          <w:szCs w:val="20"/>
        </w:rPr>
      </w:pPr>
      <w:r>
        <w:rPr>
          <w:rFonts w:ascii="Century Gothic" w:hAnsi="Century Gothic"/>
          <w:color w:val="00000A"/>
          <w:sz w:val="22"/>
          <w:szCs w:val="20"/>
        </w:rPr>
        <w:t>Il Regolamento Edilizio e le Norme di Attuazione del vigente P.R.G. del Comune di Sanremo e provvedimenti connessi e consequenziali;</w:t>
      </w:r>
    </w:p>
    <w:p w:rsidR="00782367" w:rsidRPr="00336256" w:rsidRDefault="00336256">
      <w:pPr>
        <w:spacing w:before="240" w:after="120"/>
        <w:jc w:val="both"/>
        <w:rPr>
          <w:rFonts w:ascii="Century Gothic" w:hAnsi="Century Gothic"/>
          <w:b/>
          <w:sz w:val="22"/>
          <w:szCs w:val="22"/>
        </w:rPr>
      </w:pPr>
      <w:r w:rsidRPr="00336256">
        <w:rPr>
          <w:rFonts w:ascii="Century Gothic" w:hAnsi="Century Gothic"/>
          <w:b/>
          <w:sz w:val="22"/>
          <w:szCs w:val="22"/>
        </w:rPr>
        <w:t>VISTO</w:t>
      </w:r>
    </w:p>
    <w:p w:rsidR="00782367" w:rsidRDefault="006279A8" w:rsidP="00D21050">
      <w:pPr>
        <w:pStyle w:val="Paragrafoelenco"/>
        <w:numPr>
          <w:ilvl w:val="0"/>
          <w:numId w:val="16"/>
        </w:numPr>
        <w:suppressAutoHyphens w:val="0"/>
        <w:spacing w:before="120" w:after="120"/>
        <w:ind w:left="714"/>
        <w:contextualSpacing w:val="0"/>
        <w:jc w:val="both"/>
        <w:rPr>
          <w:rFonts w:ascii="Century Gothic" w:hAnsi="Century Gothic"/>
          <w:sz w:val="22"/>
          <w:szCs w:val="22"/>
        </w:rPr>
      </w:pPr>
      <w:r>
        <w:rPr>
          <w:rFonts w:ascii="Century Gothic" w:hAnsi="Century Gothic"/>
          <w:sz w:val="22"/>
          <w:szCs w:val="22"/>
        </w:rPr>
        <w:t>le norme in vigore e in particolare i Regolamenti Comunali di Polizia Urbana, Edilizia, Sanità ed Igiene;</w:t>
      </w:r>
    </w:p>
    <w:p w:rsidR="00782367" w:rsidRDefault="006279A8" w:rsidP="00D21050">
      <w:pPr>
        <w:pStyle w:val="Paragrafoelenco"/>
        <w:numPr>
          <w:ilvl w:val="0"/>
          <w:numId w:val="16"/>
        </w:numPr>
        <w:suppressAutoHyphens w:val="0"/>
        <w:spacing w:before="120" w:after="120"/>
        <w:ind w:left="714"/>
        <w:contextualSpacing w:val="0"/>
        <w:jc w:val="both"/>
        <w:rPr>
          <w:rFonts w:ascii="Century Gothic" w:hAnsi="Century Gothic"/>
          <w:i/>
          <w:sz w:val="22"/>
          <w:szCs w:val="22"/>
        </w:rPr>
      </w:pPr>
      <w:r>
        <w:rPr>
          <w:rFonts w:ascii="Century Gothic" w:hAnsi="Century Gothic"/>
          <w:sz w:val="22"/>
          <w:szCs w:val="22"/>
        </w:rPr>
        <w:t xml:space="preserve">il vigente </w:t>
      </w:r>
      <w:r>
        <w:rPr>
          <w:rFonts w:ascii="Century Gothic" w:hAnsi="Century Gothic"/>
          <w:i/>
          <w:sz w:val="22"/>
          <w:szCs w:val="22"/>
        </w:rPr>
        <w:t>“Regolamento Comunale per l’applicazione della Tassa sull’Occupazione di Spazi ed Aree Pubbliche TOSAP”;</w:t>
      </w:r>
    </w:p>
    <w:p w:rsidR="00782367" w:rsidRDefault="006279A8" w:rsidP="00D21050">
      <w:pPr>
        <w:pStyle w:val="Paragrafoelenco"/>
        <w:numPr>
          <w:ilvl w:val="0"/>
          <w:numId w:val="16"/>
        </w:numPr>
        <w:suppressAutoHyphens w:val="0"/>
        <w:spacing w:before="120" w:after="120"/>
        <w:ind w:left="714"/>
        <w:contextualSpacing w:val="0"/>
        <w:jc w:val="both"/>
        <w:rPr>
          <w:rFonts w:ascii="Century Gothic" w:hAnsi="Century Gothic"/>
          <w:sz w:val="22"/>
          <w:szCs w:val="22"/>
        </w:rPr>
      </w:pPr>
      <w:r>
        <w:rPr>
          <w:rFonts w:ascii="Century Gothic" w:hAnsi="Century Gothic"/>
          <w:sz w:val="22"/>
          <w:szCs w:val="22"/>
        </w:rPr>
        <w:t>il “</w:t>
      </w:r>
      <w:r>
        <w:rPr>
          <w:rFonts w:ascii="Century Gothic" w:hAnsi="Century Gothic"/>
          <w:i/>
          <w:sz w:val="22"/>
          <w:szCs w:val="22"/>
        </w:rPr>
        <w:t xml:space="preserve">Regolamento per la realizzazione dei </w:t>
      </w:r>
      <w:proofErr w:type="spellStart"/>
      <w:r>
        <w:rPr>
          <w:rFonts w:ascii="Century Gothic" w:hAnsi="Century Gothic"/>
          <w:i/>
          <w:sz w:val="22"/>
          <w:szCs w:val="22"/>
        </w:rPr>
        <w:t>dehors</w:t>
      </w:r>
      <w:proofErr w:type="spellEnd"/>
      <w:r>
        <w:rPr>
          <w:rFonts w:ascii="Century Gothic" w:hAnsi="Century Gothic"/>
          <w:i/>
          <w:sz w:val="22"/>
          <w:szCs w:val="22"/>
        </w:rPr>
        <w:t xml:space="preserve"> stagionali e permanenti</w:t>
      </w:r>
      <w:r>
        <w:rPr>
          <w:rFonts w:ascii="Century Gothic" w:hAnsi="Century Gothic"/>
          <w:sz w:val="22"/>
          <w:szCs w:val="22"/>
        </w:rPr>
        <w:t>” del Comune di Sanremo, approvato con Deliberazione di Consiglio Comunale n. 55 del 02/08/2010 e ss. mm. e ii.;</w:t>
      </w:r>
    </w:p>
    <w:p w:rsidR="00782367" w:rsidRPr="00336256" w:rsidRDefault="00336256">
      <w:pPr>
        <w:suppressAutoHyphens w:val="0"/>
        <w:spacing w:before="120" w:after="120"/>
        <w:jc w:val="both"/>
        <w:rPr>
          <w:rFonts w:ascii="Century Gothic" w:hAnsi="Century Gothic"/>
          <w:b/>
          <w:sz w:val="22"/>
        </w:rPr>
      </w:pPr>
      <w:r w:rsidRPr="00336256">
        <w:rPr>
          <w:rFonts w:ascii="Century Gothic" w:hAnsi="Century Gothic"/>
          <w:b/>
          <w:sz w:val="22"/>
        </w:rPr>
        <w:t>RITENUTO</w:t>
      </w:r>
    </w:p>
    <w:p w:rsidR="00782367" w:rsidRDefault="006279A8" w:rsidP="00D21050">
      <w:pPr>
        <w:pStyle w:val="Paragrafoelenco"/>
        <w:numPr>
          <w:ilvl w:val="0"/>
          <w:numId w:val="23"/>
        </w:numPr>
        <w:suppressAutoHyphens w:val="0"/>
        <w:spacing w:before="120" w:after="120"/>
        <w:contextualSpacing w:val="0"/>
        <w:jc w:val="both"/>
        <w:rPr>
          <w:rFonts w:ascii="Century Gothic" w:hAnsi="Century Gothic"/>
          <w:sz w:val="22"/>
        </w:rPr>
      </w:pPr>
      <w:r>
        <w:rPr>
          <w:rFonts w:ascii="Century Gothic" w:hAnsi="Century Gothic"/>
          <w:sz w:val="22"/>
        </w:rPr>
        <w:t xml:space="preserve">l'intervento ammissibile in quanto conforme alle disposizioni del </w:t>
      </w:r>
      <w:r>
        <w:rPr>
          <w:rFonts w:ascii="Century Gothic" w:hAnsi="Century Gothic"/>
          <w:i/>
          <w:sz w:val="22"/>
        </w:rPr>
        <w:t xml:space="preserve">“Regolamento per la realizzazione dei </w:t>
      </w:r>
      <w:proofErr w:type="spellStart"/>
      <w:r>
        <w:rPr>
          <w:rFonts w:ascii="Century Gothic" w:hAnsi="Century Gothic"/>
          <w:i/>
          <w:sz w:val="22"/>
        </w:rPr>
        <w:t>dehors</w:t>
      </w:r>
      <w:proofErr w:type="spellEnd"/>
      <w:r>
        <w:rPr>
          <w:rFonts w:ascii="Century Gothic" w:hAnsi="Century Gothic"/>
          <w:i/>
          <w:sz w:val="22"/>
        </w:rPr>
        <w:t xml:space="preserve"> stagionali e permanenti</w:t>
      </w:r>
      <w:r>
        <w:rPr>
          <w:rFonts w:ascii="Century Gothic" w:hAnsi="Century Gothic"/>
          <w:sz w:val="22"/>
        </w:rPr>
        <w:t>”;</w:t>
      </w:r>
    </w:p>
    <w:p w:rsidR="00782367" w:rsidRDefault="006279A8" w:rsidP="00D21050">
      <w:pPr>
        <w:pStyle w:val="Paragrafoelenco"/>
        <w:numPr>
          <w:ilvl w:val="0"/>
          <w:numId w:val="23"/>
        </w:numPr>
        <w:suppressAutoHyphens w:val="0"/>
        <w:spacing w:before="120" w:after="120"/>
        <w:contextualSpacing w:val="0"/>
        <w:jc w:val="both"/>
        <w:rPr>
          <w:rFonts w:ascii="Century Gothic" w:hAnsi="Century Gothic"/>
          <w:sz w:val="22"/>
          <w:szCs w:val="22"/>
        </w:rPr>
      </w:pPr>
      <w:r>
        <w:rPr>
          <w:rFonts w:ascii="Century Gothic" w:hAnsi="Century Gothic"/>
          <w:sz w:val="22"/>
          <w:szCs w:val="22"/>
        </w:rPr>
        <w:t>di poter accogliere l’istanza stessa, alle condizioni di seguito specificate;</w:t>
      </w:r>
    </w:p>
    <w:p w:rsidR="00782367" w:rsidRPr="00336256" w:rsidRDefault="00336256">
      <w:pPr>
        <w:spacing w:before="240" w:after="120"/>
        <w:jc w:val="both"/>
        <w:rPr>
          <w:rFonts w:ascii="Century Gothic" w:hAnsi="Century Gothic"/>
          <w:b/>
          <w:sz w:val="22"/>
          <w:szCs w:val="22"/>
          <w:shd w:val="clear" w:color="auto" w:fill="FFFF00"/>
        </w:rPr>
      </w:pPr>
      <w:r w:rsidRPr="00336256">
        <w:rPr>
          <w:rFonts w:ascii="Century Gothic" w:hAnsi="Century Gothic"/>
          <w:b/>
          <w:sz w:val="22"/>
          <w:szCs w:val="22"/>
          <w:shd w:val="clear" w:color="auto" w:fill="FFFF00"/>
        </w:rPr>
        <w:t>RICHIAMATO</w:t>
      </w:r>
    </w:p>
    <w:p w:rsidR="00782367" w:rsidRDefault="006279A8" w:rsidP="00D21050">
      <w:pPr>
        <w:pStyle w:val="Paragrafoelenco"/>
        <w:numPr>
          <w:ilvl w:val="0"/>
          <w:numId w:val="18"/>
        </w:numPr>
        <w:suppressAutoHyphens w:val="0"/>
        <w:spacing w:before="120" w:after="120"/>
        <w:ind w:left="714"/>
        <w:contextualSpacing w:val="0"/>
        <w:jc w:val="both"/>
        <w:rPr>
          <w:rFonts w:ascii="Century Gothic" w:hAnsi="Century Gothic"/>
          <w:sz w:val="22"/>
          <w:szCs w:val="22"/>
          <w:shd w:val="clear" w:color="auto" w:fill="FFFF00"/>
        </w:rPr>
      </w:pPr>
      <w:r>
        <w:rPr>
          <w:rFonts w:ascii="Century Gothic" w:hAnsi="Century Gothic"/>
          <w:sz w:val="22"/>
          <w:szCs w:val="22"/>
          <w:shd w:val="clear" w:color="auto" w:fill="FFFF00"/>
        </w:rPr>
        <w:t>l'Atto di Concessione Provvisoria di Spazi ed Aree Pubbliche, rilasciato in data ___________________ da parte di questo Servizio, per l'occupazione degli spazi medesimi;</w:t>
      </w:r>
    </w:p>
    <w:p w:rsidR="00336256" w:rsidRPr="00336256" w:rsidRDefault="00336256" w:rsidP="00336256">
      <w:pPr>
        <w:spacing w:before="240" w:after="120"/>
        <w:jc w:val="both"/>
        <w:rPr>
          <w:rFonts w:ascii="Century Gothic" w:hAnsi="Century Gothic"/>
          <w:b/>
          <w:sz w:val="22"/>
          <w:szCs w:val="22"/>
          <w:shd w:val="clear" w:color="auto" w:fill="FFFF00"/>
        </w:rPr>
      </w:pPr>
      <w:r w:rsidRPr="00336256">
        <w:rPr>
          <w:rFonts w:ascii="Century Gothic" w:hAnsi="Century Gothic"/>
          <w:b/>
          <w:sz w:val="22"/>
          <w:szCs w:val="22"/>
          <w:shd w:val="clear" w:color="auto" w:fill="FFFF00"/>
        </w:rPr>
        <w:t xml:space="preserve">CONSIDERATO </w:t>
      </w:r>
    </w:p>
    <w:p w:rsidR="00782367" w:rsidRPr="00336256" w:rsidRDefault="00336256" w:rsidP="00336256">
      <w:pPr>
        <w:pStyle w:val="Paragrafoelenco"/>
        <w:numPr>
          <w:ilvl w:val="0"/>
          <w:numId w:val="33"/>
        </w:numPr>
        <w:spacing w:before="240" w:after="120"/>
        <w:jc w:val="both"/>
        <w:rPr>
          <w:rFonts w:ascii="Century Gothic" w:hAnsi="Century Gothic"/>
          <w:sz w:val="22"/>
          <w:szCs w:val="22"/>
          <w:shd w:val="clear" w:color="auto" w:fill="FFFF00"/>
        </w:rPr>
      </w:pPr>
      <w:r w:rsidRPr="00336256">
        <w:rPr>
          <w:rFonts w:ascii="Century Gothic" w:hAnsi="Century Gothic"/>
          <w:sz w:val="22"/>
          <w:szCs w:val="22"/>
          <w:shd w:val="clear" w:color="auto" w:fill="FFFF00"/>
        </w:rPr>
        <w:t xml:space="preserve">che </w:t>
      </w:r>
      <w:r w:rsidR="006279A8" w:rsidRPr="00336256">
        <w:rPr>
          <w:rFonts w:ascii="Century Gothic" w:hAnsi="Century Gothic"/>
          <w:sz w:val="22"/>
          <w:szCs w:val="22"/>
          <w:shd w:val="clear" w:color="auto" w:fill="FFFF00"/>
        </w:rPr>
        <w:t xml:space="preserve">non sono mutate le condizioni Urbanistiche e </w:t>
      </w:r>
      <w:proofErr w:type="spellStart"/>
      <w:r w:rsidR="006279A8" w:rsidRPr="00336256">
        <w:rPr>
          <w:rFonts w:ascii="Century Gothic" w:hAnsi="Century Gothic"/>
          <w:sz w:val="22"/>
          <w:szCs w:val="22"/>
          <w:shd w:val="clear" w:color="auto" w:fill="FFFF00"/>
        </w:rPr>
        <w:t>Pianificatorie</w:t>
      </w:r>
      <w:proofErr w:type="spellEnd"/>
      <w:r w:rsidR="006279A8" w:rsidRPr="00336256">
        <w:rPr>
          <w:rFonts w:ascii="Century Gothic" w:hAnsi="Century Gothic"/>
          <w:sz w:val="22"/>
          <w:szCs w:val="22"/>
          <w:shd w:val="clear" w:color="auto" w:fill="FFFF00"/>
        </w:rPr>
        <w:t xml:space="preserve"> (Piano di Bacino) rispetto alla data di rilascio della citata Autorizzazione del ________________;</w:t>
      </w:r>
    </w:p>
    <w:p w:rsidR="00782367" w:rsidRDefault="00782367">
      <w:pPr>
        <w:rPr>
          <w:rFonts w:ascii="Century Gothic" w:hAnsi="Century Gothic"/>
          <w:sz w:val="22"/>
          <w:szCs w:val="22"/>
        </w:rPr>
      </w:pPr>
    </w:p>
    <w:p w:rsidR="00782367" w:rsidRDefault="006279A8" w:rsidP="002E1458">
      <w:pPr>
        <w:spacing w:before="240" w:after="240"/>
        <w:jc w:val="center"/>
        <w:rPr>
          <w:rFonts w:ascii="Century Gothic" w:hAnsi="Century Gothic"/>
          <w:b/>
          <w:sz w:val="22"/>
          <w:szCs w:val="22"/>
        </w:rPr>
      </w:pPr>
      <w:r>
        <w:rPr>
          <w:rFonts w:ascii="Century Gothic" w:hAnsi="Century Gothic"/>
          <w:b/>
          <w:sz w:val="22"/>
          <w:szCs w:val="22"/>
        </w:rPr>
        <w:t>EMETTE</w:t>
      </w:r>
    </w:p>
    <w:p w:rsidR="00782367" w:rsidRDefault="006279A8">
      <w:pPr>
        <w:jc w:val="center"/>
        <w:rPr>
          <w:rFonts w:ascii="Century Gothic" w:hAnsi="Century Gothic"/>
          <w:b/>
          <w:sz w:val="22"/>
          <w:szCs w:val="22"/>
        </w:rPr>
      </w:pPr>
      <w:r>
        <w:rPr>
          <w:rFonts w:ascii="Century Gothic" w:hAnsi="Century Gothic"/>
          <w:b/>
          <w:sz w:val="22"/>
          <w:szCs w:val="22"/>
        </w:rPr>
        <w:t>Il presente provvedimento conclusivo che costituisce ad ogni effetto di legge</w:t>
      </w:r>
    </w:p>
    <w:p w:rsidR="00782367" w:rsidRDefault="006279A8">
      <w:pPr>
        <w:jc w:val="center"/>
        <w:rPr>
          <w:rFonts w:ascii="Century Gothic" w:hAnsi="Century Gothic"/>
          <w:b/>
          <w:sz w:val="22"/>
          <w:szCs w:val="22"/>
        </w:rPr>
      </w:pPr>
      <w:r>
        <w:rPr>
          <w:rFonts w:ascii="Century Gothic" w:hAnsi="Century Gothic"/>
          <w:b/>
          <w:sz w:val="22"/>
          <w:szCs w:val="22"/>
        </w:rPr>
        <w:t>titolo unico per la realizzazione dell'intervento richiesto e, pertanto</w:t>
      </w:r>
    </w:p>
    <w:p w:rsidR="00782367" w:rsidRDefault="00782367">
      <w:pPr>
        <w:rPr>
          <w:rFonts w:ascii="Century Gothic" w:hAnsi="Century Gothic"/>
          <w:sz w:val="22"/>
          <w:szCs w:val="22"/>
        </w:rPr>
      </w:pPr>
    </w:p>
    <w:p w:rsidR="00782367" w:rsidRDefault="006279A8" w:rsidP="002E1458">
      <w:pPr>
        <w:spacing w:before="240" w:after="240"/>
        <w:jc w:val="center"/>
        <w:rPr>
          <w:rFonts w:ascii="Century Gothic" w:hAnsi="Century Gothic"/>
          <w:b/>
          <w:sz w:val="22"/>
          <w:szCs w:val="22"/>
        </w:rPr>
      </w:pPr>
      <w:r>
        <w:rPr>
          <w:rFonts w:ascii="Century Gothic" w:hAnsi="Century Gothic"/>
          <w:b/>
          <w:sz w:val="22"/>
          <w:szCs w:val="22"/>
        </w:rPr>
        <w:t>AUTORIZZA</w:t>
      </w:r>
    </w:p>
    <w:p w:rsidR="002E1458" w:rsidRDefault="002E1458" w:rsidP="002E1458">
      <w:pPr>
        <w:jc w:val="both"/>
        <w:rPr>
          <w:rFonts w:ascii="Century Gothic" w:hAnsi="Century Gothic"/>
          <w:sz w:val="22"/>
        </w:rPr>
      </w:pPr>
      <w:r>
        <w:rPr>
          <w:rFonts w:ascii="Century Gothic" w:hAnsi="Century Gothic"/>
          <w:sz w:val="22"/>
        </w:rPr>
        <w:t>i</w:t>
      </w:r>
      <w:r w:rsidRPr="00010C00">
        <w:rPr>
          <w:rFonts w:ascii="Century Gothic" w:hAnsi="Century Gothic"/>
          <w:sz w:val="22"/>
        </w:rPr>
        <w:t xml:space="preserve">l </w:t>
      </w:r>
      <w:r w:rsidRPr="00AA3604">
        <w:rPr>
          <w:rFonts w:ascii="Century Gothic" w:hAnsi="Century Gothic"/>
          <w:b/>
          <w:sz w:val="22"/>
        </w:rPr>
        <w:t>[</w:t>
      </w:r>
      <w:proofErr w:type="spellStart"/>
      <w:r w:rsidRPr="00AA3604">
        <w:rPr>
          <w:rFonts w:ascii="Century Gothic" w:hAnsi="Century Gothic"/>
          <w:b/>
          <w:sz w:val="22"/>
        </w:rPr>
        <w:t>richiedenti.titolo</w:t>
      </w:r>
      <w:proofErr w:type="spellEnd"/>
      <w:r w:rsidRPr="00AA3604">
        <w:rPr>
          <w:rFonts w:ascii="Century Gothic" w:hAnsi="Century Gothic"/>
          <w:b/>
          <w:sz w:val="22"/>
        </w:rPr>
        <w:t>]</w:t>
      </w:r>
      <w:r w:rsidRPr="00AA3604">
        <w:rPr>
          <w:rFonts w:ascii="Century Gothic" w:hAnsi="Century Gothic"/>
          <w:sz w:val="22"/>
        </w:rPr>
        <w:t xml:space="preserve"> </w:t>
      </w:r>
      <w:r w:rsidR="00E11F89">
        <w:rPr>
          <w:rFonts w:ascii="Century Gothic" w:hAnsi="Century Gothic"/>
          <w:sz w:val="22"/>
        </w:rPr>
        <w:t>della Ditta</w:t>
      </w:r>
      <w:r w:rsidR="00E11F89" w:rsidRPr="00AA3604">
        <w:rPr>
          <w:rFonts w:ascii="Century Gothic" w:hAnsi="Century Gothic"/>
          <w:sz w:val="22"/>
        </w:rPr>
        <w:t xml:space="preserve"> denominata</w:t>
      </w:r>
      <w:r w:rsidRPr="00AA3604">
        <w:rPr>
          <w:rFonts w:ascii="Century Gothic" w:hAnsi="Century Gothic"/>
          <w:sz w:val="22"/>
        </w:rPr>
        <w:t xml:space="preserve"> </w:t>
      </w:r>
      <w:r w:rsidRPr="00AA3604">
        <w:rPr>
          <w:rFonts w:ascii="Century Gothic" w:hAnsi="Century Gothic"/>
          <w:b/>
          <w:sz w:val="22"/>
        </w:rPr>
        <w:t>[</w:t>
      </w:r>
      <w:proofErr w:type="spellStart"/>
      <w:r w:rsidRPr="00AA3604">
        <w:rPr>
          <w:rFonts w:ascii="Century Gothic" w:hAnsi="Century Gothic"/>
          <w:b/>
          <w:sz w:val="22"/>
        </w:rPr>
        <w:t>elenco_richiedenti</w:t>
      </w:r>
      <w:proofErr w:type="spellEnd"/>
      <w:r w:rsidRPr="00AA3604">
        <w:rPr>
          <w:rFonts w:ascii="Century Gothic" w:hAnsi="Century Gothic"/>
          <w:b/>
          <w:sz w:val="22"/>
        </w:rPr>
        <w:t>]</w:t>
      </w:r>
      <w:r w:rsidRPr="00AA3604">
        <w:rPr>
          <w:rFonts w:ascii="Century Gothic" w:hAnsi="Century Gothic"/>
          <w:sz w:val="22"/>
        </w:rPr>
        <w:t xml:space="preserve">, PEC: </w:t>
      </w:r>
      <w:r w:rsidRPr="00AA3604">
        <w:rPr>
          <w:rFonts w:ascii="Century Gothic" w:hAnsi="Century Gothic"/>
          <w:color w:val="0070C0"/>
          <w:sz w:val="22"/>
        </w:rPr>
        <w:t>[</w:t>
      </w:r>
      <w:proofErr w:type="spellStart"/>
      <w:r w:rsidRPr="00AA3604">
        <w:rPr>
          <w:rFonts w:ascii="Century Gothic" w:hAnsi="Century Gothic"/>
          <w:color w:val="0070C0"/>
          <w:sz w:val="22"/>
        </w:rPr>
        <w:t>richiedente.pec</w:t>
      </w:r>
      <w:proofErr w:type="spellEnd"/>
      <w:r w:rsidRPr="00AA3604">
        <w:rPr>
          <w:rFonts w:ascii="Century Gothic" w:hAnsi="Century Gothic"/>
          <w:color w:val="0070C0"/>
          <w:sz w:val="22"/>
        </w:rPr>
        <w:t>]</w:t>
      </w:r>
    </w:p>
    <w:p w:rsidR="00782367" w:rsidRDefault="002E1458" w:rsidP="00641A81">
      <w:pPr>
        <w:pStyle w:val="Paragrafoelenco"/>
        <w:numPr>
          <w:ilvl w:val="0"/>
          <w:numId w:val="6"/>
        </w:numPr>
        <w:spacing w:before="240" w:after="240"/>
        <w:ind w:left="714" w:hanging="357"/>
        <w:jc w:val="both"/>
        <w:rPr>
          <w:rFonts w:ascii="Century Gothic" w:hAnsi="Century Gothic"/>
          <w:b/>
          <w:sz w:val="22"/>
        </w:rPr>
      </w:pPr>
      <w:r>
        <w:rPr>
          <w:rFonts w:ascii="Century Gothic" w:hAnsi="Century Gothic"/>
          <w:sz w:val="22"/>
          <w:szCs w:val="22"/>
        </w:rPr>
        <w:t xml:space="preserve">ad </w:t>
      </w:r>
      <w:r w:rsidR="006279A8">
        <w:rPr>
          <w:rFonts w:ascii="Century Gothic" w:hAnsi="Century Gothic"/>
          <w:b/>
          <w:sz w:val="22"/>
          <w:szCs w:val="22"/>
          <w:u w:val="single"/>
        </w:rPr>
        <w:t>occupa</w:t>
      </w:r>
      <w:r>
        <w:rPr>
          <w:rFonts w:ascii="Century Gothic" w:hAnsi="Century Gothic"/>
          <w:b/>
          <w:sz w:val="22"/>
          <w:szCs w:val="22"/>
          <w:u w:val="single"/>
        </w:rPr>
        <w:t>re</w:t>
      </w:r>
      <w:r>
        <w:rPr>
          <w:rFonts w:ascii="Century Gothic" w:hAnsi="Century Gothic"/>
          <w:sz w:val="22"/>
          <w:szCs w:val="22"/>
        </w:rPr>
        <w:t xml:space="preserve"> </w:t>
      </w:r>
      <w:r w:rsidR="006279A8">
        <w:rPr>
          <w:rFonts w:ascii="Century Gothic" w:hAnsi="Century Gothic"/>
          <w:b/>
          <w:sz w:val="22"/>
          <w:szCs w:val="22"/>
          <w:shd w:val="clear" w:color="auto" w:fill="FFFF00"/>
        </w:rPr>
        <w:t>mq _____________ (m. __________ x ________)</w:t>
      </w:r>
      <w:r w:rsidR="006279A8">
        <w:rPr>
          <w:rFonts w:ascii="Century Gothic" w:hAnsi="Century Gothic"/>
          <w:sz w:val="22"/>
          <w:szCs w:val="22"/>
        </w:rPr>
        <w:t xml:space="preserve"> di suolo pubblico per la posa di </w:t>
      </w:r>
      <w:r w:rsidR="006279A8">
        <w:rPr>
          <w:rFonts w:ascii="Century Gothic" w:hAnsi="Century Gothic"/>
          <w:b/>
          <w:sz w:val="22"/>
        </w:rPr>
        <w:t>[oggetto],</w:t>
      </w:r>
    </w:p>
    <w:p w:rsidR="006279A8" w:rsidRDefault="006279A8">
      <w:pPr>
        <w:jc w:val="both"/>
        <w:rPr>
          <w:rFonts w:ascii="Century Gothic" w:hAnsi="Century Gothic"/>
          <w:sz w:val="22"/>
          <w:szCs w:val="22"/>
        </w:rPr>
      </w:pPr>
      <w:r>
        <w:rPr>
          <w:rFonts w:ascii="Century Gothic" w:hAnsi="Century Gothic"/>
          <w:sz w:val="22"/>
          <w:szCs w:val="22"/>
        </w:rPr>
        <w:t xml:space="preserve">avente le caratteristiche descritte nell’istanza, antistante l’esercizio pubblico in capo alla Ditta </w:t>
      </w:r>
      <w:r>
        <w:rPr>
          <w:rFonts w:ascii="Century Gothic" w:hAnsi="Century Gothic"/>
          <w:b/>
          <w:sz w:val="22"/>
          <w:szCs w:val="22"/>
        </w:rPr>
        <w:t>[</w:t>
      </w:r>
      <w:proofErr w:type="spellStart"/>
      <w:r>
        <w:rPr>
          <w:rFonts w:ascii="Century Gothic" w:hAnsi="Century Gothic"/>
          <w:b/>
          <w:sz w:val="22"/>
          <w:szCs w:val="22"/>
        </w:rPr>
        <w:t>elenco_richiedenti</w:t>
      </w:r>
      <w:proofErr w:type="spellEnd"/>
      <w:r>
        <w:rPr>
          <w:rFonts w:ascii="Century Gothic" w:hAnsi="Century Gothic"/>
          <w:b/>
          <w:sz w:val="22"/>
          <w:szCs w:val="22"/>
        </w:rPr>
        <w:t>]</w:t>
      </w:r>
      <w:r>
        <w:rPr>
          <w:rFonts w:ascii="Century Gothic" w:hAnsi="Century Gothic"/>
          <w:sz w:val="22"/>
          <w:szCs w:val="22"/>
        </w:rPr>
        <w:t xml:space="preserve"> e sito in Sanremo (IM) [ubicazione],</w:t>
      </w:r>
    </w:p>
    <w:p w:rsidR="006279A8" w:rsidRDefault="006279A8" w:rsidP="006279A8">
      <w:pPr>
        <w:spacing w:before="240" w:after="240"/>
        <w:jc w:val="center"/>
        <w:rPr>
          <w:rFonts w:ascii="Century Gothic" w:hAnsi="Century Gothic"/>
          <w:sz w:val="22"/>
          <w:szCs w:val="22"/>
        </w:rPr>
      </w:pPr>
      <w:r w:rsidRPr="006B2C90">
        <w:rPr>
          <w:rFonts w:ascii="Century Gothic" w:hAnsi="Century Gothic"/>
          <w:b/>
          <w:sz w:val="22"/>
        </w:rPr>
        <w:t xml:space="preserve">dalla data del rilascio </w:t>
      </w:r>
      <w:r>
        <w:rPr>
          <w:rFonts w:ascii="Century Gothic" w:hAnsi="Century Gothic"/>
          <w:b/>
          <w:sz w:val="22"/>
        </w:rPr>
        <w:t xml:space="preserve">fino </w:t>
      </w:r>
      <w:r w:rsidRPr="006B2C90">
        <w:rPr>
          <w:rFonts w:ascii="Century Gothic" w:hAnsi="Century Gothic"/>
          <w:b/>
          <w:sz w:val="22"/>
        </w:rPr>
        <w:t xml:space="preserve">al </w:t>
      </w:r>
      <w:r>
        <w:rPr>
          <w:rFonts w:ascii="Century Gothic" w:hAnsi="Century Gothic"/>
          <w:b/>
          <w:sz w:val="22"/>
        </w:rPr>
        <w:t>_______________</w:t>
      </w:r>
      <w:r w:rsidRPr="00924519">
        <w:rPr>
          <w:rFonts w:ascii="Century Gothic" w:hAnsi="Century Gothic"/>
          <w:sz w:val="22"/>
        </w:rPr>
        <w:t>,</w:t>
      </w:r>
    </w:p>
    <w:p w:rsidR="00782367" w:rsidRPr="00E8658F" w:rsidRDefault="006279A8">
      <w:pPr>
        <w:jc w:val="both"/>
        <w:rPr>
          <w:rFonts w:ascii="Century Gothic" w:hAnsi="Century Gothic"/>
          <w:sz w:val="22"/>
          <w:szCs w:val="22"/>
          <w:u w:val="single"/>
        </w:rPr>
      </w:pPr>
      <w:r w:rsidRPr="00E8658F">
        <w:rPr>
          <w:rFonts w:ascii="Century Gothic" w:hAnsi="Century Gothic"/>
          <w:sz w:val="22"/>
          <w:szCs w:val="22"/>
          <w:u w:val="single"/>
        </w:rPr>
        <w:t>con le seguenti prescrizioni:</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la struttura rispetti gli ingombri e le misure indicate in progetto;</w:t>
      </w:r>
    </w:p>
    <w:p w:rsidR="00782367" w:rsidRDefault="006279A8">
      <w:pPr>
        <w:pStyle w:val="Paragrafoelenco"/>
        <w:numPr>
          <w:ilvl w:val="0"/>
          <w:numId w:val="20"/>
        </w:numPr>
        <w:spacing w:before="120" w:after="120"/>
        <w:ind w:left="709"/>
        <w:jc w:val="both"/>
        <w:rPr>
          <w:rFonts w:ascii="Century Gothic" w:hAnsi="Century Gothic"/>
          <w:i/>
          <w:color w:val="FF0000"/>
          <w:sz w:val="22"/>
          <w:szCs w:val="22"/>
        </w:rPr>
      </w:pPr>
      <w:r>
        <w:rPr>
          <w:rFonts w:ascii="Century Gothic" w:hAnsi="Century Gothic"/>
          <w:i/>
          <w:color w:val="FF0000"/>
          <w:sz w:val="22"/>
          <w:szCs w:val="22"/>
        </w:rPr>
        <w:lastRenderedPageBreak/>
        <w:t>l'occupazione non dovrà intralciare il transito pedonale e dovrà essere collocata solo dopo il posizionamento delle transenne da parte delle forze dell'ordine o del personale autorizzato;</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nel caso in cui l’area interessata dall’occupazione dovesse essere utilizzata per motivi di pubblico interesse, l’autorizzazione potrà essere immediatamente revocata senza che l’intestatario possa avanzare pretese di sorta;</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durante i periodi delle manifestazioni, l'occupazione dovrà essere rimossa tempestivamente, previa comunicazione ed eventuali prescrizioni impartite dagli Uffici comunali competenti;</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 xml:space="preserve">l'occupazione non dovrà intralciare il transito pedonale e veicolare, garantendo l'area </w:t>
      </w:r>
      <w:r>
        <w:rPr>
          <w:rFonts w:ascii="Century Gothic" w:hAnsi="Century Gothic"/>
          <w:i/>
          <w:color w:val="FF0000"/>
          <w:sz w:val="22"/>
          <w:szCs w:val="22"/>
        </w:rPr>
        <w:t xml:space="preserve">del marciapiede </w:t>
      </w:r>
      <w:r>
        <w:rPr>
          <w:rFonts w:ascii="Century Gothic" w:hAnsi="Century Gothic"/>
          <w:i/>
          <w:sz w:val="22"/>
          <w:szCs w:val="22"/>
        </w:rPr>
        <w:t xml:space="preserve">antistante il </w:t>
      </w:r>
      <w:proofErr w:type="spellStart"/>
      <w:r>
        <w:rPr>
          <w:rFonts w:ascii="Century Gothic" w:hAnsi="Century Gothic"/>
          <w:i/>
          <w:sz w:val="22"/>
          <w:szCs w:val="22"/>
        </w:rPr>
        <w:t>dehors</w:t>
      </w:r>
      <w:proofErr w:type="spellEnd"/>
      <w:r>
        <w:rPr>
          <w:rFonts w:ascii="Century Gothic" w:hAnsi="Century Gothic"/>
          <w:i/>
          <w:sz w:val="22"/>
          <w:szCs w:val="22"/>
        </w:rPr>
        <w:t>, libero da qualsiasi ingombro;</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dovranno essere adottati tutti gli accorgimenti necessari ad evitare danni a persone e/o cose;</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l'occupazione dovrà essere posizionata sulla carreggiata, così come da planimetria allegata;</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la struttura dovrà rispettare gli ingombri e le misure indicate in progetto, in particolare la stessa dovrà essere contenuta nella proiezione del pubblico esercizio;</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 xml:space="preserve">l'occupazione con </w:t>
      </w:r>
      <w:proofErr w:type="spellStart"/>
      <w:r>
        <w:rPr>
          <w:rFonts w:ascii="Century Gothic" w:hAnsi="Century Gothic"/>
          <w:i/>
          <w:sz w:val="22"/>
          <w:szCs w:val="22"/>
        </w:rPr>
        <w:t>dehors</w:t>
      </w:r>
      <w:proofErr w:type="spellEnd"/>
      <w:r>
        <w:rPr>
          <w:rFonts w:ascii="Century Gothic" w:hAnsi="Century Gothic"/>
          <w:i/>
          <w:sz w:val="22"/>
          <w:szCs w:val="22"/>
        </w:rPr>
        <w:t xml:space="preserve"> non deve costituire impedimento al funzionamento, utilizzo e manutenzione di reti tecniche o elementi di servizio (es. chiusini, griglie, caditoie, idranti, quadri di controllo, misuratori dei servizi erogati, segnaletica verticale e orizzontale, toponomastica, illuminazione, ecc.).</w:t>
      </w:r>
    </w:p>
    <w:p w:rsidR="00782367" w:rsidRDefault="006279A8">
      <w:pPr>
        <w:spacing w:before="240" w:after="120"/>
        <w:jc w:val="both"/>
        <w:rPr>
          <w:rFonts w:ascii="Century Gothic" w:hAnsi="Century Gothic"/>
          <w:sz w:val="22"/>
          <w:szCs w:val="22"/>
          <w:u w:val="single"/>
        </w:rPr>
      </w:pPr>
      <w:r>
        <w:rPr>
          <w:rFonts w:ascii="Century Gothic" w:hAnsi="Century Gothic"/>
          <w:sz w:val="22"/>
          <w:szCs w:val="22"/>
          <w:u w:val="single"/>
        </w:rPr>
        <w:t>L’Autorizzazione si intende rilasciata alle seguenti condizioni:</w:t>
      </w:r>
    </w:p>
    <w:p w:rsidR="006279A8" w:rsidRDefault="006279A8" w:rsidP="00E8658F">
      <w:pPr>
        <w:pStyle w:val="Paragrafoelenco"/>
        <w:numPr>
          <w:ilvl w:val="0"/>
          <w:numId w:val="30"/>
        </w:numPr>
        <w:spacing w:before="120" w:after="120"/>
        <w:jc w:val="both"/>
        <w:rPr>
          <w:rFonts w:ascii="Century Gothic" w:hAnsi="Century Gothic"/>
          <w:b/>
          <w:sz w:val="22"/>
          <w:szCs w:val="22"/>
        </w:rPr>
      </w:pPr>
      <w:r>
        <w:rPr>
          <w:rFonts w:ascii="Century Gothic" w:hAnsi="Century Gothic"/>
          <w:b/>
          <w:sz w:val="22"/>
          <w:szCs w:val="22"/>
        </w:rPr>
        <w:t xml:space="preserve">Entro </w:t>
      </w:r>
      <w:r w:rsidR="00B4340A">
        <w:rPr>
          <w:rFonts w:ascii="Century Gothic" w:hAnsi="Century Gothic"/>
          <w:b/>
          <w:sz w:val="22"/>
          <w:szCs w:val="22"/>
        </w:rPr>
        <w:t>15 giorni</w:t>
      </w:r>
      <w:r>
        <w:rPr>
          <w:rFonts w:ascii="Century Gothic" w:hAnsi="Century Gothic"/>
          <w:b/>
          <w:sz w:val="22"/>
          <w:szCs w:val="22"/>
        </w:rPr>
        <w:t xml:space="preserve">. dall’ultimazione del montaggio/installazione del </w:t>
      </w:r>
      <w:proofErr w:type="spellStart"/>
      <w:r>
        <w:rPr>
          <w:rFonts w:ascii="Century Gothic" w:hAnsi="Century Gothic"/>
          <w:b/>
          <w:sz w:val="22"/>
          <w:szCs w:val="22"/>
        </w:rPr>
        <w:t>dehors</w:t>
      </w:r>
      <w:proofErr w:type="spellEnd"/>
      <w:r>
        <w:rPr>
          <w:rFonts w:ascii="Century Gothic" w:hAnsi="Century Gothic"/>
          <w:b/>
          <w:sz w:val="22"/>
          <w:szCs w:val="22"/>
        </w:rPr>
        <w:t xml:space="preserve">, l’area occupata dovrà essere individuata mediante posizionamento - </w:t>
      </w:r>
      <w:r w:rsidRPr="00B4340A">
        <w:rPr>
          <w:rFonts w:ascii="Century Gothic" w:hAnsi="Century Gothic"/>
          <w:sz w:val="22"/>
          <w:szCs w:val="22"/>
        </w:rPr>
        <w:t>a cura e a spese del richiedente sotto la supervisione degli Uffici Tecnici Comunali e con modalità dagli s</w:t>
      </w:r>
      <w:r w:rsidR="00D62B89" w:rsidRPr="00B4340A">
        <w:rPr>
          <w:rFonts w:ascii="Century Gothic" w:hAnsi="Century Gothic"/>
          <w:sz w:val="22"/>
          <w:szCs w:val="22"/>
        </w:rPr>
        <w:t>t</w:t>
      </w:r>
      <w:r w:rsidRPr="00B4340A">
        <w:rPr>
          <w:rFonts w:ascii="Century Gothic" w:hAnsi="Century Gothic"/>
          <w:sz w:val="22"/>
          <w:szCs w:val="22"/>
        </w:rPr>
        <w:t xml:space="preserve">essi stabilite </w:t>
      </w:r>
      <w:r>
        <w:rPr>
          <w:rFonts w:ascii="Century Gothic" w:hAnsi="Century Gothic"/>
          <w:b/>
          <w:sz w:val="22"/>
          <w:szCs w:val="22"/>
        </w:rPr>
        <w:t>- di “</w:t>
      </w:r>
      <w:r w:rsidR="00B4340A" w:rsidRPr="00B4340A">
        <w:rPr>
          <w:rFonts w:ascii="Century Gothic" w:hAnsi="Century Gothic"/>
          <w:b/>
          <w:sz w:val="22"/>
          <w:szCs w:val="22"/>
        </w:rPr>
        <w:t>BORCHIE</w:t>
      </w:r>
      <w:r w:rsidRPr="00B4340A">
        <w:rPr>
          <w:rFonts w:ascii="Century Gothic" w:hAnsi="Century Gothic"/>
          <w:b/>
          <w:sz w:val="22"/>
          <w:szCs w:val="22"/>
        </w:rPr>
        <w:t>”</w:t>
      </w:r>
      <w:r>
        <w:rPr>
          <w:rFonts w:ascii="Century Gothic" w:hAnsi="Century Gothic"/>
          <w:b/>
          <w:sz w:val="22"/>
          <w:szCs w:val="22"/>
        </w:rPr>
        <w:t xml:space="preserve"> </w:t>
      </w:r>
      <w:r w:rsidRPr="00B4340A">
        <w:rPr>
          <w:rFonts w:ascii="Century Gothic" w:hAnsi="Century Gothic"/>
          <w:sz w:val="22"/>
          <w:szCs w:val="22"/>
        </w:rPr>
        <w:t xml:space="preserve">fornite dall’Ufficio Servizio Manutenzione Immobili e Progettazione. In caso di mancata apposizione delle stesse, il Comune </w:t>
      </w:r>
      <w:r w:rsidR="00754F6C" w:rsidRPr="00B4340A">
        <w:rPr>
          <w:rFonts w:ascii="Century Gothic" w:hAnsi="Century Gothic"/>
          <w:sz w:val="22"/>
          <w:szCs w:val="22"/>
        </w:rPr>
        <w:t>procederà</w:t>
      </w:r>
      <w:r w:rsidRPr="00B4340A">
        <w:rPr>
          <w:rFonts w:ascii="Century Gothic" w:hAnsi="Century Gothic"/>
          <w:sz w:val="22"/>
          <w:szCs w:val="22"/>
        </w:rPr>
        <w:t xml:space="preserve"> alla </w:t>
      </w:r>
      <w:r>
        <w:rPr>
          <w:rFonts w:ascii="Century Gothic" w:hAnsi="Century Gothic"/>
          <w:b/>
          <w:sz w:val="22"/>
          <w:szCs w:val="22"/>
        </w:rPr>
        <w:t xml:space="preserve">revoca del titolo </w:t>
      </w:r>
      <w:proofErr w:type="spellStart"/>
      <w:r>
        <w:rPr>
          <w:rFonts w:ascii="Century Gothic" w:hAnsi="Century Gothic"/>
          <w:b/>
          <w:sz w:val="22"/>
          <w:szCs w:val="22"/>
        </w:rPr>
        <w:t>concessorio</w:t>
      </w:r>
      <w:proofErr w:type="spellEnd"/>
      <w:r>
        <w:rPr>
          <w:rFonts w:ascii="Century Gothic" w:hAnsi="Century Gothic"/>
          <w:b/>
          <w:sz w:val="22"/>
          <w:szCs w:val="22"/>
        </w:rPr>
        <w:t>;</w:t>
      </w:r>
    </w:p>
    <w:p w:rsidR="00782367" w:rsidRDefault="006279A8" w:rsidP="007C01C7">
      <w:pPr>
        <w:pStyle w:val="Paragrafoelenco"/>
        <w:numPr>
          <w:ilvl w:val="0"/>
          <w:numId w:val="30"/>
        </w:numPr>
        <w:spacing w:before="120" w:after="120"/>
        <w:jc w:val="both"/>
        <w:rPr>
          <w:rFonts w:ascii="Century Gothic" w:hAnsi="Century Gothic"/>
          <w:i/>
          <w:sz w:val="22"/>
          <w:szCs w:val="22"/>
        </w:rPr>
      </w:pPr>
      <w:r>
        <w:rPr>
          <w:rFonts w:ascii="Century Gothic" w:hAnsi="Century Gothic"/>
          <w:b/>
          <w:sz w:val="22"/>
          <w:szCs w:val="22"/>
        </w:rPr>
        <w:t>Dovranno essere osservate le prescrizioni contenute nella nota in data [pareri_2.data_rilascio;block=</w:t>
      </w:r>
      <w:proofErr w:type="spellStart"/>
      <w:r>
        <w:rPr>
          <w:rFonts w:ascii="Century Gothic" w:hAnsi="Century Gothic"/>
          <w:b/>
          <w:sz w:val="22"/>
          <w:szCs w:val="22"/>
        </w:rPr>
        <w:t>tbs:listitem</w:t>
      </w:r>
      <w:proofErr w:type="spellEnd"/>
      <w:r>
        <w:rPr>
          <w:rFonts w:ascii="Century Gothic" w:hAnsi="Century Gothic"/>
          <w:b/>
          <w:sz w:val="22"/>
          <w:szCs w:val="22"/>
        </w:rPr>
        <w:t>] da [pareri_2.ente] allegato in copia quale parte integrante del presente titolo</w:t>
      </w:r>
      <w:r w:rsidR="007C01C7">
        <w:rPr>
          <w:rFonts w:ascii="Century Gothic" w:hAnsi="Century Gothic"/>
          <w:b/>
          <w:sz w:val="22"/>
          <w:szCs w:val="22"/>
        </w:rPr>
        <w:t>;</w:t>
      </w:r>
    </w:p>
    <w:p w:rsidR="00397164" w:rsidRDefault="00397164" w:rsidP="00397164">
      <w:pPr>
        <w:pStyle w:val="Paragrafoelenco"/>
        <w:numPr>
          <w:ilvl w:val="0"/>
          <w:numId w:val="30"/>
        </w:numPr>
        <w:spacing w:before="120" w:after="120"/>
        <w:jc w:val="both"/>
        <w:rPr>
          <w:rFonts w:ascii="Century Gothic" w:hAnsi="Century Gothic"/>
          <w:color w:val="FF0000"/>
          <w:sz w:val="22"/>
          <w:szCs w:val="22"/>
        </w:rPr>
      </w:pPr>
      <w:r w:rsidRPr="00397164">
        <w:rPr>
          <w:rFonts w:ascii="Century Gothic" w:hAnsi="Century Gothic"/>
          <w:color w:val="FF0000"/>
          <w:sz w:val="22"/>
          <w:szCs w:val="22"/>
        </w:rPr>
        <w:t xml:space="preserve">La Ditta dovrà versare, ai sensi dell’art. 32 del “Regolamento per la gestione dei rifiuti urbani e assimilati” un </w:t>
      </w:r>
      <w:r w:rsidRPr="00397164">
        <w:rPr>
          <w:rFonts w:ascii="Century Gothic" w:hAnsi="Century Gothic"/>
          <w:b/>
          <w:color w:val="FF0000"/>
          <w:sz w:val="22"/>
          <w:szCs w:val="22"/>
          <w:u w:val="single"/>
        </w:rPr>
        <w:t>deposito cauzionale pari ad € 500,00</w:t>
      </w:r>
      <w:r w:rsidRPr="00397164">
        <w:rPr>
          <w:rFonts w:ascii="Century Gothic" w:hAnsi="Century Gothic"/>
          <w:color w:val="FF0000"/>
          <w:sz w:val="22"/>
          <w:szCs w:val="22"/>
        </w:rPr>
        <w:t xml:space="preserve"> a titolo cautelativo atto a garantire l’eventuale risarcimento per il </w:t>
      </w:r>
      <w:r w:rsidRPr="00397164">
        <w:rPr>
          <w:rFonts w:ascii="Century Gothic" w:hAnsi="Century Gothic"/>
          <w:b/>
          <w:color w:val="FF0000"/>
          <w:sz w:val="22"/>
          <w:szCs w:val="22"/>
        </w:rPr>
        <w:t>ripristino delle condizioni di pulizia</w:t>
      </w:r>
      <w:r w:rsidRPr="00397164">
        <w:rPr>
          <w:rFonts w:ascii="Century Gothic" w:hAnsi="Century Gothic"/>
          <w:color w:val="FF0000"/>
          <w:sz w:val="22"/>
          <w:szCs w:val="22"/>
        </w:rPr>
        <w:t xml:space="preserve"> (Determinazione Dirigenziale n.° 512 del 28/04/2018).</w:t>
      </w:r>
    </w:p>
    <w:p w:rsidR="00E8658F" w:rsidRDefault="00E8658F" w:rsidP="00E8658F">
      <w:pPr>
        <w:pStyle w:val="Paragrafoelenco"/>
        <w:numPr>
          <w:ilvl w:val="0"/>
          <w:numId w:val="30"/>
        </w:numPr>
        <w:spacing w:before="120" w:after="120"/>
        <w:jc w:val="both"/>
        <w:rPr>
          <w:rFonts w:ascii="Century Gothic" w:hAnsi="Century Gothic"/>
          <w:color w:val="FF0000"/>
          <w:sz w:val="22"/>
          <w:szCs w:val="22"/>
        </w:rPr>
      </w:pPr>
      <w:r>
        <w:rPr>
          <w:rFonts w:ascii="Century Gothic" w:hAnsi="Century Gothic"/>
          <w:color w:val="FF0000"/>
          <w:sz w:val="22"/>
          <w:szCs w:val="22"/>
        </w:rPr>
        <w:t>In caso di vento, gli eventuali ombrelloni installati dovranno essere immediatamente chiusi;</w:t>
      </w:r>
    </w:p>
    <w:p w:rsidR="00782367" w:rsidRDefault="006279A8" w:rsidP="00E8658F">
      <w:pPr>
        <w:pStyle w:val="Paragrafoelenco"/>
        <w:numPr>
          <w:ilvl w:val="0"/>
          <w:numId w:val="30"/>
        </w:numPr>
        <w:suppressAutoHyphens w:val="0"/>
        <w:spacing w:before="120" w:after="120"/>
        <w:jc w:val="both"/>
        <w:rPr>
          <w:rFonts w:ascii="Century Gothic" w:hAnsi="Century Gothic"/>
          <w:sz w:val="22"/>
          <w:szCs w:val="22"/>
        </w:rPr>
      </w:pPr>
      <w:r>
        <w:rPr>
          <w:rFonts w:ascii="Century Gothic" w:hAnsi="Century Gothic"/>
          <w:sz w:val="22"/>
          <w:szCs w:val="22"/>
        </w:rPr>
        <w:t xml:space="preserve">Dovranno essere rispettate le </w:t>
      </w:r>
      <w:r>
        <w:rPr>
          <w:rFonts w:ascii="Century Gothic" w:hAnsi="Century Gothic"/>
          <w:b/>
          <w:sz w:val="22"/>
          <w:szCs w:val="22"/>
        </w:rPr>
        <w:t>disposizioni</w:t>
      </w:r>
      <w:r>
        <w:rPr>
          <w:rFonts w:ascii="Century Gothic" w:hAnsi="Century Gothic"/>
          <w:sz w:val="22"/>
          <w:szCs w:val="22"/>
        </w:rPr>
        <w:t xml:space="preserve"> contenute nelle normative per il </w:t>
      </w:r>
      <w:r>
        <w:rPr>
          <w:rFonts w:ascii="Century Gothic" w:hAnsi="Century Gothic"/>
          <w:b/>
          <w:sz w:val="22"/>
          <w:szCs w:val="22"/>
        </w:rPr>
        <w:t>superamento delle barriere architettoniche</w:t>
      </w:r>
      <w:r>
        <w:rPr>
          <w:rFonts w:ascii="Century Gothic" w:hAnsi="Century Gothic"/>
          <w:sz w:val="22"/>
          <w:szCs w:val="22"/>
        </w:rPr>
        <w:t>, al fine di garantire la protezione e salvaguardia delle condizioni di accesso e vivibilità degli spazi progettati, in relazione a quanto indicato nelle relative tavole progettuali;</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La Ditta esercente è tenuta al rispetto delle condizioni e all’adempimento degli obblighi contenuti nella presente autorizzazione;</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L’Autorizzazione dovrà essere conservata presso l’esercizio e presentata al Corpo di Polizia Municipale (o ad altro Ufficio) in caso di controlli;</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Gli arredi saranno conformi a quanto previsto dal Regolamento e saranno costituiti da tavolini e sedie come descritti nell’istanza;</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L’occupazione dovrà essere limitata allo spazio assegnato;</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L’occupazione oggetto della presente autorizzazione non può essere adibita ad attività diversa dalla somministrazione di alimenti e bevande;</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Dovranno essere adottati tutti gli accorgimenti necessari ad evitare danni a persone e/o cose (danni da cui il Comune è manlevato);</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lastRenderedPageBreak/>
        <w:t>Dovrà essere curata la manutenzione delle opere costruite e delle attrezzature installate in dipendenza della concessione;</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La ditta è obbligata a :</w:t>
      </w:r>
    </w:p>
    <w:p w:rsidR="00782367" w:rsidRDefault="006279A8" w:rsidP="00E8658F">
      <w:pPr>
        <w:pStyle w:val="Paragrafoelenco"/>
        <w:numPr>
          <w:ilvl w:val="0"/>
          <w:numId w:val="2"/>
        </w:numPr>
        <w:spacing w:before="120" w:after="120"/>
        <w:ind w:left="993" w:hanging="284"/>
        <w:jc w:val="both"/>
        <w:rPr>
          <w:rFonts w:ascii="Century Gothic" w:hAnsi="Century Gothic"/>
          <w:i/>
          <w:sz w:val="22"/>
          <w:szCs w:val="22"/>
        </w:rPr>
      </w:pPr>
      <w:r>
        <w:rPr>
          <w:rFonts w:ascii="Century Gothic" w:hAnsi="Century Gothic"/>
          <w:i/>
          <w:sz w:val="22"/>
          <w:szCs w:val="22"/>
        </w:rPr>
        <w:t>Mantenere lo spazio pubblico concesso in buono stato igienico/sanitario e di decori;</w:t>
      </w:r>
    </w:p>
    <w:p w:rsidR="00782367" w:rsidRDefault="006279A8" w:rsidP="00E8658F">
      <w:pPr>
        <w:pStyle w:val="Paragrafoelenco"/>
        <w:numPr>
          <w:ilvl w:val="0"/>
          <w:numId w:val="2"/>
        </w:numPr>
        <w:spacing w:before="120" w:after="120"/>
        <w:ind w:left="993" w:hanging="284"/>
        <w:jc w:val="both"/>
        <w:rPr>
          <w:rFonts w:ascii="Century Gothic" w:hAnsi="Century Gothic"/>
          <w:i/>
          <w:sz w:val="22"/>
          <w:szCs w:val="22"/>
        </w:rPr>
      </w:pPr>
      <w:r>
        <w:rPr>
          <w:rFonts w:ascii="Century Gothic" w:hAnsi="Century Gothic"/>
          <w:i/>
          <w:sz w:val="22"/>
          <w:szCs w:val="22"/>
        </w:rPr>
        <w:t>Mantenere gli elementi costitutivi dell’occupazione ordinati, puliti e funzionali, senza aggiunte o modifiche rispetto a quanto autorizzato;</w:t>
      </w:r>
    </w:p>
    <w:p w:rsidR="00782367" w:rsidRDefault="006279A8" w:rsidP="00E8658F">
      <w:pPr>
        <w:pStyle w:val="Paragrafoelenco"/>
        <w:numPr>
          <w:ilvl w:val="0"/>
          <w:numId w:val="2"/>
        </w:numPr>
        <w:spacing w:before="120" w:after="120"/>
        <w:ind w:left="993" w:hanging="284"/>
        <w:jc w:val="both"/>
        <w:rPr>
          <w:rFonts w:ascii="Century Gothic" w:hAnsi="Century Gothic"/>
          <w:i/>
          <w:sz w:val="22"/>
          <w:szCs w:val="22"/>
        </w:rPr>
      </w:pPr>
      <w:r>
        <w:rPr>
          <w:rFonts w:ascii="Century Gothic" w:hAnsi="Century Gothic"/>
          <w:i/>
          <w:sz w:val="22"/>
          <w:szCs w:val="22"/>
        </w:rPr>
        <w:t>Ritirare quotidianamente alla chiusura dell’esercizio gli elementi di arredo, che dovranno essere</w:t>
      </w:r>
      <w:r w:rsidRPr="00B4340A">
        <w:rPr>
          <w:rFonts w:ascii="Century Gothic" w:hAnsi="Century Gothic"/>
          <w:color w:val="FF0000"/>
          <w:sz w:val="22"/>
        </w:rPr>
        <w:t xml:space="preserve"> tassativamente custoditi in luogo privato</w:t>
      </w:r>
      <w:r w:rsidR="00B4340A">
        <w:rPr>
          <w:rFonts w:ascii="Century Gothic" w:hAnsi="Century Gothic"/>
          <w:color w:val="FF0000"/>
          <w:sz w:val="22"/>
        </w:rPr>
        <w:t xml:space="preserve"> /</w:t>
      </w:r>
      <w:bookmarkStart w:id="1" w:name="_GoBack"/>
      <w:bookmarkEnd w:id="1"/>
      <w:r w:rsidR="00B4340A" w:rsidRPr="00B4340A">
        <w:rPr>
          <w:rFonts w:ascii="Century Gothic" w:hAnsi="Century Gothic"/>
          <w:color w:val="FF0000"/>
          <w:sz w:val="22"/>
        </w:rPr>
        <w:t xml:space="preserve"> custoditi nell’ambito dell’occupazione impilati da non creare intralcio</w:t>
      </w:r>
      <w:r w:rsidRPr="00B4340A">
        <w:rPr>
          <w:rFonts w:ascii="Century Gothic" w:hAnsi="Century Gothic"/>
          <w:color w:val="FF0000"/>
          <w:sz w:val="22"/>
        </w:rPr>
        <w:t>;</w:t>
      </w:r>
    </w:p>
    <w:p w:rsidR="00782367" w:rsidRDefault="006279A8">
      <w:pPr>
        <w:tabs>
          <w:tab w:val="left" w:pos="284"/>
        </w:tabs>
        <w:spacing w:before="120" w:after="120"/>
        <w:jc w:val="both"/>
        <w:rPr>
          <w:rFonts w:ascii="Century Gothic" w:hAnsi="Century Gothic"/>
          <w:sz w:val="22"/>
          <w:szCs w:val="22"/>
          <w:u w:val="single"/>
        </w:rPr>
      </w:pPr>
      <w:r>
        <w:rPr>
          <w:rFonts w:ascii="Century Gothic" w:hAnsi="Century Gothic"/>
          <w:sz w:val="22"/>
          <w:szCs w:val="22"/>
          <w:u w:val="single"/>
        </w:rPr>
        <w:t>La presente Autorizzazione:</w:t>
      </w:r>
    </w:p>
    <w:p w:rsidR="00782367" w:rsidRDefault="006279A8" w:rsidP="00E8658F">
      <w:pPr>
        <w:pStyle w:val="Paragrafoelenco"/>
        <w:numPr>
          <w:ilvl w:val="0"/>
          <w:numId w:val="4"/>
        </w:numPr>
        <w:spacing w:before="120" w:after="120"/>
        <w:ind w:left="992" w:hanging="283"/>
        <w:jc w:val="both"/>
        <w:rPr>
          <w:rFonts w:ascii="Century Gothic" w:hAnsi="Century Gothic"/>
          <w:i/>
          <w:sz w:val="22"/>
          <w:szCs w:val="22"/>
        </w:rPr>
      </w:pPr>
      <w:r>
        <w:rPr>
          <w:rFonts w:ascii="Century Gothic" w:hAnsi="Century Gothic"/>
          <w:i/>
          <w:sz w:val="22"/>
          <w:szCs w:val="22"/>
        </w:rPr>
        <w:t xml:space="preserve">è soggetta a Revoca o Sospensione nei casi, per i motivi e alle condizioni stabiliti dall’art. 13 e 13 bis del vigente “Regolamento per la realizzazione dei </w:t>
      </w:r>
      <w:proofErr w:type="spellStart"/>
      <w:r>
        <w:rPr>
          <w:rFonts w:ascii="Century Gothic" w:hAnsi="Century Gothic"/>
          <w:i/>
          <w:sz w:val="22"/>
          <w:szCs w:val="22"/>
        </w:rPr>
        <w:t>dehors</w:t>
      </w:r>
      <w:proofErr w:type="spellEnd"/>
      <w:r>
        <w:rPr>
          <w:rFonts w:ascii="Century Gothic" w:hAnsi="Century Gothic"/>
          <w:i/>
          <w:sz w:val="22"/>
          <w:szCs w:val="22"/>
        </w:rPr>
        <w:t xml:space="preserve"> stagionali e permanenti”;</w:t>
      </w:r>
    </w:p>
    <w:p w:rsidR="006279A8" w:rsidRPr="007C222D" w:rsidRDefault="006279A8" w:rsidP="00E8658F">
      <w:pPr>
        <w:pStyle w:val="Paragrafoelenco"/>
        <w:numPr>
          <w:ilvl w:val="0"/>
          <w:numId w:val="4"/>
        </w:numPr>
        <w:ind w:left="992" w:hanging="283"/>
        <w:jc w:val="both"/>
        <w:rPr>
          <w:rFonts w:ascii="Century Gothic" w:hAnsi="Century Gothic"/>
          <w:b/>
          <w:color w:val="FF0000"/>
          <w:sz w:val="22"/>
        </w:rPr>
      </w:pPr>
      <w:r w:rsidRPr="007C222D">
        <w:rPr>
          <w:rFonts w:ascii="Century Gothic" w:hAnsi="Century Gothic"/>
          <w:b/>
          <w:color w:val="FF0000"/>
          <w:sz w:val="22"/>
        </w:rPr>
        <w:t xml:space="preserve">ha </w:t>
      </w:r>
      <w:r w:rsidRPr="007C222D">
        <w:rPr>
          <w:rFonts w:ascii="Century Gothic" w:hAnsi="Century Gothic"/>
          <w:b/>
          <w:color w:val="FF0000"/>
          <w:sz w:val="22"/>
          <w:u w:val="single"/>
        </w:rPr>
        <w:t xml:space="preserve">validità dalla data del rilascio fino al </w:t>
      </w:r>
      <w:r>
        <w:rPr>
          <w:rFonts w:ascii="Century Gothic" w:hAnsi="Century Gothic"/>
          <w:b/>
          <w:color w:val="FF0000"/>
          <w:sz w:val="22"/>
          <w:u w:val="single"/>
        </w:rPr>
        <w:t>________________</w:t>
      </w:r>
      <w:r w:rsidRPr="007C222D">
        <w:rPr>
          <w:rFonts w:ascii="Century Gothic" w:hAnsi="Century Gothic"/>
          <w:b/>
          <w:color w:val="FF0000"/>
          <w:sz w:val="22"/>
        </w:rPr>
        <w:t xml:space="preserve">, con facoltà di rinnovo nelle modalità stabilite dall’art. 11 del </w:t>
      </w:r>
      <w:r w:rsidRPr="007C222D">
        <w:rPr>
          <w:rFonts w:ascii="Century Gothic" w:hAnsi="Century Gothic"/>
          <w:b/>
          <w:i/>
          <w:color w:val="FF0000"/>
          <w:sz w:val="22"/>
        </w:rPr>
        <w:t xml:space="preserve">“Regolamento per la realizzazione dei </w:t>
      </w:r>
      <w:proofErr w:type="spellStart"/>
      <w:r w:rsidRPr="007C222D">
        <w:rPr>
          <w:rFonts w:ascii="Century Gothic" w:hAnsi="Century Gothic"/>
          <w:b/>
          <w:i/>
          <w:color w:val="FF0000"/>
          <w:sz w:val="22"/>
        </w:rPr>
        <w:t>dehors</w:t>
      </w:r>
      <w:proofErr w:type="spellEnd"/>
      <w:r w:rsidRPr="007C222D">
        <w:rPr>
          <w:rFonts w:ascii="Century Gothic" w:hAnsi="Century Gothic"/>
          <w:b/>
          <w:i/>
          <w:color w:val="FF0000"/>
          <w:sz w:val="22"/>
        </w:rPr>
        <w:t xml:space="preserve"> stagionali e permanenti”;</w:t>
      </w:r>
    </w:p>
    <w:p w:rsidR="00782367" w:rsidRDefault="006279A8" w:rsidP="00E8658F">
      <w:pPr>
        <w:pStyle w:val="Paragrafoelenco"/>
        <w:spacing w:before="120" w:after="120"/>
        <w:ind w:left="709" w:hanging="283"/>
        <w:contextualSpacing w:val="0"/>
        <w:jc w:val="both"/>
        <w:rPr>
          <w:rFonts w:ascii="Century Gothic" w:hAnsi="Century Gothic"/>
          <w:i/>
          <w:color w:val="FF0000"/>
          <w:sz w:val="22"/>
          <w:szCs w:val="22"/>
        </w:rPr>
      </w:pPr>
      <w:r>
        <w:rPr>
          <w:rFonts w:ascii="Century Gothic" w:hAnsi="Century Gothic"/>
          <w:i/>
          <w:color w:val="FF0000"/>
          <w:sz w:val="22"/>
          <w:szCs w:val="22"/>
        </w:rPr>
        <w:t>oppure</w:t>
      </w:r>
    </w:p>
    <w:p w:rsidR="00E8658F" w:rsidRPr="007C222D" w:rsidRDefault="00E8658F" w:rsidP="00E8658F">
      <w:pPr>
        <w:pStyle w:val="Paragrafoelenco"/>
        <w:numPr>
          <w:ilvl w:val="0"/>
          <w:numId w:val="4"/>
        </w:numPr>
        <w:ind w:left="992" w:hanging="283"/>
        <w:jc w:val="both"/>
        <w:rPr>
          <w:rFonts w:ascii="Century Gothic" w:hAnsi="Century Gothic"/>
          <w:b/>
          <w:color w:val="FF0000"/>
          <w:sz w:val="22"/>
        </w:rPr>
      </w:pPr>
      <w:r>
        <w:rPr>
          <w:rFonts w:ascii="Century Gothic" w:hAnsi="Century Gothic"/>
          <w:b/>
          <w:i/>
          <w:color w:val="FF0000"/>
          <w:sz w:val="22"/>
          <w:szCs w:val="22"/>
        </w:rPr>
        <w:t>dal __/__</w:t>
      </w:r>
      <w:r w:rsidR="007A1420">
        <w:rPr>
          <w:rFonts w:ascii="Century Gothic" w:hAnsi="Century Gothic"/>
          <w:b/>
          <w:i/>
          <w:color w:val="FF0000"/>
          <w:sz w:val="22"/>
          <w:szCs w:val="22"/>
        </w:rPr>
        <w:t>/____</w:t>
      </w:r>
      <w:r>
        <w:rPr>
          <w:rFonts w:ascii="Century Gothic" w:hAnsi="Century Gothic"/>
          <w:b/>
          <w:i/>
          <w:color w:val="FF0000"/>
          <w:sz w:val="22"/>
          <w:szCs w:val="22"/>
        </w:rPr>
        <w:t xml:space="preserve"> al __/__/</w:t>
      </w:r>
      <w:r w:rsidR="007A1420">
        <w:rPr>
          <w:rFonts w:ascii="Century Gothic" w:hAnsi="Century Gothic"/>
          <w:b/>
          <w:i/>
          <w:color w:val="FF0000"/>
          <w:sz w:val="22"/>
          <w:szCs w:val="22"/>
        </w:rPr>
        <w:t>_____</w:t>
      </w:r>
      <w:r>
        <w:rPr>
          <w:rFonts w:ascii="Century Gothic" w:hAnsi="Century Gothic"/>
          <w:b/>
          <w:i/>
          <w:color w:val="FF0000"/>
          <w:sz w:val="22"/>
          <w:szCs w:val="22"/>
        </w:rPr>
        <w:t xml:space="preserve">, </w:t>
      </w:r>
      <w:r w:rsidRPr="007C222D">
        <w:rPr>
          <w:rFonts w:ascii="Century Gothic" w:hAnsi="Century Gothic"/>
          <w:b/>
          <w:color w:val="FF0000"/>
          <w:sz w:val="22"/>
        </w:rPr>
        <w:t xml:space="preserve">con facoltà di rinnovo nelle modalità stabilite dall’art. 11 del </w:t>
      </w:r>
      <w:r w:rsidRPr="007C222D">
        <w:rPr>
          <w:rFonts w:ascii="Century Gothic" w:hAnsi="Century Gothic"/>
          <w:b/>
          <w:i/>
          <w:color w:val="FF0000"/>
          <w:sz w:val="22"/>
        </w:rPr>
        <w:t xml:space="preserve">“Regolamento per la realizzazione dei </w:t>
      </w:r>
      <w:proofErr w:type="spellStart"/>
      <w:r w:rsidRPr="007C222D">
        <w:rPr>
          <w:rFonts w:ascii="Century Gothic" w:hAnsi="Century Gothic"/>
          <w:b/>
          <w:i/>
          <w:color w:val="FF0000"/>
          <w:sz w:val="22"/>
        </w:rPr>
        <w:t>dehors</w:t>
      </w:r>
      <w:proofErr w:type="spellEnd"/>
      <w:r w:rsidRPr="007C222D">
        <w:rPr>
          <w:rFonts w:ascii="Century Gothic" w:hAnsi="Century Gothic"/>
          <w:b/>
          <w:i/>
          <w:color w:val="FF0000"/>
          <w:sz w:val="22"/>
        </w:rPr>
        <w:t xml:space="preserve"> stagionali e permanenti”;</w:t>
      </w:r>
    </w:p>
    <w:p w:rsidR="00782367" w:rsidRDefault="006279A8" w:rsidP="00E8658F">
      <w:pPr>
        <w:pStyle w:val="Paragrafoelenco"/>
        <w:numPr>
          <w:ilvl w:val="0"/>
          <w:numId w:val="4"/>
        </w:numPr>
        <w:spacing w:before="120" w:after="120"/>
        <w:ind w:left="993" w:hanging="283"/>
        <w:jc w:val="both"/>
        <w:rPr>
          <w:rFonts w:ascii="Century Gothic" w:hAnsi="Century Gothic"/>
          <w:i/>
          <w:sz w:val="22"/>
          <w:szCs w:val="22"/>
        </w:rPr>
      </w:pPr>
      <w:r>
        <w:rPr>
          <w:rFonts w:ascii="Century Gothic" w:hAnsi="Century Gothic"/>
          <w:i/>
          <w:sz w:val="22"/>
          <w:szCs w:val="22"/>
        </w:rPr>
        <w:t>viene rilasciata fatti salvi i diritti di terzi, tra cui il Comune in qualità di Ente patrimoniale;</w:t>
      </w:r>
    </w:p>
    <w:p w:rsidR="00782367" w:rsidRDefault="006279A8" w:rsidP="00E8658F">
      <w:pPr>
        <w:pStyle w:val="Paragrafoelenco"/>
        <w:numPr>
          <w:ilvl w:val="0"/>
          <w:numId w:val="4"/>
        </w:numPr>
        <w:spacing w:before="120" w:after="120"/>
        <w:ind w:left="993" w:hanging="283"/>
        <w:jc w:val="both"/>
        <w:rPr>
          <w:rFonts w:ascii="Century Gothic" w:hAnsi="Century Gothic"/>
          <w:i/>
          <w:sz w:val="22"/>
          <w:szCs w:val="22"/>
        </w:rPr>
      </w:pPr>
      <w:r>
        <w:rPr>
          <w:rFonts w:ascii="Century Gothic" w:hAnsi="Century Gothic"/>
          <w:i/>
          <w:sz w:val="22"/>
          <w:szCs w:val="22"/>
        </w:rPr>
        <w:t>non può essere sub-concessa, ceduta anche parzialmente né data in comodato, anche a titolo gratuito, pena la revoca della concessione stessa;</w:t>
      </w:r>
    </w:p>
    <w:p w:rsidR="00782367" w:rsidRDefault="006279A8" w:rsidP="00E8658F">
      <w:pPr>
        <w:pStyle w:val="Paragrafoelenco"/>
        <w:numPr>
          <w:ilvl w:val="0"/>
          <w:numId w:val="4"/>
        </w:numPr>
        <w:spacing w:before="120" w:after="120"/>
        <w:ind w:left="993" w:hanging="283"/>
        <w:jc w:val="both"/>
        <w:rPr>
          <w:rFonts w:ascii="Century Gothic" w:hAnsi="Century Gothic"/>
          <w:i/>
          <w:sz w:val="22"/>
          <w:szCs w:val="22"/>
        </w:rPr>
      </w:pPr>
      <w:r>
        <w:rPr>
          <w:rFonts w:ascii="Century Gothic" w:hAnsi="Century Gothic"/>
          <w:i/>
          <w:sz w:val="22"/>
          <w:szCs w:val="22"/>
        </w:rPr>
        <w:t>sarà revocata in caso di usi diversi da quanto sopra precisato.</w:t>
      </w:r>
    </w:p>
    <w:p w:rsidR="00782367" w:rsidRDefault="006279A8">
      <w:pPr>
        <w:tabs>
          <w:tab w:val="left" w:pos="426"/>
        </w:tabs>
        <w:spacing w:before="120" w:after="120"/>
        <w:jc w:val="both"/>
        <w:rPr>
          <w:rFonts w:ascii="Century Gothic" w:hAnsi="Century Gothic"/>
          <w:sz w:val="22"/>
          <w:szCs w:val="22"/>
        </w:rPr>
      </w:pPr>
      <w:r>
        <w:rPr>
          <w:rFonts w:ascii="Century Gothic" w:hAnsi="Century Gothic"/>
          <w:sz w:val="22"/>
          <w:szCs w:val="22"/>
        </w:rPr>
        <w:t xml:space="preserve">In caso di violazioni si applicano le disposizioni contenute di cui all’art. 12 del vigente “Regolamento per la realizzazione dei </w:t>
      </w:r>
      <w:proofErr w:type="spellStart"/>
      <w:r>
        <w:rPr>
          <w:rFonts w:ascii="Century Gothic" w:hAnsi="Century Gothic"/>
          <w:sz w:val="22"/>
          <w:szCs w:val="22"/>
        </w:rPr>
        <w:t>dehors</w:t>
      </w:r>
      <w:proofErr w:type="spellEnd"/>
      <w:r>
        <w:rPr>
          <w:rFonts w:ascii="Century Gothic" w:hAnsi="Century Gothic"/>
          <w:sz w:val="22"/>
          <w:szCs w:val="22"/>
        </w:rPr>
        <w:t xml:space="preserve"> stagionali e permanenti”:</w:t>
      </w:r>
    </w:p>
    <w:p w:rsidR="00782367" w:rsidRDefault="006279A8" w:rsidP="00E8658F">
      <w:pPr>
        <w:pStyle w:val="Paragrafoelenco"/>
        <w:numPr>
          <w:ilvl w:val="0"/>
          <w:numId w:val="3"/>
        </w:numPr>
        <w:spacing w:before="120" w:after="120"/>
        <w:ind w:left="992" w:hanging="283"/>
        <w:jc w:val="both"/>
        <w:rPr>
          <w:rFonts w:ascii="Century Gothic" w:hAnsi="Century Gothic"/>
          <w:i/>
          <w:sz w:val="22"/>
          <w:szCs w:val="22"/>
        </w:rPr>
      </w:pPr>
      <w:r>
        <w:rPr>
          <w:rFonts w:ascii="Century Gothic" w:hAnsi="Century Gothic"/>
          <w:i/>
          <w:sz w:val="22"/>
          <w:szCs w:val="22"/>
        </w:rPr>
        <w:t>è applicata una sanzione amministrativa pecuniaria da un minimo di euro 100,00 (cento/00) ad un massimo di euro 500,00 (cinquecento/00);</w:t>
      </w:r>
    </w:p>
    <w:p w:rsidR="00782367" w:rsidRDefault="006279A8" w:rsidP="00E8658F">
      <w:pPr>
        <w:pStyle w:val="Paragrafoelenco"/>
        <w:numPr>
          <w:ilvl w:val="0"/>
          <w:numId w:val="3"/>
        </w:numPr>
        <w:spacing w:before="120" w:after="120"/>
        <w:ind w:left="992" w:hanging="283"/>
        <w:jc w:val="both"/>
        <w:rPr>
          <w:rFonts w:ascii="Century Gothic" w:hAnsi="Century Gothic"/>
          <w:i/>
          <w:sz w:val="22"/>
          <w:szCs w:val="22"/>
        </w:rPr>
      </w:pPr>
      <w:r>
        <w:rPr>
          <w:rFonts w:ascii="Century Gothic" w:hAnsi="Century Gothic"/>
          <w:i/>
          <w:sz w:val="22"/>
          <w:szCs w:val="22"/>
        </w:rPr>
        <w:t>qualora la violazione si protragga nel tempo, le sanzioni amministrative pecuniarie previste dal presente articolo si applicano per ciascun giorno di calendario in caso di occupazioni con sedie e tavoli, e per ciascuna settimana di calendario in caso di occupazioni con strutture fisse permanenti;</w:t>
      </w:r>
    </w:p>
    <w:p w:rsidR="00782367" w:rsidRDefault="006279A8" w:rsidP="00E8658F">
      <w:pPr>
        <w:pStyle w:val="Paragrafoelenco"/>
        <w:numPr>
          <w:ilvl w:val="0"/>
          <w:numId w:val="3"/>
        </w:numPr>
        <w:spacing w:before="120" w:after="120"/>
        <w:ind w:left="992" w:hanging="283"/>
        <w:jc w:val="both"/>
        <w:rPr>
          <w:rFonts w:ascii="Century Gothic" w:hAnsi="Century Gothic"/>
          <w:i/>
          <w:sz w:val="22"/>
          <w:szCs w:val="22"/>
        </w:rPr>
      </w:pPr>
      <w:r>
        <w:rPr>
          <w:rFonts w:ascii="Century Gothic" w:hAnsi="Century Gothic"/>
          <w:i/>
          <w:sz w:val="22"/>
          <w:szCs w:val="22"/>
        </w:rPr>
        <w:t>qualora lo stesso soggetto sia incorso in tre delle violazioni previste dal presente regolamento, in un periodo di 12 mesi decorrenti dalla prima violazione, all’ultima infrazione consegue la sanzione accessoria della sospensione della concessione per 15 giorni.</w:t>
      </w:r>
    </w:p>
    <w:p w:rsidR="00782367" w:rsidRDefault="00782367">
      <w:pPr>
        <w:jc w:val="both"/>
        <w:rPr>
          <w:rFonts w:ascii="Century Gothic" w:hAnsi="Century Gothic"/>
          <w:b/>
          <w:sz w:val="22"/>
          <w:szCs w:val="22"/>
        </w:rPr>
      </w:pPr>
    </w:p>
    <w:tbl>
      <w:tblPr>
        <w:tblStyle w:val="Grigliatabella"/>
        <w:tblW w:w="0" w:type="auto"/>
        <w:tblLook w:val="04A0" w:firstRow="1" w:lastRow="0" w:firstColumn="1" w:lastColumn="0" w:noHBand="0" w:noVBand="1"/>
      </w:tblPr>
      <w:tblGrid>
        <w:gridCol w:w="9778"/>
      </w:tblGrid>
      <w:tr w:rsidR="006279A8" w:rsidTr="006279A8">
        <w:tc>
          <w:tcPr>
            <w:tcW w:w="9778" w:type="dxa"/>
          </w:tcPr>
          <w:p w:rsidR="006279A8" w:rsidRDefault="006279A8" w:rsidP="006279A8">
            <w:pPr>
              <w:jc w:val="center"/>
              <w:rPr>
                <w:rFonts w:ascii="Century Gothic" w:hAnsi="Century Gothic"/>
                <w:b/>
              </w:rPr>
            </w:pPr>
            <w:r w:rsidRPr="006B2C90">
              <w:rPr>
                <w:rFonts w:ascii="Century Gothic" w:hAnsi="Century Gothic"/>
                <w:b/>
                <w:i/>
              </w:rPr>
              <w:t>Per quanto sopra autorizzato il presente titolo integra e sostituisce le precedenti autorizzazioni con esso incompatibili</w:t>
            </w:r>
          </w:p>
        </w:tc>
      </w:tr>
    </w:tbl>
    <w:p w:rsidR="006279A8" w:rsidRDefault="006279A8">
      <w:pPr>
        <w:jc w:val="both"/>
        <w:rPr>
          <w:rFonts w:ascii="Century Gothic" w:hAnsi="Century Gothic"/>
          <w:b/>
          <w:sz w:val="22"/>
          <w:szCs w:val="22"/>
        </w:rPr>
      </w:pPr>
    </w:p>
    <w:p w:rsidR="00782367" w:rsidRDefault="006279A8">
      <w:pPr>
        <w:jc w:val="both"/>
        <w:rPr>
          <w:rFonts w:ascii="Century Gothic" w:hAnsi="Century Gothic"/>
          <w:b/>
          <w:sz w:val="22"/>
          <w:szCs w:val="22"/>
        </w:rPr>
      </w:pPr>
      <w:r>
        <w:rPr>
          <w:rFonts w:ascii="Century Gothic" w:hAnsi="Century Gothic"/>
          <w:b/>
          <w:sz w:val="22"/>
          <w:szCs w:val="22"/>
        </w:rPr>
        <w:t>L’Autorizzazione ha validità ed efficacia dalla data di sottoscrizione da parte del Dirigente ed è subordinata alla corresponsione della TOSAP che dovrà essere effettuata entro 30 giorni dal rilascio del presente provvedimento (</w:t>
      </w:r>
      <w:proofErr w:type="spellStart"/>
      <w:r>
        <w:rPr>
          <w:rFonts w:ascii="Century Gothic" w:hAnsi="Century Gothic"/>
          <w:b/>
          <w:sz w:val="22"/>
          <w:szCs w:val="22"/>
        </w:rPr>
        <w:t>dehors</w:t>
      </w:r>
      <w:proofErr w:type="spellEnd"/>
      <w:r>
        <w:rPr>
          <w:rFonts w:ascii="Century Gothic" w:hAnsi="Century Gothic"/>
          <w:b/>
          <w:sz w:val="22"/>
          <w:szCs w:val="22"/>
        </w:rPr>
        <w:t xml:space="preserve"> permanenti) oppure entro l’ultimo giorno dell’occupazione (</w:t>
      </w:r>
      <w:proofErr w:type="spellStart"/>
      <w:r>
        <w:rPr>
          <w:rFonts w:ascii="Century Gothic" w:hAnsi="Century Gothic"/>
          <w:b/>
          <w:sz w:val="22"/>
          <w:szCs w:val="22"/>
        </w:rPr>
        <w:t>dehors</w:t>
      </w:r>
      <w:proofErr w:type="spellEnd"/>
      <w:r>
        <w:rPr>
          <w:rFonts w:ascii="Century Gothic" w:hAnsi="Century Gothic"/>
          <w:b/>
          <w:sz w:val="22"/>
          <w:szCs w:val="22"/>
        </w:rPr>
        <w:t xml:space="preserve"> stagionali).</w:t>
      </w:r>
    </w:p>
    <w:p w:rsidR="007C01C7" w:rsidRDefault="007C01C7" w:rsidP="007C01C7">
      <w:pPr>
        <w:spacing w:before="240" w:after="120"/>
        <w:jc w:val="both"/>
        <w:rPr>
          <w:rFonts w:ascii="Century Gothic" w:hAnsi="Century Gothic"/>
          <w:b/>
          <w:sz w:val="22"/>
          <w:szCs w:val="22"/>
          <w:u w:val="single"/>
        </w:rPr>
      </w:pPr>
      <w:r>
        <w:rPr>
          <w:rFonts w:ascii="Century Gothic" w:hAnsi="Century Gothic"/>
          <w:b/>
          <w:sz w:val="22"/>
          <w:szCs w:val="22"/>
          <w:u w:val="single"/>
        </w:rPr>
        <w:t>ALLEGATI:</w:t>
      </w:r>
    </w:p>
    <w:p w:rsidR="007C01C7" w:rsidRPr="006945B4" w:rsidRDefault="007C01C7" w:rsidP="007C01C7">
      <w:pPr>
        <w:pStyle w:val="Paragrafoelenco"/>
        <w:numPr>
          <w:ilvl w:val="0"/>
          <w:numId w:val="42"/>
        </w:numPr>
        <w:suppressAutoHyphens w:val="0"/>
        <w:spacing w:before="240" w:after="120"/>
        <w:ind w:left="714" w:hanging="357"/>
        <w:contextualSpacing w:val="0"/>
        <w:jc w:val="both"/>
        <w:rPr>
          <w:rFonts w:ascii="Century Gothic" w:hAnsi="Century Gothic"/>
          <w:i/>
          <w:color w:val="FF0000"/>
          <w:sz w:val="22"/>
          <w:szCs w:val="22"/>
        </w:rPr>
      </w:pPr>
      <w:r w:rsidRPr="006945B4">
        <w:rPr>
          <w:rFonts w:ascii="Century Gothic" w:hAnsi="Century Gothic"/>
          <w:b/>
          <w:i/>
          <w:color w:val="FF0000"/>
          <w:sz w:val="22"/>
          <w:szCs w:val="22"/>
        </w:rPr>
        <w:t>Autorizzazione Paesaggistica n. _____________</w:t>
      </w:r>
      <w:r w:rsidRPr="006945B4">
        <w:rPr>
          <w:rFonts w:ascii="Century Gothic" w:hAnsi="Century Gothic"/>
          <w:i/>
          <w:color w:val="FF0000"/>
          <w:sz w:val="22"/>
          <w:szCs w:val="22"/>
        </w:rPr>
        <w:t xml:space="preserve"> del </w:t>
      </w:r>
      <w:r>
        <w:rPr>
          <w:rFonts w:ascii="Century Gothic" w:hAnsi="Century Gothic"/>
          <w:i/>
          <w:color w:val="FF0000"/>
          <w:sz w:val="22"/>
          <w:szCs w:val="22"/>
        </w:rPr>
        <w:t>__________-</w:t>
      </w:r>
      <w:r w:rsidRPr="006945B4">
        <w:rPr>
          <w:rFonts w:ascii="Century Gothic" w:hAnsi="Century Gothic"/>
          <w:i/>
          <w:color w:val="FF0000"/>
          <w:sz w:val="22"/>
          <w:szCs w:val="22"/>
        </w:rPr>
        <w:t xml:space="preserve"> (</w:t>
      </w:r>
      <w:proofErr w:type="spellStart"/>
      <w:r w:rsidRPr="006945B4">
        <w:rPr>
          <w:rFonts w:ascii="Century Gothic" w:hAnsi="Century Gothic"/>
          <w:i/>
          <w:color w:val="FF0000"/>
          <w:sz w:val="22"/>
          <w:szCs w:val="22"/>
        </w:rPr>
        <w:t>prot</w:t>
      </w:r>
      <w:proofErr w:type="spellEnd"/>
      <w:r w:rsidRPr="006945B4">
        <w:rPr>
          <w:rFonts w:ascii="Century Gothic" w:hAnsi="Century Gothic"/>
          <w:i/>
          <w:color w:val="FF0000"/>
          <w:sz w:val="22"/>
          <w:szCs w:val="22"/>
        </w:rPr>
        <w:t xml:space="preserve">. </w:t>
      </w:r>
      <w:r>
        <w:rPr>
          <w:rFonts w:ascii="Century Gothic" w:hAnsi="Century Gothic"/>
          <w:i/>
          <w:color w:val="FF0000"/>
          <w:sz w:val="22"/>
          <w:szCs w:val="22"/>
        </w:rPr>
        <w:t>__________</w:t>
      </w:r>
      <w:r w:rsidRPr="006945B4">
        <w:rPr>
          <w:rFonts w:ascii="Century Gothic" w:hAnsi="Century Gothic"/>
          <w:i/>
          <w:color w:val="FF0000"/>
          <w:sz w:val="22"/>
          <w:szCs w:val="22"/>
        </w:rPr>
        <w:t xml:space="preserve"> del </w:t>
      </w:r>
      <w:r>
        <w:rPr>
          <w:rFonts w:ascii="Century Gothic" w:hAnsi="Century Gothic"/>
          <w:i/>
          <w:color w:val="FF0000"/>
          <w:sz w:val="22"/>
          <w:szCs w:val="22"/>
        </w:rPr>
        <w:t>____________</w:t>
      </w:r>
      <w:r w:rsidRPr="006945B4">
        <w:rPr>
          <w:rFonts w:ascii="Century Gothic" w:hAnsi="Century Gothic"/>
          <w:i/>
          <w:color w:val="FF0000"/>
          <w:sz w:val="22"/>
          <w:szCs w:val="22"/>
        </w:rPr>
        <w:t>);</w:t>
      </w:r>
    </w:p>
    <w:p w:rsidR="007C01C7" w:rsidRDefault="007C01C7" w:rsidP="007C01C7">
      <w:pPr>
        <w:pStyle w:val="Paragrafoelenco"/>
        <w:numPr>
          <w:ilvl w:val="0"/>
          <w:numId w:val="42"/>
        </w:numPr>
        <w:suppressAutoHyphens w:val="0"/>
        <w:spacing w:before="240" w:after="120"/>
        <w:ind w:left="714" w:hanging="357"/>
        <w:contextualSpacing w:val="0"/>
        <w:jc w:val="both"/>
        <w:rPr>
          <w:rFonts w:ascii="Century Gothic" w:hAnsi="Century Gothic"/>
          <w:i/>
          <w:color w:val="FF0000"/>
          <w:sz w:val="22"/>
          <w:szCs w:val="22"/>
        </w:rPr>
      </w:pPr>
      <w:r w:rsidRPr="006945B4">
        <w:rPr>
          <w:rFonts w:ascii="Century Gothic" w:hAnsi="Century Gothic"/>
          <w:b/>
          <w:i/>
          <w:color w:val="FF0000"/>
          <w:sz w:val="22"/>
          <w:szCs w:val="22"/>
        </w:rPr>
        <w:lastRenderedPageBreak/>
        <w:t xml:space="preserve">Autorizzazione sismica preventiva – Provvedimento Dirigenziale n.° </w:t>
      </w:r>
      <w:r>
        <w:rPr>
          <w:rFonts w:ascii="Century Gothic" w:hAnsi="Century Gothic"/>
          <w:b/>
          <w:i/>
          <w:color w:val="FF0000"/>
          <w:sz w:val="22"/>
          <w:szCs w:val="22"/>
        </w:rPr>
        <w:t>__________</w:t>
      </w:r>
      <w:r w:rsidRPr="006945B4">
        <w:rPr>
          <w:rFonts w:ascii="Century Gothic" w:hAnsi="Century Gothic"/>
          <w:b/>
          <w:i/>
          <w:color w:val="FF0000"/>
          <w:sz w:val="22"/>
          <w:szCs w:val="22"/>
        </w:rPr>
        <w:t xml:space="preserve"> del </w:t>
      </w:r>
      <w:r>
        <w:rPr>
          <w:rFonts w:ascii="Century Gothic" w:hAnsi="Century Gothic"/>
          <w:b/>
          <w:i/>
          <w:color w:val="FF0000"/>
          <w:sz w:val="22"/>
          <w:szCs w:val="22"/>
        </w:rPr>
        <w:t>__________</w:t>
      </w:r>
      <w:r w:rsidRPr="006945B4">
        <w:rPr>
          <w:rFonts w:ascii="Century Gothic" w:hAnsi="Century Gothic"/>
          <w:i/>
          <w:color w:val="FF0000"/>
          <w:sz w:val="22"/>
          <w:szCs w:val="22"/>
        </w:rPr>
        <w:t xml:space="preserve"> </w:t>
      </w:r>
      <w:proofErr w:type="spellStart"/>
      <w:r w:rsidRPr="006945B4">
        <w:rPr>
          <w:rFonts w:ascii="Century Gothic" w:hAnsi="Century Gothic"/>
          <w:i/>
          <w:color w:val="FF0000"/>
          <w:sz w:val="22"/>
          <w:szCs w:val="22"/>
        </w:rPr>
        <w:t>del</w:t>
      </w:r>
      <w:proofErr w:type="spellEnd"/>
      <w:r w:rsidRPr="006945B4">
        <w:rPr>
          <w:rFonts w:ascii="Century Gothic" w:hAnsi="Century Gothic"/>
          <w:i/>
          <w:color w:val="FF0000"/>
          <w:sz w:val="22"/>
          <w:szCs w:val="22"/>
        </w:rPr>
        <w:t xml:space="preserve"> Settore Antisismica della Provincia di Imperia / Pratica n.° </w:t>
      </w:r>
      <w:r>
        <w:rPr>
          <w:rFonts w:ascii="Century Gothic" w:hAnsi="Century Gothic"/>
          <w:i/>
          <w:color w:val="FF0000"/>
          <w:sz w:val="22"/>
          <w:szCs w:val="22"/>
        </w:rPr>
        <w:t>__________</w:t>
      </w:r>
      <w:r w:rsidRPr="006945B4">
        <w:rPr>
          <w:rFonts w:ascii="Century Gothic" w:hAnsi="Century Gothic"/>
          <w:i/>
          <w:color w:val="FF0000"/>
          <w:sz w:val="22"/>
          <w:szCs w:val="22"/>
        </w:rPr>
        <w:t xml:space="preserve"> (acquisito agli atti con </w:t>
      </w:r>
      <w:proofErr w:type="spellStart"/>
      <w:r w:rsidRPr="006945B4">
        <w:rPr>
          <w:rFonts w:ascii="Century Gothic" w:hAnsi="Century Gothic"/>
          <w:i/>
          <w:color w:val="FF0000"/>
          <w:sz w:val="22"/>
          <w:szCs w:val="22"/>
        </w:rPr>
        <w:t>prot</w:t>
      </w:r>
      <w:proofErr w:type="spellEnd"/>
      <w:r w:rsidRPr="006945B4">
        <w:rPr>
          <w:rFonts w:ascii="Century Gothic" w:hAnsi="Century Gothic"/>
          <w:i/>
          <w:color w:val="FF0000"/>
          <w:sz w:val="22"/>
          <w:szCs w:val="22"/>
        </w:rPr>
        <w:t xml:space="preserve">. </w:t>
      </w:r>
      <w:r>
        <w:rPr>
          <w:rFonts w:ascii="Century Gothic" w:hAnsi="Century Gothic"/>
          <w:i/>
          <w:color w:val="FF0000"/>
          <w:sz w:val="22"/>
          <w:szCs w:val="22"/>
        </w:rPr>
        <w:t>____________</w:t>
      </w:r>
      <w:r w:rsidRPr="006945B4">
        <w:rPr>
          <w:rFonts w:ascii="Century Gothic" w:hAnsi="Century Gothic"/>
          <w:i/>
          <w:color w:val="FF0000"/>
          <w:sz w:val="22"/>
          <w:szCs w:val="22"/>
        </w:rPr>
        <w:t xml:space="preserve"> del </w:t>
      </w:r>
      <w:r>
        <w:rPr>
          <w:rFonts w:ascii="Century Gothic" w:hAnsi="Century Gothic"/>
          <w:i/>
          <w:color w:val="FF0000"/>
          <w:sz w:val="22"/>
          <w:szCs w:val="22"/>
        </w:rPr>
        <w:t>_____________);</w:t>
      </w:r>
    </w:p>
    <w:p w:rsidR="007C01C7" w:rsidRDefault="007C01C7" w:rsidP="007C01C7">
      <w:pPr>
        <w:pStyle w:val="Paragrafoelenco"/>
        <w:numPr>
          <w:ilvl w:val="0"/>
          <w:numId w:val="42"/>
        </w:numPr>
        <w:suppressAutoHyphens w:val="0"/>
        <w:spacing w:before="240" w:after="120"/>
        <w:ind w:left="714" w:hanging="357"/>
        <w:contextualSpacing w:val="0"/>
        <w:jc w:val="both"/>
        <w:rPr>
          <w:rFonts w:ascii="Century Gothic" w:hAnsi="Century Gothic"/>
          <w:i/>
          <w:color w:val="FF0000"/>
          <w:sz w:val="22"/>
          <w:szCs w:val="22"/>
        </w:rPr>
      </w:pPr>
      <w:r w:rsidRPr="006945B4">
        <w:rPr>
          <w:rFonts w:ascii="Century Gothic" w:hAnsi="Century Gothic"/>
          <w:b/>
          <w:i/>
          <w:color w:val="FF0000"/>
          <w:sz w:val="22"/>
          <w:szCs w:val="22"/>
        </w:rPr>
        <w:t>Autorizzazione</w:t>
      </w:r>
      <w:r>
        <w:rPr>
          <w:rFonts w:ascii="Century Gothic" w:hAnsi="Century Gothic"/>
          <w:b/>
          <w:i/>
          <w:color w:val="FF0000"/>
          <w:sz w:val="22"/>
          <w:szCs w:val="22"/>
        </w:rPr>
        <w:t xml:space="preserve"> Demaniale, </w:t>
      </w:r>
      <w:r w:rsidRPr="00293527">
        <w:rPr>
          <w:rFonts w:ascii="Century Gothic" w:hAnsi="Century Gothic"/>
          <w:i/>
          <w:color w:val="FF0000"/>
          <w:sz w:val="22"/>
          <w:szCs w:val="22"/>
        </w:rPr>
        <w:t>rilasciata ai sensi dell’art. 24, D.P.R.328/1952 (R.C.N.)</w:t>
      </w:r>
      <w:r>
        <w:rPr>
          <w:rFonts w:ascii="Century Gothic" w:hAnsi="Century Gothic"/>
          <w:i/>
          <w:color w:val="FF0000"/>
          <w:sz w:val="22"/>
          <w:szCs w:val="22"/>
        </w:rPr>
        <w:t xml:space="preserve"> – </w:t>
      </w:r>
      <w:proofErr w:type="spellStart"/>
      <w:r>
        <w:rPr>
          <w:rFonts w:ascii="Century Gothic" w:hAnsi="Century Gothic"/>
          <w:i/>
          <w:color w:val="FF0000"/>
          <w:sz w:val="22"/>
          <w:szCs w:val="22"/>
        </w:rPr>
        <w:t>prot</w:t>
      </w:r>
      <w:proofErr w:type="spellEnd"/>
      <w:r>
        <w:rPr>
          <w:rFonts w:ascii="Century Gothic" w:hAnsi="Century Gothic"/>
          <w:i/>
          <w:color w:val="FF0000"/>
          <w:sz w:val="22"/>
          <w:szCs w:val="22"/>
        </w:rPr>
        <w:t>. ______ del ________;</w:t>
      </w:r>
    </w:p>
    <w:p w:rsidR="007C01C7" w:rsidRDefault="007C01C7" w:rsidP="007C01C7">
      <w:pPr>
        <w:pStyle w:val="Paragrafoelenco"/>
        <w:numPr>
          <w:ilvl w:val="0"/>
          <w:numId w:val="42"/>
        </w:numPr>
        <w:suppressAutoHyphens w:val="0"/>
        <w:spacing w:before="240" w:after="120"/>
        <w:ind w:left="714" w:hanging="357"/>
        <w:contextualSpacing w:val="0"/>
        <w:jc w:val="both"/>
        <w:rPr>
          <w:rFonts w:ascii="Century Gothic" w:hAnsi="Century Gothic"/>
          <w:i/>
          <w:color w:val="FF0000"/>
          <w:sz w:val="22"/>
          <w:szCs w:val="22"/>
        </w:rPr>
      </w:pPr>
      <w:r w:rsidRPr="006945B4">
        <w:rPr>
          <w:rFonts w:ascii="Century Gothic" w:hAnsi="Century Gothic"/>
          <w:b/>
          <w:i/>
          <w:color w:val="FF0000"/>
          <w:sz w:val="22"/>
          <w:szCs w:val="22"/>
        </w:rPr>
        <w:t>Autorizzazione</w:t>
      </w:r>
      <w:r>
        <w:rPr>
          <w:rFonts w:ascii="Century Gothic" w:hAnsi="Century Gothic"/>
          <w:b/>
          <w:i/>
          <w:color w:val="FF0000"/>
          <w:sz w:val="22"/>
          <w:szCs w:val="22"/>
        </w:rPr>
        <w:t xml:space="preserve"> Doganale, </w:t>
      </w:r>
      <w:r w:rsidRPr="00293527">
        <w:rPr>
          <w:rFonts w:ascii="Century Gothic" w:hAnsi="Century Gothic"/>
          <w:i/>
          <w:color w:val="FF0000"/>
          <w:sz w:val="22"/>
          <w:szCs w:val="22"/>
        </w:rPr>
        <w:t xml:space="preserve">rilasciata ai sensi dell’art. </w:t>
      </w:r>
      <w:r>
        <w:rPr>
          <w:rFonts w:ascii="Century Gothic" w:hAnsi="Century Gothic"/>
          <w:i/>
          <w:color w:val="FF0000"/>
          <w:sz w:val="22"/>
          <w:szCs w:val="22"/>
        </w:rPr>
        <w:t>19</w:t>
      </w:r>
      <w:r w:rsidRPr="00293527">
        <w:rPr>
          <w:rFonts w:ascii="Century Gothic" w:hAnsi="Century Gothic"/>
          <w:i/>
          <w:color w:val="FF0000"/>
          <w:sz w:val="22"/>
          <w:szCs w:val="22"/>
        </w:rPr>
        <w:t xml:space="preserve">, </w:t>
      </w:r>
      <w:proofErr w:type="spellStart"/>
      <w:r>
        <w:rPr>
          <w:rFonts w:ascii="Century Gothic" w:hAnsi="Century Gothic"/>
          <w:i/>
          <w:color w:val="FF0000"/>
          <w:sz w:val="22"/>
          <w:szCs w:val="22"/>
        </w:rPr>
        <w:t>D.Lgs.</w:t>
      </w:r>
      <w:proofErr w:type="spellEnd"/>
      <w:r>
        <w:rPr>
          <w:rFonts w:ascii="Century Gothic" w:hAnsi="Century Gothic"/>
          <w:i/>
          <w:color w:val="FF0000"/>
          <w:sz w:val="22"/>
          <w:szCs w:val="22"/>
        </w:rPr>
        <w:t xml:space="preserve"> 374/1990 – </w:t>
      </w:r>
      <w:proofErr w:type="spellStart"/>
      <w:r>
        <w:rPr>
          <w:rFonts w:ascii="Century Gothic" w:hAnsi="Century Gothic"/>
          <w:i/>
          <w:color w:val="FF0000"/>
          <w:sz w:val="22"/>
          <w:szCs w:val="22"/>
        </w:rPr>
        <w:t>prot</w:t>
      </w:r>
      <w:proofErr w:type="spellEnd"/>
      <w:r>
        <w:rPr>
          <w:rFonts w:ascii="Century Gothic" w:hAnsi="Century Gothic"/>
          <w:i/>
          <w:color w:val="FF0000"/>
          <w:sz w:val="22"/>
          <w:szCs w:val="22"/>
        </w:rPr>
        <w:t>. ______ del ________;</w:t>
      </w:r>
    </w:p>
    <w:p w:rsidR="007C01C7" w:rsidRDefault="007C01C7" w:rsidP="007C01C7">
      <w:pPr>
        <w:pStyle w:val="Paragrafoelenco"/>
        <w:numPr>
          <w:ilvl w:val="0"/>
          <w:numId w:val="42"/>
        </w:numPr>
        <w:suppressAutoHyphens w:val="0"/>
        <w:spacing w:before="240" w:after="120"/>
        <w:ind w:left="714" w:hanging="357"/>
        <w:contextualSpacing w:val="0"/>
        <w:jc w:val="both"/>
        <w:rPr>
          <w:rFonts w:ascii="Century Gothic" w:hAnsi="Century Gothic"/>
          <w:i/>
          <w:color w:val="FF0000"/>
          <w:sz w:val="22"/>
          <w:szCs w:val="22"/>
        </w:rPr>
      </w:pPr>
      <w:r w:rsidRPr="006945B4">
        <w:rPr>
          <w:rFonts w:ascii="Century Gothic" w:hAnsi="Century Gothic"/>
          <w:b/>
          <w:i/>
          <w:color w:val="FF0000"/>
          <w:sz w:val="22"/>
          <w:szCs w:val="22"/>
        </w:rPr>
        <w:t>Autorizzazione</w:t>
      </w:r>
      <w:r>
        <w:rPr>
          <w:rFonts w:ascii="Century Gothic" w:hAnsi="Century Gothic"/>
          <w:b/>
          <w:i/>
          <w:color w:val="FF0000"/>
          <w:sz w:val="22"/>
          <w:szCs w:val="22"/>
        </w:rPr>
        <w:t xml:space="preserve"> Autorità Marittima, </w:t>
      </w:r>
      <w:r w:rsidRPr="00293527">
        <w:rPr>
          <w:rFonts w:ascii="Century Gothic" w:hAnsi="Century Gothic"/>
          <w:i/>
          <w:color w:val="FF0000"/>
          <w:sz w:val="22"/>
          <w:szCs w:val="22"/>
        </w:rPr>
        <w:t xml:space="preserve">rilasciata ai sensi dell’art. </w:t>
      </w:r>
      <w:r>
        <w:rPr>
          <w:rFonts w:ascii="Century Gothic" w:hAnsi="Century Gothic"/>
          <w:i/>
          <w:color w:val="FF0000"/>
          <w:sz w:val="22"/>
          <w:szCs w:val="22"/>
        </w:rPr>
        <w:t>55</w:t>
      </w:r>
      <w:r w:rsidRPr="00293527">
        <w:rPr>
          <w:rFonts w:ascii="Century Gothic" w:hAnsi="Century Gothic"/>
          <w:i/>
          <w:color w:val="FF0000"/>
          <w:sz w:val="22"/>
          <w:szCs w:val="22"/>
        </w:rPr>
        <w:t xml:space="preserve">, </w:t>
      </w:r>
      <w:r>
        <w:rPr>
          <w:rFonts w:ascii="Century Gothic" w:hAnsi="Century Gothic"/>
          <w:i/>
          <w:color w:val="FF0000"/>
          <w:sz w:val="22"/>
          <w:szCs w:val="22"/>
        </w:rPr>
        <w:t xml:space="preserve">R.D. 327/1942 – </w:t>
      </w:r>
      <w:proofErr w:type="spellStart"/>
      <w:r>
        <w:rPr>
          <w:rFonts w:ascii="Century Gothic" w:hAnsi="Century Gothic"/>
          <w:i/>
          <w:color w:val="FF0000"/>
          <w:sz w:val="22"/>
          <w:szCs w:val="22"/>
        </w:rPr>
        <w:t>prot</w:t>
      </w:r>
      <w:proofErr w:type="spellEnd"/>
      <w:r>
        <w:rPr>
          <w:rFonts w:ascii="Century Gothic" w:hAnsi="Century Gothic"/>
          <w:i/>
          <w:color w:val="FF0000"/>
          <w:sz w:val="22"/>
          <w:szCs w:val="22"/>
        </w:rPr>
        <w:t>. ______ del ________;</w:t>
      </w:r>
    </w:p>
    <w:p w:rsidR="007C01C7" w:rsidRDefault="007C01C7" w:rsidP="007C01C7">
      <w:pPr>
        <w:pStyle w:val="Paragrafoelenco"/>
        <w:numPr>
          <w:ilvl w:val="0"/>
          <w:numId w:val="42"/>
        </w:numPr>
        <w:suppressAutoHyphens w:val="0"/>
        <w:spacing w:before="240" w:after="120"/>
        <w:ind w:left="714" w:hanging="357"/>
        <w:contextualSpacing w:val="0"/>
        <w:jc w:val="both"/>
        <w:rPr>
          <w:rFonts w:ascii="Century Gothic" w:hAnsi="Century Gothic"/>
          <w:i/>
          <w:color w:val="FF0000"/>
          <w:sz w:val="22"/>
          <w:szCs w:val="22"/>
        </w:rPr>
      </w:pPr>
      <w:r>
        <w:rPr>
          <w:rFonts w:ascii="Century Gothic" w:hAnsi="Century Gothic"/>
          <w:b/>
          <w:i/>
          <w:color w:val="FF0000"/>
          <w:sz w:val="22"/>
          <w:szCs w:val="22"/>
        </w:rPr>
        <w:t>Parere prescrittivo, rilasciato dal Servizio Difesa del Suolo, in data ________.</w:t>
      </w:r>
    </w:p>
    <w:p w:rsidR="00782367" w:rsidRDefault="00782367">
      <w:pPr>
        <w:jc w:val="both"/>
        <w:rPr>
          <w:rFonts w:ascii="Century Gothic" w:hAnsi="Century Gothic"/>
          <w:b/>
          <w:sz w:val="22"/>
          <w:szCs w:val="22"/>
          <w:shd w:val="clear" w:color="auto" w:fill="FFFF00"/>
        </w:rPr>
      </w:pPr>
    </w:p>
    <w:p w:rsidR="00782367" w:rsidRDefault="006279A8" w:rsidP="006279A8">
      <w:pPr>
        <w:ind w:firstLine="708"/>
        <w:rPr>
          <w:rFonts w:ascii="Century Gothic" w:hAnsi="Century Gothic"/>
          <w:sz w:val="22"/>
          <w:szCs w:val="22"/>
        </w:rPr>
      </w:pPr>
      <w:r w:rsidRPr="00A612B9">
        <w:rPr>
          <w:rFonts w:ascii="Century Gothic" w:hAnsi="Century Gothic"/>
          <w:i/>
          <w:sz w:val="22"/>
          <w:szCs w:val="22"/>
        </w:rPr>
        <w:t xml:space="preserve">Sanremo, </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9"/>
        <w:gridCol w:w="4888"/>
      </w:tblGrid>
      <w:tr w:rsidR="00782367">
        <w:tc>
          <w:tcPr>
            <w:tcW w:w="4889" w:type="dxa"/>
            <w:tcBorders>
              <w:top w:val="nil"/>
              <w:left w:val="nil"/>
              <w:bottom w:val="nil"/>
              <w:right w:val="nil"/>
            </w:tcBorders>
            <w:shd w:val="clear" w:color="auto" w:fill="auto"/>
          </w:tcPr>
          <w:p w:rsidR="00782367" w:rsidRDefault="00782367">
            <w:pPr>
              <w:rPr>
                <w:rFonts w:ascii="Century Gothic" w:hAnsi="Century Gothic"/>
                <w:i/>
                <w:sz w:val="22"/>
                <w:szCs w:val="22"/>
              </w:rPr>
            </w:pPr>
          </w:p>
        </w:tc>
        <w:tc>
          <w:tcPr>
            <w:tcW w:w="4888" w:type="dxa"/>
            <w:tcBorders>
              <w:top w:val="nil"/>
              <w:left w:val="nil"/>
              <w:bottom w:val="nil"/>
              <w:right w:val="nil"/>
            </w:tcBorders>
            <w:shd w:val="clear" w:color="auto" w:fill="auto"/>
          </w:tcPr>
          <w:p w:rsidR="00782367" w:rsidRDefault="006279A8">
            <w:pPr>
              <w:jc w:val="center"/>
              <w:rPr>
                <w:rFonts w:ascii="Century Gothic" w:hAnsi="Century Gothic"/>
                <w:b/>
                <w:sz w:val="22"/>
                <w:szCs w:val="22"/>
              </w:rPr>
            </w:pPr>
            <w:r>
              <w:rPr>
                <w:rFonts w:ascii="Century Gothic" w:hAnsi="Century Gothic"/>
                <w:b/>
                <w:sz w:val="22"/>
                <w:szCs w:val="22"/>
              </w:rPr>
              <w:t>IL DIRIGENTE</w:t>
            </w:r>
          </w:p>
          <w:p w:rsidR="00782367" w:rsidRPr="00C7797D" w:rsidRDefault="006279A8">
            <w:pPr>
              <w:jc w:val="center"/>
              <w:rPr>
                <w:rFonts w:ascii="Century Gothic" w:hAnsi="Century Gothic"/>
                <w:i/>
                <w:sz w:val="22"/>
                <w:szCs w:val="22"/>
              </w:rPr>
            </w:pPr>
            <w:r w:rsidRPr="00C7797D">
              <w:rPr>
                <w:rFonts w:ascii="Century Gothic" w:hAnsi="Century Gothic"/>
                <w:i/>
                <w:sz w:val="22"/>
                <w:szCs w:val="22"/>
              </w:rPr>
              <w:t>[dirigente]</w:t>
            </w:r>
          </w:p>
          <w:p w:rsidR="00336256" w:rsidRPr="00336256" w:rsidRDefault="00336256">
            <w:pPr>
              <w:jc w:val="center"/>
              <w:rPr>
                <w:rFonts w:ascii="Century Gothic" w:hAnsi="Century Gothic"/>
                <w:sz w:val="12"/>
                <w:szCs w:val="22"/>
              </w:rPr>
            </w:pPr>
          </w:p>
          <w:p w:rsidR="00336256" w:rsidRPr="009F5B03" w:rsidRDefault="00336256" w:rsidP="00336256">
            <w:pPr>
              <w:jc w:val="center"/>
              <w:rPr>
                <w:rFonts w:ascii="Arial" w:hAnsi="Arial" w:cs="Arial"/>
                <w:i/>
                <w:sz w:val="16"/>
                <w:szCs w:val="16"/>
              </w:rPr>
            </w:pPr>
            <w:r>
              <w:rPr>
                <w:rFonts w:ascii="Arial" w:hAnsi="Arial" w:cs="Arial"/>
                <w:i/>
                <w:sz w:val="16"/>
                <w:szCs w:val="16"/>
              </w:rPr>
              <w:t>(</w:t>
            </w:r>
            <w:r w:rsidRPr="009F5B03">
              <w:rPr>
                <w:rFonts w:ascii="Arial" w:hAnsi="Arial" w:cs="Arial"/>
                <w:i/>
                <w:sz w:val="16"/>
                <w:szCs w:val="16"/>
              </w:rPr>
              <w:t>Documento informatico firmato digitalmente ai sensi del</w:t>
            </w:r>
          </w:p>
          <w:p w:rsidR="00782367" w:rsidRDefault="00336256" w:rsidP="00336256">
            <w:pPr>
              <w:jc w:val="center"/>
              <w:rPr>
                <w:rFonts w:ascii="Century Gothic" w:hAnsi="Century Gothic"/>
                <w:i/>
                <w:szCs w:val="22"/>
              </w:rPr>
            </w:pPr>
            <w:r w:rsidRPr="009F5B03">
              <w:rPr>
                <w:rFonts w:ascii="Arial" w:hAnsi="Arial" w:cs="Arial"/>
                <w:i/>
                <w:sz w:val="16"/>
                <w:szCs w:val="16"/>
              </w:rPr>
              <w:t xml:space="preserve">D.P.R. 445/2000 e </w:t>
            </w:r>
            <w:proofErr w:type="spellStart"/>
            <w:r w:rsidRPr="009F5B03">
              <w:rPr>
                <w:rFonts w:ascii="Arial" w:hAnsi="Arial" w:cs="Arial"/>
                <w:i/>
                <w:sz w:val="16"/>
                <w:szCs w:val="16"/>
              </w:rPr>
              <w:t>s.m.i.</w:t>
            </w:r>
            <w:proofErr w:type="spellEnd"/>
            <w:r w:rsidRPr="009F5B03">
              <w:rPr>
                <w:rFonts w:ascii="Arial" w:hAnsi="Arial" w:cs="Arial"/>
                <w:i/>
                <w:sz w:val="16"/>
                <w:szCs w:val="16"/>
              </w:rPr>
              <w:t xml:space="preserve"> e del </w:t>
            </w:r>
            <w:proofErr w:type="spellStart"/>
            <w:r w:rsidRPr="009F5B03">
              <w:rPr>
                <w:rFonts w:ascii="Arial" w:hAnsi="Arial" w:cs="Arial"/>
                <w:i/>
                <w:sz w:val="16"/>
                <w:szCs w:val="16"/>
              </w:rPr>
              <w:t>D.Lgs.</w:t>
            </w:r>
            <w:proofErr w:type="spellEnd"/>
            <w:r w:rsidRPr="009F5B03">
              <w:rPr>
                <w:rFonts w:ascii="Arial" w:hAnsi="Arial" w:cs="Arial"/>
                <w:i/>
                <w:sz w:val="16"/>
                <w:szCs w:val="16"/>
              </w:rPr>
              <w:t xml:space="preserve"> 82/2005 e norme collegate</w:t>
            </w:r>
            <w:r>
              <w:rPr>
                <w:rFonts w:ascii="Arial" w:hAnsi="Arial" w:cs="Arial"/>
                <w:i/>
                <w:sz w:val="16"/>
                <w:szCs w:val="16"/>
              </w:rPr>
              <w:t>)</w:t>
            </w:r>
          </w:p>
        </w:tc>
      </w:tr>
    </w:tbl>
    <w:p w:rsidR="00782367" w:rsidRDefault="00782367"/>
    <w:sectPr w:rsidR="00782367">
      <w:pgSz w:w="11906" w:h="16838"/>
      <w:pgMar w:top="851" w:right="1134" w:bottom="1134" w:left="1134"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5A4C"/>
    <w:multiLevelType w:val="multilevel"/>
    <w:tmpl w:val="A0820510"/>
    <w:lvl w:ilvl="0">
      <w:start w:val="1"/>
      <w:numFmt w:val="bullet"/>
      <w:lvlText w:val="-"/>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C94965"/>
    <w:multiLevelType w:val="multilevel"/>
    <w:tmpl w:val="EC2C0DB2"/>
    <w:lvl w:ilvl="0">
      <w:start w:val="1"/>
      <w:numFmt w:val="bullet"/>
      <w:lvlText w:val="-"/>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54E7D86"/>
    <w:multiLevelType w:val="multilevel"/>
    <w:tmpl w:val="9390A1C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61550AA"/>
    <w:multiLevelType w:val="multilevel"/>
    <w:tmpl w:val="BD806F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6334D34"/>
    <w:multiLevelType w:val="multilevel"/>
    <w:tmpl w:val="03C02A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8227DDA"/>
    <w:multiLevelType w:val="multilevel"/>
    <w:tmpl w:val="AE764F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C9953DA"/>
    <w:multiLevelType w:val="hybridMultilevel"/>
    <w:tmpl w:val="202475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128256A"/>
    <w:multiLevelType w:val="hybridMultilevel"/>
    <w:tmpl w:val="1588414C"/>
    <w:lvl w:ilvl="0" w:tplc="BE763556">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518309A"/>
    <w:multiLevelType w:val="hybridMultilevel"/>
    <w:tmpl w:val="A4B43786"/>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6670745"/>
    <w:multiLevelType w:val="multilevel"/>
    <w:tmpl w:val="1B3E608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9F84A51"/>
    <w:multiLevelType w:val="multilevel"/>
    <w:tmpl w:val="7A14E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B5460A9"/>
    <w:multiLevelType w:val="hybridMultilevel"/>
    <w:tmpl w:val="E40E6918"/>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BE64B26"/>
    <w:multiLevelType w:val="multilevel"/>
    <w:tmpl w:val="81C620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53575A9"/>
    <w:multiLevelType w:val="hybridMultilevel"/>
    <w:tmpl w:val="54525766"/>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6F92E12"/>
    <w:multiLevelType w:val="multilevel"/>
    <w:tmpl w:val="5EC4F1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B573069"/>
    <w:multiLevelType w:val="multilevel"/>
    <w:tmpl w:val="D54C79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3BAB40D6"/>
    <w:multiLevelType w:val="multilevel"/>
    <w:tmpl w:val="35EE7C84"/>
    <w:lvl w:ilvl="0">
      <w:start w:val="1"/>
      <w:numFmt w:val="decimal"/>
      <w:lvlText w:val="%1."/>
      <w:lvlJc w:val="left"/>
      <w:pPr>
        <w:ind w:left="1145" w:hanging="360"/>
      </w:p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cs="Wingdings" w:hint="default"/>
      </w:rPr>
    </w:lvl>
  </w:abstractNum>
  <w:abstractNum w:abstractNumId="17">
    <w:nsid w:val="3BF13D38"/>
    <w:multiLevelType w:val="hybridMultilevel"/>
    <w:tmpl w:val="766C81B0"/>
    <w:lvl w:ilvl="0" w:tplc="44CE27B0">
      <w:numFmt w:val="bullet"/>
      <w:lvlText w:val="-"/>
      <w:lvlJc w:val="left"/>
      <w:pPr>
        <w:tabs>
          <w:tab w:val="num" w:pos="720"/>
        </w:tabs>
        <w:ind w:left="720"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nsid w:val="3E0868A5"/>
    <w:multiLevelType w:val="hybridMultilevel"/>
    <w:tmpl w:val="A5984A1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nsid w:val="3FB6599E"/>
    <w:multiLevelType w:val="multilevel"/>
    <w:tmpl w:val="BAB8AB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663016C"/>
    <w:multiLevelType w:val="multilevel"/>
    <w:tmpl w:val="6A465F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73577A9"/>
    <w:multiLevelType w:val="multilevel"/>
    <w:tmpl w:val="CE1A55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47926430"/>
    <w:multiLevelType w:val="multilevel"/>
    <w:tmpl w:val="961E89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47CE622B"/>
    <w:multiLevelType w:val="multilevel"/>
    <w:tmpl w:val="BD2849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9811BF8"/>
    <w:multiLevelType w:val="multilevel"/>
    <w:tmpl w:val="49640D1E"/>
    <w:lvl w:ilvl="0">
      <w:start w:val="1"/>
      <w:numFmt w:val="bullet"/>
      <w:lvlText w:val="-"/>
      <w:lvlJc w:val="left"/>
      <w:pPr>
        <w:ind w:left="644" w:hanging="360"/>
      </w:pPr>
      <w:rPr>
        <w:rFonts w:ascii="Times New Roman"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5">
    <w:nsid w:val="4FD604AE"/>
    <w:multiLevelType w:val="multilevel"/>
    <w:tmpl w:val="530A09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1BD12BA"/>
    <w:multiLevelType w:val="hybridMultilevel"/>
    <w:tmpl w:val="5E8A6D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5EF2E48E">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547844AB"/>
    <w:multiLevelType w:val="hybridMultilevel"/>
    <w:tmpl w:val="272636C4"/>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BC554B6"/>
    <w:multiLevelType w:val="multilevel"/>
    <w:tmpl w:val="13FC12D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5BD077CB"/>
    <w:multiLevelType w:val="multilevel"/>
    <w:tmpl w:val="F72E6712"/>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0">
    <w:nsid w:val="5E0C4C4B"/>
    <w:multiLevelType w:val="multilevel"/>
    <w:tmpl w:val="2A88F10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62CE415E"/>
    <w:multiLevelType w:val="hybridMultilevel"/>
    <w:tmpl w:val="C780230A"/>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6534CF8"/>
    <w:multiLevelType w:val="multilevel"/>
    <w:tmpl w:val="272E7BC4"/>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3">
    <w:nsid w:val="6AC71582"/>
    <w:multiLevelType w:val="multilevel"/>
    <w:tmpl w:val="A8E6EB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6B142F2E"/>
    <w:multiLevelType w:val="multilevel"/>
    <w:tmpl w:val="655A97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6CA36C93"/>
    <w:multiLevelType w:val="hybridMultilevel"/>
    <w:tmpl w:val="304C6146"/>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F6D01E0"/>
    <w:multiLevelType w:val="multilevel"/>
    <w:tmpl w:val="19180990"/>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7">
    <w:nsid w:val="70B9388A"/>
    <w:multiLevelType w:val="multilevel"/>
    <w:tmpl w:val="6756DF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8">
    <w:nsid w:val="7A6C4F88"/>
    <w:multiLevelType w:val="multilevel"/>
    <w:tmpl w:val="ABEE33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AEB68FB"/>
    <w:multiLevelType w:val="hybridMultilevel"/>
    <w:tmpl w:val="5D3643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E8C18CA"/>
    <w:multiLevelType w:val="multilevel"/>
    <w:tmpl w:val="5540CD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24"/>
  </w:num>
  <w:num w:numId="3">
    <w:abstractNumId w:val="30"/>
  </w:num>
  <w:num w:numId="4">
    <w:abstractNumId w:val="0"/>
  </w:num>
  <w:num w:numId="5">
    <w:abstractNumId w:val="29"/>
  </w:num>
  <w:num w:numId="6">
    <w:abstractNumId w:val="20"/>
  </w:num>
  <w:num w:numId="7">
    <w:abstractNumId w:val="15"/>
  </w:num>
  <w:num w:numId="8">
    <w:abstractNumId w:val="33"/>
  </w:num>
  <w:num w:numId="9">
    <w:abstractNumId w:val="28"/>
  </w:num>
  <w:num w:numId="10">
    <w:abstractNumId w:val="40"/>
  </w:num>
  <w:num w:numId="11">
    <w:abstractNumId w:val="36"/>
  </w:num>
  <w:num w:numId="12">
    <w:abstractNumId w:val="12"/>
  </w:num>
  <w:num w:numId="13">
    <w:abstractNumId w:val="21"/>
  </w:num>
  <w:num w:numId="14">
    <w:abstractNumId w:val="32"/>
  </w:num>
  <w:num w:numId="15">
    <w:abstractNumId w:val="19"/>
  </w:num>
  <w:num w:numId="16">
    <w:abstractNumId w:val="4"/>
  </w:num>
  <w:num w:numId="17">
    <w:abstractNumId w:val="22"/>
  </w:num>
  <w:num w:numId="18">
    <w:abstractNumId w:val="25"/>
  </w:num>
  <w:num w:numId="19">
    <w:abstractNumId w:val="23"/>
  </w:num>
  <w:num w:numId="20">
    <w:abstractNumId w:val="16"/>
  </w:num>
  <w:num w:numId="21">
    <w:abstractNumId w:val="14"/>
  </w:num>
  <w:num w:numId="22">
    <w:abstractNumId w:val="5"/>
  </w:num>
  <w:num w:numId="23">
    <w:abstractNumId w:val="34"/>
  </w:num>
  <w:num w:numId="24">
    <w:abstractNumId w:val="37"/>
  </w:num>
  <w:num w:numId="25">
    <w:abstractNumId w:val="38"/>
  </w:num>
  <w:num w:numId="26">
    <w:abstractNumId w:val="1"/>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6"/>
  </w:num>
  <w:num w:numId="30">
    <w:abstractNumId w:val="39"/>
  </w:num>
  <w:num w:numId="31">
    <w:abstractNumId w:val="26"/>
  </w:num>
  <w:num w:numId="32">
    <w:abstractNumId w:val="11"/>
  </w:num>
  <w:num w:numId="33">
    <w:abstractNumId w:val="8"/>
  </w:num>
  <w:num w:numId="34">
    <w:abstractNumId w:val="2"/>
  </w:num>
  <w:num w:numId="35">
    <w:abstractNumId w:val="27"/>
  </w:num>
  <w:num w:numId="36">
    <w:abstractNumId w:val="9"/>
  </w:num>
  <w:num w:numId="37">
    <w:abstractNumId w:val="31"/>
  </w:num>
  <w:num w:numId="38">
    <w:abstractNumId w:val="35"/>
  </w:num>
  <w:num w:numId="39">
    <w:abstractNumId w:val="7"/>
  </w:num>
  <w:num w:numId="40">
    <w:abstractNumId w:val="13"/>
  </w:num>
  <w:num w:numId="41">
    <w:abstractNumId w:val="3"/>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08"/>
  <w:hyphenationZone w:val="283"/>
  <w:characterSpacingControl w:val="doNotCompress"/>
  <w:compat>
    <w:compatSetting w:name="compatibilityMode" w:uri="http://schemas.microsoft.com/office/word" w:val="12"/>
  </w:compat>
  <w:rsids>
    <w:rsidRoot w:val="00782367"/>
    <w:rsid w:val="000663ED"/>
    <w:rsid w:val="001E3F98"/>
    <w:rsid w:val="002E1458"/>
    <w:rsid w:val="00336256"/>
    <w:rsid w:val="00397164"/>
    <w:rsid w:val="003D129A"/>
    <w:rsid w:val="005048CF"/>
    <w:rsid w:val="006279A8"/>
    <w:rsid w:val="00641A81"/>
    <w:rsid w:val="00754F6C"/>
    <w:rsid w:val="00782367"/>
    <w:rsid w:val="007A1420"/>
    <w:rsid w:val="007C01C7"/>
    <w:rsid w:val="008505E9"/>
    <w:rsid w:val="009126C4"/>
    <w:rsid w:val="009565C3"/>
    <w:rsid w:val="00B4340A"/>
    <w:rsid w:val="00C7797D"/>
    <w:rsid w:val="00D21050"/>
    <w:rsid w:val="00D62B89"/>
    <w:rsid w:val="00E11F89"/>
    <w:rsid w:val="00E54C33"/>
    <w:rsid w:val="00E8658F"/>
    <w:rsid w:val="00EA3CB0"/>
    <w:rsid w:val="00F23F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fumettoCarattere">
    <w:name w:val="Testo fumetto Carattere"/>
    <w:basedOn w:val="Carpredefinitoparagrafo"/>
    <w:link w:val="Testofumetto"/>
    <w:rsid w:val="0044288D"/>
    <w:rPr>
      <w:rFonts w:ascii="Tahoma" w:hAnsi="Tahoma" w:cs="Tahoma"/>
      <w:sz w:val="16"/>
      <w:szCs w:val="16"/>
    </w:rPr>
  </w:style>
  <w:style w:type="character" w:customStyle="1" w:styleId="IntestazioneCarattere">
    <w:name w:val="Intestazione Carattere"/>
    <w:basedOn w:val="Carpredefinitoparagrafo"/>
    <w:link w:val="Intestazione"/>
    <w:uiPriority w:val="99"/>
    <w:rsid w:val="00200005"/>
  </w:style>
  <w:style w:type="character" w:customStyle="1" w:styleId="CollegamentoInternet">
    <w:name w:val="Collegamento Internet"/>
    <w:basedOn w:val="Carpredefinitoparagrafo"/>
    <w:uiPriority w:val="99"/>
    <w:rsid w:val="00200005"/>
    <w:rPr>
      <w:rFonts w:cs="Times New Roman"/>
      <w:color w:val="0000FF"/>
      <w:u w:val="single"/>
    </w:rPr>
  </w:style>
  <w:style w:type="character" w:customStyle="1" w:styleId="PidipaginaCarattere">
    <w:name w:val="Piè di pagina Carattere"/>
    <w:basedOn w:val="Carpredefinitoparagrafo"/>
    <w:link w:val="Pidipagina"/>
    <w:rsid w:val="0088202B"/>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Punti">
    <w:name w:val="Punti"/>
    <w:rPr>
      <w:rFonts w:ascii="OpenSymbol" w:eastAsia="OpenSymbol" w:hAnsi="OpenSymbol" w:cs="OpenSymbol"/>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Times New Roman"/>
    </w:rPr>
  </w:style>
  <w:style w:type="character" w:customStyle="1" w:styleId="ListLabel7">
    <w:name w:val="ListLabel 7"/>
    <w:rPr>
      <w:rFonts w:eastAsia="Times New Roman" w:cs="Times New Roman"/>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120"/>
    </w:pPr>
    <w:rPr>
      <w:rFonts w:ascii="Liberation Sans" w:eastAsia="Droid Sans Fallback" w:hAnsi="Liberation Sans" w:cs="FreeSans"/>
      <w:sz w:val="28"/>
      <w:szCs w:val="28"/>
    </w:rPr>
  </w:style>
  <w:style w:type="paragraph" w:styleId="Paragrafoelenco">
    <w:name w:val="List Paragraph"/>
    <w:basedOn w:val="Normale"/>
    <w:uiPriority w:val="34"/>
    <w:qFormat/>
    <w:rsid w:val="00A10A6D"/>
    <w:pPr>
      <w:ind w:left="720"/>
      <w:contextualSpacing/>
    </w:pPr>
  </w:style>
  <w:style w:type="paragraph" w:customStyle="1" w:styleId="Default">
    <w:name w:val="Default"/>
    <w:rsid w:val="00051343"/>
    <w:pPr>
      <w:suppressAutoHyphens/>
    </w:pPr>
    <w:rPr>
      <w:color w:val="000000"/>
      <w:sz w:val="24"/>
      <w:szCs w:val="24"/>
    </w:rPr>
  </w:style>
  <w:style w:type="paragraph" w:styleId="Testofumetto">
    <w:name w:val="Balloon Text"/>
    <w:basedOn w:val="Normale"/>
    <w:link w:val="TestofumettoCarattere"/>
    <w:rsid w:val="0044288D"/>
    <w:rPr>
      <w:rFonts w:ascii="Tahoma" w:hAnsi="Tahoma" w:cs="Tahoma"/>
      <w:sz w:val="16"/>
      <w:szCs w:val="16"/>
    </w:rPr>
  </w:style>
  <w:style w:type="paragraph" w:styleId="Intestazione">
    <w:name w:val="header"/>
    <w:basedOn w:val="Normale"/>
    <w:link w:val="IntestazioneCarattere"/>
    <w:uiPriority w:val="99"/>
    <w:rsid w:val="00200005"/>
    <w:pPr>
      <w:tabs>
        <w:tab w:val="center" w:pos="4819"/>
        <w:tab w:val="right" w:pos="9638"/>
      </w:tabs>
    </w:pPr>
  </w:style>
  <w:style w:type="paragraph" w:styleId="Pidipagina">
    <w:name w:val="footer"/>
    <w:basedOn w:val="Normale"/>
    <w:link w:val="PidipaginaCarattere"/>
    <w:rsid w:val="0088202B"/>
    <w:pPr>
      <w:tabs>
        <w:tab w:val="center" w:pos="4819"/>
        <w:tab w:val="right" w:pos="9638"/>
      </w:tabs>
    </w:pPr>
  </w:style>
  <w:style w:type="paragraph" w:customStyle="1" w:styleId="Contenutocornice">
    <w:name w:val="Contenuto cornice"/>
    <w:basedOn w:val="Normale"/>
  </w:style>
  <w:style w:type="table" w:styleId="Grigliatabella">
    <w:name w:val="Table Grid"/>
    <w:basedOn w:val="Tabellanormale"/>
    <w:uiPriority w:val="59"/>
    <w:rsid w:val="008E28F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rsid w:val="00336256"/>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40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ap.comune.sanremo@legalmail.it"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sparenza.comunedisanremo.it/archiviofile/sanremo/utente2923/archivio_file/dich_per_marca_da_bollo.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2008</Words>
  <Characters>11446</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13428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Carbone;OpenTBS 1.9.4</dc:creator>
  <cp:lastModifiedBy>Davide Fiengo</cp:lastModifiedBy>
  <cp:revision>33</cp:revision>
  <cp:lastPrinted>2014-11-11T09:12:00Z</cp:lastPrinted>
  <dcterms:created xsi:type="dcterms:W3CDTF">2017-09-13T07:57:00Z</dcterms:created>
  <dcterms:modified xsi:type="dcterms:W3CDTF">2019-08-06T10:05:00Z</dcterms:modified>
  <dc:language>it-IT</dc:language>
</cp:coreProperties>
</file>