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A6" w:rsidRPr="00693AFF" w:rsidRDefault="00C474A6" w:rsidP="00C474A6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Pr="00693AFF">
        <w:rPr>
          <w:rFonts w:ascii="Century Gothic" w:hAnsi="Century Gothic" w:cs="Arial"/>
          <w:sz w:val="24"/>
          <w:szCs w:val="24"/>
        </w:rPr>
        <w:t>prat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[</w:t>
      </w:r>
      <w:r w:rsidRPr="00693AFF">
        <w:rPr>
          <w:rFonts w:ascii="Century Gothic" w:hAnsi="Century Gothic" w:cs="Arial"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noProof/>
          <w:sz w:val="24"/>
          <w:szCs w:val="24"/>
        </w:rPr>
        <w:t>]</w:t>
      </w:r>
    </w:p>
    <w:p w:rsidR="00C474A6" w:rsidRPr="00693AFF" w:rsidRDefault="00C474A6" w:rsidP="00C474A6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029"/>
        <w:gridCol w:w="5030"/>
      </w:tblGrid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richiedent</w:t>
            </w:r>
            <w:r w:rsidR="00EB28B6">
              <w:rPr>
                <w:rFonts w:ascii="Century Gothic" w:hAnsi="Century Gothic" w:cs="Arial"/>
                <w:sz w:val="24"/>
                <w:szCs w:val="24"/>
              </w:rPr>
              <w:t>i</w:t>
            </w:r>
            <w:r w:rsidRPr="00010968">
              <w:rPr>
                <w:rFonts w:ascii="Century Gothic" w:hAnsi="Century Gothic" w:cs="Arial"/>
                <w:sz w:val="24"/>
                <w:szCs w:val="24"/>
              </w:rPr>
              <w:t>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richiedente.pec</w:t>
            </w:r>
            <w:proofErr w:type="spellEnd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]</w:t>
            </w: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c/o</w:t>
            </w: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progettista.nominativo;block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</w:pPr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progettista.pec</w:t>
            </w:r>
            <w:proofErr w:type="spellEnd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]</w:t>
            </w:r>
          </w:p>
        </w:tc>
      </w:tr>
    </w:tbl>
    <w:p w:rsidR="008A6780" w:rsidRPr="00693AFF" w:rsidRDefault="008A6780" w:rsidP="008A6780">
      <w:pPr>
        <w:jc w:val="right"/>
        <w:rPr>
          <w:rFonts w:ascii="Century Gothic" w:hAnsi="Century Gothic"/>
          <w:b/>
          <w:sz w:val="24"/>
          <w:szCs w:val="24"/>
        </w:rPr>
      </w:pPr>
    </w:p>
    <w:p w:rsidR="00431EF6" w:rsidRPr="00693AFF" w:rsidRDefault="00431EF6">
      <w:pPr>
        <w:rPr>
          <w:rFonts w:ascii="Century Gothic" w:hAnsi="Century Gothic"/>
          <w:i/>
          <w:sz w:val="24"/>
          <w:szCs w:val="24"/>
        </w:rPr>
      </w:pPr>
    </w:p>
    <w:p w:rsidR="00693AFF" w:rsidRPr="00693AFF" w:rsidRDefault="009E5EFD" w:rsidP="009E5EFD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b/>
          <w:i/>
          <w:sz w:val="24"/>
          <w:szCs w:val="24"/>
          <w:u w:val="single"/>
        </w:rPr>
        <w:t>OGGETTO:</w:t>
      </w:r>
      <w:r w:rsidRPr="00693AFF">
        <w:rPr>
          <w:rFonts w:ascii="Century Gothic" w:hAnsi="Century Gothic"/>
          <w:i/>
          <w:sz w:val="24"/>
          <w:szCs w:val="24"/>
        </w:rPr>
        <w:t xml:space="preserve"> </w:t>
      </w:r>
      <w:r w:rsidR="00693AFF" w:rsidRPr="00693AFF">
        <w:rPr>
          <w:rFonts w:ascii="Century Gothic" w:hAnsi="Century Gothic"/>
          <w:i/>
          <w:sz w:val="24"/>
          <w:szCs w:val="24"/>
        </w:rPr>
        <w:t>[</w:t>
      </w:r>
      <w:proofErr w:type="spellStart"/>
      <w:r w:rsidR="00693AFF" w:rsidRPr="00693AFF">
        <w:rPr>
          <w:rFonts w:ascii="Century Gothic" w:hAnsi="Century Gothic"/>
          <w:i/>
          <w:sz w:val="24"/>
          <w:szCs w:val="24"/>
        </w:rPr>
        <w:t>tipo_pratica</w:t>
      </w:r>
      <w:proofErr w:type="spellEnd"/>
      <w:r w:rsidR="00693AFF" w:rsidRPr="00693AFF">
        <w:rPr>
          <w:rFonts w:ascii="Century Gothic" w:hAnsi="Century Gothic"/>
          <w:i/>
          <w:sz w:val="24"/>
          <w:szCs w:val="24"/>
        </w:rPr>
        <w:t xml:space="preserve">] - Pratica </w:t>
      </w:r>
      <w:r w:rsidR="00693AFF" w:rsidRPr="00693AFF">
        <w:rPr>
          <w:rFonts w:ascii="Century Gothic" w:hAnsi="Century Gothic"/>
          <w:b/>
          <w:i/>
          <w:sz w:val="24"/>
          <w:szCs w:val="24"/>
        </w:rPr>
        <w:t>SUAP n. [numero]</w:t>
      </w:r>
      <w:r w:rsidR="00693AFF" w:rsidRPr="00693AFF">
        <w:rPr>
          <w:rFonts w:ascii="Century Gothic" w:hAnsi="Century Gothic"/>
          <w:i/>
          <w:sz w:val="24"/>
          <w:szCs w:val="24"/>
        </w:rPr>
        <w:t xml:space="preserve"> - </w:t>
      </w:r>
      <w:r w:rsidRPr="00693AFF">
        <w:rPr>
          <w:rFonts w:ascii="Century Gothic" w:hAnsi="Century Gothic"/>
          <w:i/>
          <w:sz w:val="24"/>
          <w:szCs w:val="24"/>
        </w:rPr>
        <w:t xml:space="preserve">Istanza 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prot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. </w:t>
      </w:r>
      <w:r w:rsidR="00693AFF" w:rsidRPr="00693AFF">
        <w:rPr>
          <w:rFonts w:ascii="Century Gothic" w:hAnsi="Century Gothic" w:cs="Arial"/>
          <w:i/>
          <w:sz w:val="24"/>
          <w:szCs w:val="24"/>
        </w:rPr>
        <w:t>[</w:t>
      </w:r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protocollo]</w:t>
      </w:r>
      <w:r w:rsidR="00693AFF"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="00693AFF" w:rsidRPr="00693AFF">
        <w:rPr>
          <w:rFonts w:ascii="Century Gothic" w:hAnsi="Century Gothic" w:cs="Arial"/>
          <w:i/>
          <w:sz w:val="24"/>
          <w:szCs w:val="24"/>
        </w:rPr>
        <w:instrText xml:space="preserve"> MERGEFIELD NUMERO_PROT </w:instrText>
      </w:r>
      <w:r w:rsidR="00693AFF" w:rsidRPr="00693AFF">
        <w:rPr>
          <w:rFonts w:ascii="Century Gothic" w:hAnsi="Century Gothic" w:cs="Arial"/>
          <w:i/>
          <w:sz w:val="24"/>
          <w:szCs w:val="24"/>
        </w:rPr>
        <w:fldChar w:fldCharType="end"/>
      </w:r>
      <w:r w:rsidR="00693AFF" w:rsidRPr="00693AFF">
        <w:rPr>
          <w:rFonts w:ascii="Century Gothic" w:hAnsi="Century Gothic" w:cs="Arial"/>
          <w:i/>
          <w:sz w:val="24"/>
          <w:szCs w:val="24"/>
        </w:rPr>
        <w:t xml:space="preserve"> del [</w:t>
      </w:r>
      <w:proofErr w:type="spellStart"/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data_protocollo</w:t>
      </w:r>
      <w:proofErr w:type="spellEnd"/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]</w:t>
      </w:r>
      <w:r w:rsidR="008A6780" w:rsidRPr="00693AFF">
        <w:rPr>
          <w:rFonts w:ascii="Century Gothic" w:hAnsi="Century Gothic"/>
          <w:i/>
          <w:sz w:val="24"/>
          <w:szCs w:val="24"/>
        </w:rPr>
        <w:t xml:space="preserve"> </w:t>
      </w:r>
      <w:r w:rsidR="00693AFF" w:rsidRPr="00693AFF">
        <w:rPr>
          <w:rFonts w:ascii="Century Gothic" w:hAnsi="Century Gothic"/>
          <w:i/>
          <w:sz w:val="24"/>
          <w:szCs w:val="24"/>
        </w:rPr>
        <w:t>- Opere: “[oggetto]” in [ubicazione]</w:t>
      </w:r>
    </w:p>
    <w:p w:rsidR="009E5EFD" w:rsidRPr="00693AFF" w:rsidRDefault="009E5EFD" w:rsidP="009E5EFD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i/>
          <w:sz w:val="24"/>
          <w:szCs w:val="24"/>
          <w:u w:val="single"/>
        </w:rPr>
        <w:t>Comunicazione dei motivi ostativi all’accoglimento dell’istanza ex art. 10 bis 241/90</w:t>
      </w:r>
      <w:r w:rsidR="008A6780" w:rsidRPr="00693AFF">
        <w:rPr>
          <w:rFonts w:ascii="Century Gothic" w:hAnsi="Century Gothic"/>
          <w:i/>
          <w:sz w:val="24"/>
          <w:szCs w:val="24"/>
          <w:u w:val="single"/>
        </w:rPr>
        <w:t>.</w:t>
      </w:r>
    </w:p>
    <w:p w:rsidR="009E5EFD" w:rsidRPr="00693AFF" w:rsidRDefault="009E5EFD" w:rsidP="009E5EFD">
      <w:pPr>
        <w:rPr>
          <w:rFonts w:ascii="Century Gothic" w:hAnsi="Century Gothic"/>
          <w:i/>
          <w:sz w:val="24"/>
          <w:szCs w:val="24"/>
        </w:rPr>
      </w:pPr>
    </w:p>
    <w:p w:rsidR="009E5EFD" w:rsidRPr="00693AFF" w:rsidRDefault="009E5EFD" w:rsidP="009E5EFD">
      <w:pPr>
        <w:rPr>
          <w:rFonts w:ascii="Century Gothic" w:hAnsi="Century Gothic"/>
          <w:i/>
          <w:sz w:val="24"/>
          <w:szCs w:val="24"/>
        </w:rPr>
      </w:pPr>
    </w:p>
    <w:p w:rsidR="009E5EFD" w:rsidRPr="00693AFF" w:rsidRDefault="009E5EFD" w:rsidP="00AB745C">
      <w:pPr>
        <w:ind w:firstLine="708"/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 xml:space="preserve">Con riferimento alla domanda presentata dalla S.V. in data </w:t>
      </w:r>
      <w:r w:rsidR="00693AFF" w:rsidRPr="00693AFF">
        <w:rPr>
          <w:rFonts w:ascii="Century Gothic" w:hAnsi="Century Gothic" w:cs="Arial"/>
          <w:sz w:val="24"/>
          <w:szCs w:val="24"/>
        </w:rPr>
        <w:t>[</w:t>
      </w:r>
      <w:proofErr w:type="spellStart"/>
      <w:r w:rsidR="00693AFF"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="00693AFF" w:rsidRPr="00693AFF">
        <w:rPr>
          <w:rFonts w:ascii="Century Gothic" w:hAnsi="Century Gothic" w:cs="Arial"/>
          <w:noProof/>
          <w:sz w:val="24"/>
          <w:szCs w:val="24"/>
        </w:rPr>
        <w:t xml:space="preserve">], </w:t>
      </w:r>
      <w:r w:rsidRPr="00693AFF">
        <w:rPr>
          <w:rFonts w:ascii="Century Gothic" w:hAnsi="Century Gothic"/>
          <w:sz w:val="24"/>
          <w:szCs w:val="24"/>
        </w:rPr>
        <w:t xml:space="preserve">ai sensi dell’art. 10-bis della legge n. 241/1990, si comunica che dalle risultanze istruttorie sono emersi </w:t>
      </w:r>
      <w:r w:rsidR="004861B9">
        <w:rPr>
          <w:rFonts w:ascii="Century Gothic" w:hAnsi="Century Gothic"/>
          <w:sz w:val="24"/>
          <w:szCs w:val="24"/>
        </w:rPr>
        <w:t xml:space="preserve">motivi </w:t>
      </w:r>
      <w:bookmarkStart w:id="0" w:name="_GoBack"/>
      <w:bookmarkEnd w:id="0"/>
      <w:r w:rsidRPr="00693AFF">
        <w:rPr>
          <w:rFonts w:ascii="Century Gothic" w:hAnsi="Century Gothic"/>
          <w:sz w:val="24"/>
          <w:szCs w:val="24"/>
        </w:rPr>
        <w:t>ostativi c</w:t>
      </w:r>
      <w:r w:rsidR="00AB745C" w:rsidRPr="00693AFF">
        <w:rPr>
          <w:rFonts w:ascii="Century Gothic" w:hAnsi="Century Gothic"/>
          <w:sz w:val="24"/>
          <w:szCs w:val="24"/>
        </w:rPr>
        <w:t>h</w:t>
      </w:r>
      <w:r w:rsidRPr="00693AFF">
        <w:rPr>
          <w:rFonts w:ascii="Century Gothic" w:hAnsi="Century Gothic"/>
          <w:sz w:val="24"/>
          <w:szCs w:val="24"/>
        </w:rPr>
        <w:t xml:space="preserve">e non consentono </w:t>
      </w:r>
      <w:r w:rsidR="00AB745C" w:rsidRPr="00693AFF">
        <w:rPr>
          <w:rFonts w:ascii="Century Gothic" w:hAnsi="Century Gothic"/>
          <w:sz w:val="24"/>
          <w:szCs w:val="24"/>
        </w:rPr>
        <w:t xml:space="preserve">a </w:t>
      </w:r>
      <w:r w:rsidRPr="00693AFF">
        <w:rPr>
          <w:rFonts w:ascii="Century Gothic" w:hAnsi="Century Gothic"/>
          <w:sz w:val="24"/>
          <w:szCs w:val="24"/>
        </w:rPr>
        <w:t>questa amministrazione di accoglier</w:t>
      </w:r>
      <w:r w:rsidR="00AB745C" w:rsidRPr="00693AFF">
        <w:rPr>
          <w:rFonts w:ascii="Century Gothic" w:hAnsi="Century Gothic"/>
          <w:sz w:val="24"/>
          <w:szCs w:val="24"/>
        </w:rPr>
        <w:t>e</w:t>
      </w:r>
      <w:r w:rsidRPr="00693AFF">
        <w:rPr>
          <w:rFonts w:ascii="Century Gothic" w:hAnsi="Century Gothic"/>
          <w:sz w:val="24"/>
          <w:szCs w:val="24"/>
        </w:rPr>
        <w:t xml:space="preserve"> la richiesta, in quanto </w:t>
      </w:r>
      <w:r w:rsidR="00693AFF" w:rsidRPr="00693AFF">
        <w:rPr>
          <w:rFonts w:ascii="Century Gothic" w:hAnsi="Century Gothic"/>
          <w:sz w:val="24"/>
          <w:szCs w:val="24"/>
          <w:highlight w:val="yellow"/>
        </w:rPr>
        <w:t>____________________________________</w:t>
      </w:r>
      <w:r w:rsidR="008A6780" w:rsidRPr="00693AFF">
        <w:rPr>
          <w:rFonts w:ascii="Century Gothic" w:hAnsi="Century Gothic"/>
          <w:sz w:val="24"/>
          <w:szCs w:val="24"/>
        </w:rPr>
        <w:t xml:space="preserve"> per cui </w:t>
      </w:r>
      <w:r w:rsidR="008A6780" w:rsidRPr="00693AFF">
        <w:rPr>
          <w:rFonts w:ascii="Century Gothic" w:hAnsi="Century Gothic"/>
          <w:b/>
          <w:sz w:val="24"/>
          <w:szCs w:val="24"/>
          <w:u w:val="single"/>
        </w:rPr>
        <w:t>l’istanza non può essere accolta</w:t>
      </w:r>
      <w:r w:rsidR="008A6780" w:rsidRPr="00693AFF">
        <w:rPr>
          <w:rFonts w:ascii="Century Gothic" w:hAnsi="Century Gothic"/>
          <w:sz w:val="24"/>
          <w:szCs w:val="24"/>
        </w:rPr>
        <w:t>.</w:t>
      </w:r>
    </w:p>
    <w:p w:rsidR="009E5EFD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</w:p>
    <w:p w:rsidR="009E5EFD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 xml:space="preserve">Entro </w:t>
      </w:r>
      <w:r w:rsidRPr="00693AFF">
        <w:rPr>
          <w:rFonts w:ascii="Century Gothic" w:hAnsi="Century Gothic"/>
          <w:b/>
          <w:sz w:val="24"/>
          <w:szCs w:val="24"/>
          <w:u w:val="single"/>
        </w:rPr>
        <w:t>10 giorni</w:t>
      </w:r>
      <w:r w:rsidRPr="00693AFF">
        <w:rPr>
          <w:rFonts w:ascii="Century Gothic" w:hAnsi="Century Gothic"/>
          <w:sz w:val="24"/>
          <w:szCs w:val="24"/>
        </w:rPr>
        <w:t xml:space="preserve"> dal ricevimento del</w:t>
      </w:r>
      <w:r w:rsidR="00693AFF" w:rsidRPr="00693AFF">
        <w:rPr>
          <w:rFonts w:ascii="Century Gothic" w:hAnsi="Century Gothic"/>
          <w:sz w:val="24"/>
          <w:szCs w:val="24"/>
        </w:rPr>
        <w:t>la presente comunicazione l</w:t>
      </w:r>
      <w:r w:rsidRPr="00693AFF">
        <w:rPr>
          <w:rFonts w:ascii="Century Gothic" w:hAnsi="Century Gothic"/>
          <w:sz w:val="24"/>
          <w:szCs w:val="24"/>
        </w:rPr>
        <w:t>a S.V. in indirizzo ha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diritto di presentare, memorie e/o osservazioni eventualmente anche corredate da documentazione a supporto dell’istanza in oggetto e per dimostrare il superamento delle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mancanze sopra evidenziate.</w:t>
      </w:r>
    </w:p>
    <w:p w:rsidR="002878C2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>La presente comunicazione interrompe i termini del procedimento che inizieranno a decorrere dalla data di ricevimento delle Vs. osservazioni o, in ogni caso, in mancanza di vostre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comunicazioni, dalla scadenza del termine di 10 giorni sopra indicato. La presentazione delle osservazioni comporterà un’ulteriore valutazione in sede di istruttoria amministrativa, ma non determinerà necessariamente l’accoglimento dell’istanza presentata 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nelle motivazioni del provvedimento finale verrà dato conto dell’eventuale mancato accoglimento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delle osservazioni presentate.</w:t>
      </w:r>
    </w:p>
    <w:p w:rsidR="00693AFF" w:rsidRPr="00693AFF" w:rsidRDefault="00693AFF" w:rsidP="00693AFF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693AFF">
        <w:rPr>
          <w:rFonts w:ascii="Century Gothic" w:hAnsi="Century Gothic" w:cs="Arial"/>
          <w:color w:val="000000"/>
          <w:sz w:val="24"/>
          <w:szCs w:val="24"/>
        </w:rPr>
        <w:t>Distinti saluti.</w:t>
      </w:r>
    </w:p>
    <w:p w:rsidR="00693AFF" w:rsidRPr="00693AFF" w:rsidRDefault="00693AFF" w:rsidP="00693AFF">
      <w:pPr>
        <w:spacing w:after="240"/>
        <w:ind w:left="708" w:firstLine="708"/>
        <w:jc w:val="both"/>
        <w:rPr>
          <w:rFonts w:ascii="Century Gothic" w:hAnsi="Century Gothic" w:cs="Arial"/>
          <w:i/>
          <w:sz w:val="24"/>
          <w:szCs w:val="24"/>
        </w:rPr>
      </w:pPr>
      <w:r w:rsidRPr="00693AFF">
        <w:rPr>
          <w:rFonts w:ascii="Century Gothic" w:hAnsi="Century Gothic" w:cs="Arial"/>
          <w:i/>
          <w:sz w:val="24"/>
          <w:szCs w:val="24"/>
        </w:rPr>
        <w:t xml:space="preserve">Sanremo, 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TIME \@ "d MMMM yyyy"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separate"/>
      </w:r>
      <w:r w:rsidR="004861B9">
        <w:rPr>
          <w:rFonts w:ascii="Century Gothic" w:hAnsi="Century Gothic" w:cs="Arial"/>
          <w:i/>
          <w:noProof/>
          <w:sz w:val="24"/>
          <w:szCs w:val="24"/>
        </w:rPr>
        <w:t>27 marzo 2017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93AFF" w:rsidRPr="00010968" w:rsidTr="00010968">
        <w:trPr>
          <w:trHeight w:val="1347"/>
        </w:trPr>
        <w:tc>
          <w:tcPr>
            <w:tcW w:w="4889" w:type="dxa"/>
            <w:shd w:val="clear" w:color="auto" w:fill="auto"/>
          </w:tcPr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b/>
                <w:sz w:val="24"/>
                <w:szCs w:val="24"/>
              </w:rPr>
              <w:t>IL RESPONSABILE DEL PROCEDIMENTO</w:t>
            </w:r>
          </w:p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responsabile_procedimento</w:t>
            </w:r>
            <w:proofErr w:type="spellEnd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]</w:t>
            </w:r>
          </w:p>
          <w:p w:rsidR="00693AFF" w:rsidRPr="00010968" w:rsidRDefault="00693AFF" w:rsidP="00010968">
            <w:pPr>
              <w:tabs>
                <w:tab w:val="left" w:pos="975"/>
                <w:tab w:val="center" w:pos="2336"/>
              </w:tabs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  <w:r w:rsidRPr="00010968">
              <w:rPr>
                <w:rFonts w:ascii="Century Gothic" w:hAnsi="Century Gothic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693AFF" w:rsidRDefault="002878C2" w:rsidP="006A10D6">
      <w:pPr>
        <w:jc w:val="both"/>
        <w:rPr>
          <w:rFonts w:ascii="Century Gothic" w:hAnsi="Century Gothic"/>
          <w:i/>
        </w:rPr>
      </w:pPr>
    </w:p>
    <w:sectPr w:rsidR="002878C2" w:rsidRPr="00693AFF" w:rsidSect="006A10D6">
      <w:headerReference w:type="default" r:id="rId8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C82" w:rsidRDefault="005B3C82">
      <w:r>
        <w:separator/>
      </w:r>
    </w:p>
  </w:endnote>
  <w:endnote w:type="continuationSeparator" w:id="0">
    <w:p w:rsidR="005B3C82" w:rsidRDefault="005B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C82" w:rsidRDefault="005B3C82">
      <w:r>
        <w:separator/>
      </w:r>
    </w:p>
  </w:footnote>
  <w:footnote w:type="continuationSeparator" w:id="0">
    <w:p w:rsidR="005B3C82" w:rsidRDefault="005B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23" w:rsidRPr="008173F1" w:rsidRDefault="0062713F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6A10D6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7"/>
    <w:rsid w:val="00010968"/>
    <w:rsid w:val="00046AA0"/>
    <w:rsid w:val="000B45CD"/>
    <w:rsid w:val="000E6243"/>
    <w:rsid w:val="0011675F"/>
    <w:rsid w:val="001201EB"/>
    <w:rsid w:val="00144636"/>
    <w:rsid w:val="001570DC"/>
    <w:rsid w:val="00160514"/>
    <w:rsid w:val="00173808"/>
    <w:rsid w:val="00184701"/>
    <w:rsid w:val="001A26FB"/>
    <w:rsid w:val="001A2FE5"/>
    <w:rsid w:val="00222623"/>
    <w:rsid w:val="002803DD"/>
    <w:rsid w:val="002878C2"/>
    <w:rsid w:val="002D20FA"/>
    <w:rsid w:val="002F2139"/>
    <w:rsid w:val="00326688"/>
    <w:rsid w:val="00376DA0"/>
    <w:rsid w:val="00395F51"/>
    <w:rsid w:val="003A0E89"/>
    <w:rsid w:val="003A4A7B"/>
    <w:rsid w:val="00407CD5"/>
    <w:rsid w:val="00431EF6"/>
    <w:rsid w:val="004724B7"/>
    <w:rsid w:val="004861B9"/>
    <w:rsid w:val="004A28D9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7123A0"/>
    <w:rsid w:val="00774B2B"/>
    <w:rsid w:val="00847811"/>
    <w:rsid w:val="00871A19"/>
    <w:rsid w:val="00890043"/>
    <w:rsid w:val="008A2A0C"/>
    <w:rsid w:val="008A6780"/>
    <w:rsid w:val="008D22ED"/>
    <w:rsid w:val="008F24D9"/>
    <w:rsid w:val="00970BB6"/>
    <w:rsid w:val="009D392C"/>
    <w:rsid w:val="009E5EFD"/>
    <w:rsid w:val="009F3651"/>
    <w:rsid w:val="00A71A3B"/>
    <w:rsid w:val="00A858AC"/>
    <w:rsid w:val="00AB745C"/>
    <w:rsid w:val="00B4188D"/>
    <w:rsid w:val="00B57064"/>
    <w:rsid w:val="00B86303"/>
    <w:rsid w:val="00BD2D79"/>
    <w:rsid w:val="00BE2EA0"/>
    <w:rsid w:val="00BF5692"/>
    <w:rsid w:val="00C2203C"/>
    <w:rsid w:val="00C474A6"/>
    <w:rsid w:val="00C623BE"/>
    <w:rsid w:val="00C870C1"/>
    <w:rsid w:val="00CB13B6"/>
    <w:rsid w:val="00CC4992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1844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Davide Fiengo</cp:lastModifiedBy>
  <cp:revision>4</cp:revision>
  <cp:lastPrinted>2016-03-07T12:08:00Z</cp:lastPrinted>
  <dcterms:created xsi:type="dcterms:W3CDTF">2017-01-18T11:38:00Z</dcterms:created>
  <dcterms:modified xsi:type="dcterms:W3CDTF">2017-03-27T15:10:00Z</dcterms:modified>
</cp:coreProperties>
</file>