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4A6" w:rsidRPr="00B97954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B97954">
        <w:rPr>
          <w:rFonts w:ascii="Arial" w:hAnsi="Arial" w:cs="Arial"/>
          <w:sz w:val="22"/>
          <w:szCs w:val="22"/>
        </w:rPr>
        <w:t>Prot</w:t>
      </w:r>
      <w:proofErr w:type="spellEnd"/>
      <w:r w:rsidRPr="00B97954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97954">
        <w:rPr>
          <w:rFonts w:ascii="Arial" w:hAnsi="Arial" w:cs="Arial"/>
          <w:sz w:val="22"/>
          <w:szCs w:val="22"/>
        </w:rPr>
        <w:t>prat</w:t>
      </w:r>
      <w:proofErr w:type="spellEnd"/>
      <w:r w:rsidRPr="00B97954">
        <w:rPr>
          <w:rFonts w:ascii="Arial" w:hAnsi="Arial" w:cs="Arial"/>
          <w:sz w:val="22"/>
          <w:szCs w:val="22"/>
        </w:rPr>
        <w:t>. [</w:t>
      </w:r>
      <w:r w:rsidRPr="00B97954">
        <w:rPr>
          <w:rFonts w:ascii="Arial" w:hAnsi="Arial" w:cs="Arial"/>
          <w:noProof/>
          <w:sz w:val="22"/>
          <w:szCs w:val="22"/>
        </w:rPr>
        <w:t>protocollo]</w:t>
      </w:r>
      <w:r w:rsidRPr="00B97954">
        <w:rPr>
          <w:rFonts w:ascii="Arial" w:hAnsi="Arial" w:cs="Arial"/>
          <w:sz w:val="22"/>
          <w:szCs w:val="22"/>
        </w:rPr>
        <w:fldChar w:fldCharType="begin"/>
      </w:r>
      <w:r w:rsidRPr="00B97954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B97954">
        <w:rPr>
          <w:rFonts w:ascii="Arial" w:hAnsi="Arial" w:cs="Arial"/>
          <w:sz w:val="22"/>
          <w:szCs w:val="22"/>
        </w:rPr>
        <w:fldChar w:fldCharType="end"/>
      </w:r>
      <w:r w:rsidRPr="00B97954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B97954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B97954">
        <w:rPr>
          <w:rFonts w:ascii="Arial" w:hAnsi="Arial" w:cs="Arial"/>
          <w:noProof/>
          <w:sz w:val="22"/>
          <w:szCs w:val="22"/>
        </w:rPr>
        <w:t>]</w:t>
      </w:r>
    </w:p>
    <w:p w:rsidR="00C474A6" w:rsidRPr="00B97954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B97954">
        <w:rPr>
          <w:rFonts w:ascii="Arial" w:hAnsi="Arial" w:cs="Arial"/>
          <w:sz w:val="22"/>
          <w:szCs w:val="22"/>
        </w:rPr>
        <w:t>Prot</w:t>
      </w:r>
      <w:proofErr w:type="spellEnd"/>
      <w:r w:rsidRPr="00B97954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5029"/>
        <w:gridCol w:w="5030"/>
      </w:tblGrid>
      <w:tr w:rsidR="00C474A6" w:rsidRPr="00B97954" w:rsidTr="00010968">
        <w:tc>
          <w:tcPr>
            <w:tcW w:w="2500" w:type="pct"/>
            <w:shd w:val="clear" w:color="auto" w:fill="auto"/>
          </w:tcPr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74A6" w:rsidRPr="00B97954" w:rsidTr="00010968">
        <w:tc>
          <w:tcPr>
            <w:tcW w:w="2500" w:type="pct"/>
            <w:shd w:val="clear" w:color="auto" w:fill="auto"/>
          </w:tcPr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E221A" w:rsidRPr="00B97954" w:rsidRDefault="002E221A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97954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97954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97954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EB28B6" w:rsidRPr="00B97954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97954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97954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97954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97954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97954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B97954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B97954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474A6" w:rsidRPr="00B97954" w:rsidTr="00010968">
        <w:tc>
          <w:tcPr>
            <w:tcW w:w="2500" w:type="pct"/>
            <w:shd w:val="clear" w:color="auto" w:fill="auto"/>
          </w:tcPr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97954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474A6" w:rsidRPr="00B97954" w:rsidTr="00010968">
        <w:tc>
          <w:tcPr>
            <w:tcW w:w="2500" w:type="pct"/>
            <w:shd w:val="clear" w:color="auto" w:fill="auto"/>
          </w:tcPr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97954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97954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97954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97954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97954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B97954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B97954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B97954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8A6780" w:rsidRPr="00B97954" w:rsidRDefault="008A6780" w:rsidP="008A6780">
      <w:pPr>
        <w:jc w:val="right"/>
        <w:rPr>
          <w:rFonts w:ascii="Arial" w:hAnsi="Arial" w:cs="Arial"/>
          <w:b/>
          <w:sz w:val="22"/>
          <w:szCs w:val="22"/>
        </w:rPr>
      </w:pPr>
    </w:p>
    <w:p w:rsidR="00431EF6" w:rsidRPr="00B97954" w:rsidRDefault="00431EF6">
      <w:pPr>
        <w:rPr>
          <w:rFonts w:ascii="Arial" w:hAnsi="Arial" w:cs="Arial"/>
          <w:i/>
          <w:sz w:val="22"/>
          <w:szCs w:val="22"/>
        </w:rPr>
      </w:pPr>
    </w:p>
    <w:p w:rsidR="00693AFF" w:rsidRPr="00B97954" w:rsidRDefault="009E5EFD" w:rsidP="009E5EFD">
      <w:pPr>
        <w:jc w:val="both"/>
        <w:rPr>
          <w:rFonts w:ascii="Arial" w:hAnsi="Arial" w:cs="Arial"/>
          <w:i/>
          <w:sz w:val="22"/>
          <w:szCs w:val="22"/>
        </w:rPr>
      </w:pPr>
      <w:r w:rsidRPr="00B97954">
        <w:rPr>
          <w:rFonts w:ascii="Arial" w:hAnsi="Arial" w:cs="Arial"/>
          <w:b/>
          <w:i/>
          <w:sz w:val="22"/>
          <w:szCs w:val="22"/>
          <w:u w:val="single"/>
        </w:rPr>
        <w:t>OGGETTO:</w:t>
      </w:r>
      <w:r w:rsidRPr="00B97954">
        <w:rPr>
          <w:rFonts w:ascii="Arial" w:hAnsi="Arial" w:cs="Arial"/>
          <w:i/>
          <w:sz w:val="22"/>
          <w:szCs w:val="22"/>
        </w:rPr>
        <w:t xml:space="preserve"> </w:t>
      </w:r>
      <w:r w:rsidR="00693AFF" w:rsidRPr="00B97954">
        <w:rPr>
          <w:rFonts w:ascii="Arial" w:hAnsi="Arial" w:cs="Arial"/>
          <w:i/>
          <w:sz w:val="22"/>
          <w:szCs w:val="22"/>
        </w:rPr>
        <w:t>[</w:t>
      </w:r>
      <w:proofErr w:type="spellStart"/>
      <w:r w:rsidR="00693AFF" w:rsidRPr="00B97954">
        <w:rPr>
          <w:rFonts w:ascii="Arial" w:hAnsi="Arial" w:cs="Arial"/>
          <w:i/>
          <w:sz w:val="22"/>
          <w:szCs w:val="22"/>
        </w:rPr>
        <w:t>tipo_pratica</w:t>
      </w:r>
      <w:proofErr w:type="spellEnd"/>
      <w:r w:rsidR="00693AFF" w:rsidRPr="00B97954">
        <w:rPr>
          <w:rFonts w:ascii="Arial" w:hAnsi="Arial" w:cs="Arial"/>
          <w:i/>
          <w:sz w:val="22"/>
          <w:szCs w:val="22"/>
        </w:rPr>
        <w:t xml:space="preserve">] - Pratica </w:t>
      </w:r>
      <w:r w:rsidR="00693AFF" w:rsidRPr="00B97954">
        <w:rPr>
          <w:rFonts w:ascii="Arial" w:hAnsi="Arial" w:cs="Arial"/>
          <w:b/>
          <w:i/>
          <w:sz w:val="22"/>
          <w:szCs w:val="22"/>
        </w:rPr>
        <w:t>SUAP n. [numero]</w:t>
      </w:r>
      <w:r w:rsidR="00693AFF" w:rsidRPr="00B97954">
        <w:rPr>
          <w:rFonts w:ascii="Arial" w:hAnsi="Arial" w:cs="Arial"/>
          <w:i/>
          <w:sz w:val="22"/>
          <w:szCs w:val="22"/>
        </w:rPr>
        <w:t xml:space="preserve"> - </w:t>
      </w:r>
      <w:r w:rsidRPr="00B97954">
        <w:rPr>
          <w:rFonts w:ascii="Arial" w:hAnsi="Arial" w:cs="Arial"/>
          <w:i/>
          <w:sz w:val="22"/>
          <w:szCs w:val="22"/>
        </w:rPr>
        <w:t xml:space="preserve">Istanza </w:t>
      </w:r>
      <w:proofErr w:type="spellStart"/>
      <w:r w:rsidRPr="00B97954">
        <w:rPr>
          <w:rFonts w:ascii="Arial" w:hAnsi="Arial" w:cs="Arial"/>
          <w:i/>
          <w:sz w:val="22"/>
          <w:szCs w:val="22"/>
        </w:rPr>
        <w:t>prot</w:t>
      </w:r>
      <w:proofErr w:type="spellEnd"/>
      <w:r w:rsidRPr="00B97954">
        <w:rPr>
          <w:rFonts w:ascii="Arial" w:hAnsi="Arial" w:cs="Arial"/>
          <w:i/>
          <w:sz w:val="22"/>
          <w:szCs w:val="22"/>
        </w:rPr>
        <w:t xml:space="preserve">. </w:t>
      </w:r>
      <w:r w:rsidR="00693AFF" w:rsidRPr="00B97954">
        <w:rPr>
          <w:rFonts w:ascii="Arial" w:hAnsi="Arial" w:cs="Arial"/>
          <w:i/>
          <w:sz w:val="22"/>
          <w:szCs w:val="22"/>
        </w:rPr>
        <w:t>[</w:t>
      </w:r>
      <w:r w:rsidR="00693AFF" w:rsidRPr="00B97954">
        <w:rPr>
          <w:rFonts w:ascii="Arial" w:hAnsi="Arial" w:cs="Arial"/>
          <w:i/>
          <w:noProof/>
          <w:sz w:val="22"/>
          <w:szCs w:val="22"/>
        </w:rPr>
        <w:t>protocollo]</w:t>
      </w:r>
      <w:r w:rsidR="00693AFF" w:rsidRPr="00B97954">
        <w:rPr>
          <w:rFonts w:ascii="Arial" w:hAnsi="Arial" w:cs="Arial"/>
          <w:i/>
          <w:sz w:val="22"/>
          <w:szCs w:val="22"/>
        </w:rPr>
        <w:fldChar w:fldCharType="begin"/>
      </w:r>
      <w:r w:rsidR="00693AFF" w:rsidRPr="00B97954">
        <w:rPr>
          <w:rFonts w:ascii="Arial" w:hAnsi="Arial" w:cs="Arial"/>
          <w:i/>
          <w:sz w:val="22"/>
          <w:szCs w:val="22"/>
        </w:rPr>
        <w:instrText xml:space="preserve"> MERGEFIELD NUMERO_PROT </w:instrText>
      </w:r>
      <w:r w:rsidR="00693AFF" w:rsidRPr="00B97954">
        <w:rPr>
          <w:rFonts w:ascii="Arial" w:hAnsi="Arial" w:cs="Arial"/>
          <w:i/>
          <w:sz w:val="22"/>
          <w:szCs w:val="22"/>
        </w:rPr>
        <w:fldChar w:fldCharType="end"/>
      </w:r>
      <w:r w:rsidR="00693AFF" w:rsidRPr="00B97954">
        <w:rPr>
          <w:rFonts w:ascii="Arial" w:hAnsi="Arial" w:cs="Arial"/>
          <w:i/>
          <w:sz w:val="22"/>
          <w:szCs w:val="22"/>
        </w:rPr>
        <w:t xml:space="preserve"> del [</w:t>
      </w:r>
      <w:proofErr w:type="spellStart"/>
      <w:r w:rsidR="00693AFF" w:rsidRPr="00B97954">
        <w:rPr>
          <w:rFonts w:ascii="Arial" w:hAnsi="Arial" w:cs="Arial"/>
          <w:i/>
          <w:noProof/>
          <w:sz w:val="22"/>
          <w:szCs w:val="22"/>
        </w:rPr>
        <w:t>data_protocollo</w:t>
      </w:r>
      <w:proofErr w:type="spellEnd"/>
      <w:r w:rsidR="00693AFF" w:rsidRPr="00B97954">
        <w:rPr>
          <w:rFonts w:ascii="Arial" w:hAnsi="Arial" w:cs="Arial"/>
          <w:i/>
          <w:noProof/>
          <w:sz w:val="22"/>
          <w:szCs w:val="22"/>
        </w:rPr>
        <w:t>]</w:t>
      </w:r>
      <w:r w:rsidR="008A6780" w:rsidRPr="00B97954">
        <w:rPr>
          <w:rFonts w:ascii="Arial" w:hAnsi="Arial" w:cs="Arial"/>
          <w:i/>
          <w:sz w:val="22"/>
          <w:szCs w:val="22"/>
        </w:rPr>
        <w:t xml:space="preserve"> </w:t>
      </w:r>
      <w:r w:rsidR="00693AFF" w:rsidRPr="00B97954">
        <w:rPr>
          <w:rFonts w:ascii="Arial" w:hAnsi="Arial" w:cs="Arial"/>
          <w:i/>
          <w:sz w:val="22"/>
          <w:szCs w:val="22"/>
        </w:rPr>
        <w:t>- Opere: “[oggetto]” in [ubicazione]</w:t>
      </w:r>
    </w:p>
    <w:p w:rsidR="009E5EFD" w:rsidRPr="00B97954" w:rsidRDefault="009E5EFD" w:rsidP="009E5EFD">
      <w:pPr>
        <w:jc w:val="both"/>
        <w:rPr>
          <w:rFonts w:ascii="Arial" w:hAnsi="Arial" w:cs="Arial"/>
          <w:i/>
          <w:sz w:val="22"/>
          <w:szCs w:val="22"/>
        </w:rPr>
      </w:pPr>
      <w:r w:rsidRPr="00B97954">
        <w:rPr>
          <w:rFonts w:ascii="Arial" w:hAnsi="Arial" w:cs="Arial"/>
          <w:i/>
          <w:sz w:val="22"/>
          <w:szCs w:val="22"/>
          <w:u w:val="single"/>
        </w:rPr>
        <w:t>Comunicazione dei motivi ostativi all’accoglimento dell’istanza ex art. 10 bis 241/90</w:t>
      </w:r>
      <w:r w:rsidR="008A6780" w:rsidRPr="00B97954">
        <w:rPr>
          <w:rFonts w:ascii="Arial" w:hAnsi="Arial" w:cs="Arial"/>
          <w:i/>
          <w:sz w:val="22"/>
          <w:szCs w:val="22"/>
          <w:u w:val="single"/>
        </w:rPr>
        <w:t>.</w:t>
      </w:r>
    </w:p>
    <w:p w:rsidR="009E5EFD" w:rsidRPr="00B97954" w:rsidRDefault="009E5EFD" w:rsidP="009E5EFD">
      <w:pPr>
        <w:rPr>
          <w:rFonts w:ascii="Arial" w:hAnsi="Arial" w:cs="Arial"/>
          <w:i/>
          <w:sz w:val="22"/>
          <w:szCs w:val="22"/>
        </w:rPr>
      </w:pPr>
    </w:p>
    <w:p w:rsidR="009E5EFD" w:rsidRPr="00B97954" w:rsidRDefault="009E5EFD" w:rsidP="009E5EFD">
      <w:pPr>
        <w:rPr>
          <w:rFonts w:ascii="Arial" w:hAnsi="Arial" w:cs="Arial"/>
          <w:i/>
          <w:sz w:val="22"/>
          <w:szCs w:val="22"/>
        </w:rPr>
      </w:pPr>
    </w:p>
    <w:p w:rsidR="00B97954" w:rsidRPr="00B97954" w:rsidRDefault="009E5EFD" w:rsidP="00AB745C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B97954">
        <w:rPr>
          <w:rFonts w:ascii="Arial" w:hAnsi="Arial" w:cs="Arial"/>
          <w:sz w:val="22"/>
          <w:szCs w:val="22"/>
        </w:rPr>
        <w:t xml:space="preserve">Con riferimento alla domanda presentata dalla S.V. in data </w:t>
      </w:r>
      <w:r w:rsidR="00693AFF" w:rsidRPr="00B97954">
        <w:rPr>
          <w:rFonts w:ascii="Arial" w:hAnsi="Arial" w:cs="Arial"/>
          <w:sz w:val="22"/>
          <w:szCs w:val="22"/>
        </w:rPr>
        <w:t>[</w:t>
      </w:r>
      <w:proofErr w:type="spellStart"/>
      <w:r w:rsidR="00693AFF" w:rsidRPr="00B97954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693AFF" w:rsidRPr="00B97954">
        <w:rPr>
          <w:rFonts w:ascii="Arial" w:hAnsi="Arial" w:cs="Arial"/>
          <w:noProof/>
          <w:sz w:val="22"/>
          <w:szCs w:val="22"/>
        </w:rPr>
        <w:t xml:space="preserve">], </w:t>
      </w:r>
      <w:r w:rsidRPr="00B97954">
        <w:rPr>
          <w:rFonts w:ascii="Arial" w:hAnsi="Arial" w:cs="Arial"/>
          <w:sz w:val="22"/>
          <w:szCs w:val="22"/>
        </w:rPr>
        <w:t xml:space="preserve">ai sensi dell’art. 10-bis della legge n. 241/1990, si comunica che dalle risultanze istruttorie sono emersi </w:t>
      </w:r>
      <w:r w:rsidR="004861B9" w:rsidRPr="00B97954">
        <w:rPr>
          <w:rFonts w:ascii="Arial" w:hAnsi="Arial" w:cs="Arial"/>
          <w:b/>
          <w:sz w:val="22"/>
          <w:szCs w:val="22"/>
        </w:rPr>
        <w:t xml:space="preserve">motivi </w:t>
      </w:r>
      <w:r w:rsidRPr="00B97954">
        <w:rPr>
          <w:rFonts w:ascii="Arial" w:hAnsi="Arial" w:cs="Arial"/>
          <w:b/>
          <w:sz w:val="22"/>
          <w:szCs w:val="22"/>
        </w:rPr>
        <w:t>ostativi</w:t>
      </w:r>
      <w:r w:rsidRPr="00B97954">
        <w:rPr>
          <w:rFonts w:ascii="Arial" w:hAnsi="Arial" w:cs="Arial"/>
          <w:sz w:val="22"/>
          <w:szCs w:val="22"/>
        </w:rPr>
        <w:t xml:space="preserve"> c</w:t>
      </w:r>
      <w:r w:rsidR="00AB745C" w:rsidRPr="00B97954">
        <w:rPr>
          <w:rFonts w:ascii="Arial" w:hAnsi="Arial" w:cs="Arial"/>
          <w:sz w:val="22"/>
          <w:szCs w:val="22"/>
        </w:rPr>
        <w:t>h</w:t>
      </w:r>
      <w:r w:rsidRPr="00B97954">
        <w:rPr>
          <w:rFonts w:ascii="Arial" w:hAnsi="Arial" w:cs="Arial"/>
          <w:sz w:val="22"/>
          <w:szCs w:val="22"/>
        </w:rPr>
        <w:t xml:space="preserve">e non consentono </w:t>
      </w:r>
      <w:r w:rsidR="00AB745C" w:rsidRPr="00B97954">
        <w:rPr>
          <w:rFonts w:ascii="Arial" w:hAnsi="Arial" w:cs="Arial"/>
          <w:sz w:val="22"/>
          <w:szCs w:val="22"/>
        </w:rPr>
        <w:t xml:space="preserve">a </w:t>
      </w:r>
      <w:r w:rsidRPr="00B97954">
        <w:rPr>
          <w:rFonts w:ascii="Arial" w:hAnsi="Arial" w:cs="Arial"/>
          <w:sz w:val="22"/>
          <w:szCs w:val="22"/>
        </w:rPr>
        <w:t>questa amministrazione di accoglier</w:t>
      </w:r>
      <w:r w:rsidR="00AB745C" w:rsidRPr="00B97954">
        <w:rPr>
          <w:rFonts w:ascii="Arial" w:hAnsi="Arial" w:cs="Arial"/>
          <w:sz w:val="22"/>
          <w:szCs w:val="22"/>
        </w:rPr>
        <w:t>e</w:t>
      </w:r>
      <w:r w:rsidR="00B97954" w:rsidRPr="00B97954">
        <w:rPr>
          <w:rFonts w:ascii="Arial" w:hAnsi="Arial" w:cs="Arial"/>
          <w:sz w:val="22"/>
          <w:szCs w:val="22"/>
        </w:rPr>
        <w:t xml:space="preserve"> la richiesta, in quanto</w:t>
      </w:r>
    </w:p>
    <w:p w:rsidR="00B97954" w:rsidRPr="00B97954" w:rsidRDefault="00B97954" w:rsidP="00AB745C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B97954" w:rsidRPr="00B97954" w:rsidRDefault="00B97954" w:rsidP="00AB745C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B97954">
        <w:rPr>
          <w:rFonts w:ascii="Arial" w:hAnsi="Arial" w:cs="Arial"/>
          <w:sz w:val="22"/>
          <w:szCs w:val="22"/>
        </w:rPr>
        <w:t>“___________________________________________________________”</w:t>
      </w:r>
    </w:p>
    <w:p w:rsidR="00B97954" w:rsidRPr="00B97954" w:rsidRDefault="00B97954" w:rsidP="00AB745C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9E5EFD" w:rsidRPr="00B97954" w:rsidRDefault="008A6780" w:rsidP="00AB745C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B97954">
        <w:rPr>
          <w:rFonts w:ascii="Arial" w:hAnsi="Arial" w:cs="Arial"/>
          <w:sz w:val="22"/>
          <w:szCs w:val="22"/>
        </w:rPr>
        <w:t xml:space="preserve">per cui </w:t>
      </w:r>
      <w:r w:rsidRPr="00B97954">
        <w:rPr>
          <w:rFonts w:ascii="Arial" w:hAnsi="Arial" w:cs="Arial"/>
          <w:b/>
          <w:sz w:val="22"/>
          <w:szCs w:val="22"/>
          <w:u w:val="single"/>
        </w:rPr>
        <w:t>l’istanza non può essere accolta</w:t>
      </w:r>
      <w:r w:rsidRPr="00B97954">
        <w:rPr>
          <w:rFonts w:ascii="Arial" w:hAnsi="Arial" w:cs="Arial"/>
          <w:sz w:val="22"/>
          <w:szCs w:val="22"/>
        </w:rPr>
        <w:t>.</w:t>
      </w:r>
    </w:p>
    <w:p w:rsidR="009E5EFD" w:rsidRPr="00B97954" w:rsidRDefault="00B97954" w:rsidP="00B97954">
      <w:pPr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B97954">
        <w:rPr>
          <w:rFonts w:ascii="Arial" w:hAnsi="Arial" w:cs="Arial"/>
          <w:sz w:val="22"/>
          <w:szCs w:val="22"/>
        </w:rPr>
        <w:t>Si fa inoltre presente che la pratica presentata è carente della seguente documentazione:</w:t>
      </w:r>
    </w:p>
    <w:p w:rsidR="00B97954" w:rsidRPr="00B97954" w:rsidRDefault="00B97954" w:rsidP="009E5EFD">
      <w:pPr>
        <w:jc w:val="both"/>
        <w:rPr>
          <w:rFonts w:ascii="Arial" w:hAnsi="Arial" w:cs="Arial"/>
          <w:sz w:val="22"/>
          <w:szCs w:val="22"/>
        </w:rPr>
      </w:pPr>
    </w:p>
    <w:p w:rsidR="00B97954" w:rsidRPr="00E31C68" w:rsidRDefault="00B97954" w:rsidP="00B9795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709" w:hanging="425"/>
        <w:contextualSpacing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31C68">
        <w:rPr>
          <w:rFonts w:ascii="Arial" w:hAnsi="Arial" w:cs="Arial"/>
          <w:i/>
          <w:sz w:val="22"/>
          <w:szCs w:val="22"/>
        </w:rPr>
        <w:fldChar w:fldCharType="begin"/>
      </w:r>
      <w:r w:rsidRPr="00E31C68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E31C68">
        <w:rPr>
          <w:rFonts w:ascii="Arial" w:hAnsi="Arial" w:cs="Arial"/>
          <w:i/>
          <w:sz w:val="22"/>
          <w:szCs w:val="22"/>
        </w:rPr>
        <w:fldChar w:fldCharType="separate"/>
      </w:r>
      <w:r w:rsidRPr="00E31C68">
        <w:rPr>
          <w:rFonts w:ascii="Arial" w:hAnsi="Arial" w:cs="Arial"/>
          <w:i/>
          <w:sz w:val="22"/>
          <w:szCs w:val="22"/>
        </w:rPr>
        <w:t>[</w:t>
      </w:r>
      <w:proofErr w:type="spellStart"/>
      <w:r w:rsidRPr="00E31C68">
        <w:rPr>
          <w:rFonts w:ascii="Arial" w:hAnsi="Arial" w:cs="Arial"/>
          <w:i/>
          <w:sz w:val="22"/>
          <w:szCs w:val="22"/>
        </w:rPr>
        <w:t>documenti_mancanti.documento;block</w:t>
      </w:r>
      <w:proofErr w:type="spellEnd"/>
      <w:r w:rsidRPr="00E31C68">
        <w:rPr>
          <w:rFonts w:ascii="Arial" w:hAnsi="Arial" w:cs="Arial"/>
          <w:i/>
          <w:sz w:val="22"/>
          <w:szCs w:val="22"/>
        </w:rPr>
        <w:t>=</w:t>
      </w:r>
      <w:proofErr w:type="spellStart"/>
      <w:r w:rsidRPr="00E31C68">
        <w:rPr>
          <w:rFonts w:ascii="Arial" w:hAnsi="Arial" w:cs="Arial"/>
          <w:i/>
          <w:sz w:val="22"/>
          <w:szCs w:val="22"/>
        </w:rPr>
        <w:t>tbs:listitem</w:t>
      </w:r>
      <w:proofErr w:type="spellEnd"/>
      <w:r w:rsidRPr="00E31C68">
        <w:rPr>
          <w:rFonts w:ascii="Arial" w:hAnsi="Arial" w:cs="Arial"/>
          <w:i/>
          <w:sz w:val="22"/>
          <w:szCs w:val="22"/>
        </w:rPr>
        <w:t>]</w:t>
      </w:r>
      <w:r w:rsidRPr="00E31C68">
        <w:rPr>
          <w:rFonts w:ascii="Arial" w:hAnsi="Arial" w:cs="Arial"/>
          <w:i/>
          <w:sz w:val="22"/>
          <w:szCs w:val="22"/>
        </w:rPr>
        <w:fldChar w:fldCharType="end"/>
      </w:r>
    </w:p>
    <w:p w:rsidR="00B97954" w:rsidRPr="00B97954" w:rsidRDefault="00B97954" w:rsidP="009E5EFD">
      <w:pPr>
        <w:jc w:val="both"/>
        <w:rPr>
          <w:rFonts w:ascii="Arial" w:hAnsi="Arial" w:cs="Arial"/>
          <w:sz w:val="22"/>
          <w:szCs w:val="22"/>
        </w:rPr>
      </w:pPr>
    </w:p>
    <w:p w:rsidR="009E5EFD" w:rsidRPr="00B97954" w:rsidRDefault="009E5EFD" w:rsidP="009E5EFD">
      <w:pPr>
        <w:jc w:val="both"/>
        <w:rPr>
          <w:rFonts w:ascii="Arial" w:hAnsi="Arial" w:cs="Arial"/>
          <w:sz w:val="22"/>
          <w:szCs w:val="22"/>
        </w:rPr>
      </w:pPr>
      <w:r w:rsidRPr="00B97954">
        <w:rPr>
          <w:rFonts w:ascii="Arial" w:hAnsi="Arial" w:cs="Arial"/>
          <w:sz w:val="22"/>
          <w:szCs w:val="22"/>
        </w:rPr>
        <w:t xml:space="preserve">Entro </w:t>
      </w:r>
      <w:r w:rsidRPr="00B97954">
        <w:rPr>
          <w:rFonts w:ascii="Arial" w:hAnsi="Arial" w:cs="Arial"/>
          <w:b/>
          <w:sz w:val="22"/>
          <w:szCs w:val="22"/>
          <w:u w:val="single"/>
        </w:rPr>
        <w:t>10 giorni</w:t>
      </w:r>
      <w:r w:rsidRPr="00B97954">
        <w:rPr>
          <w:rFonts w:ascii="Arial" w:hAnsi="Arial" w:cs="Arial"/>
          <w:sz w:val="22"/>
          <w:szCs w:val="22"/>
        </w:rPr>
        <w:t xml:space="preserve"> dal ricevimento del</w:t>
      </w:r>
      <w:r w:rsidR="00693AFF" w:rsidRPr="00B97954">
        <w:rPr>
          <w:rFonts w:ascii="Arial" w:hAnsi="Arial" w:cs="Arial"/>
          <w:sz w:val="22"/>
          <w:szCs w:val="22"/>
        </w:rPr>
        <w:t>la presente comunicazione l</w:t>
      </w:r>
      <w:r w:rsidRPr="00B97954">
        <w:rPr>
          <w:rFonts w:ascii="Arial" w:hAnsi="Arial" w:cs="Arial"/>
          <w:sz w:val="22"/>
          <w:szCs w:val="22"/>
        </w:rPr>
        <w:t>a S.V. in indirizzo ha</w:t>
      </w:r>
      <w:r w:rsidR="002878C2" w:rsidRPr="00B97954">
        <w:rPr>
          <w:rFonts w:ascii="Arial" w:hAnsi="Arial" w:cs="Arial"/>
          <w:sz w:val="22"/>
          <w:szCs w:val="22"/>
        </w:rPr>
        <w:t xml:space="preserve"> </w:t>
      </w:r>
      <w:r w:rsidRPr="00B97954">
        <w:rPr>
          <w:rFonts w:ascii="Arial" w:hAnsi="Arial" w:cs="Arial"/>
          <w:sz w:val="22"/>
          <w:szCs w:val="22"/>
        </w:rPr>
        <w:t>diritto di presentare, memorie e/o osservazioni eventualmente anche corredate da documentazione a supporto dell’istanza in oggetto e per dimostrare il superamento delle</w:t>
      </w:r>
      <w:r w:rsidR="002878C2" w:rsidRPr="00B97954">
        <w:rPr>
          <w:rFonts w:ascii="Arial" w:hAnsi="Arial" w:cs="Arial"/>
          <w:sz w:val="22"/>
          <w:szCs w:val="22"/>
        </w:rPr>
        <w:t xml:space="preserve"> </w:t>
      </w:r>
      <w:r w:rsidRPr="00B97954">
        <w:rPr>
          <w:rFonts w:ascii="Arial" w:hAnsi="Arial" w:cs="Arial"/>
          <w:sz w:val="22"/>
          <w:szCs w:val="22"/>
        </w:rPr>
        <w:t>mancanze sopra evidenziate.</w:t>
      </w:r>
    </w:p>
    <w:p w:rsidR="002878C2" w:rsidRPr="00B97954" w:rsidRDefault="009E5EFD" w:rsidP="009E5EFD">
      <w:pPr>
        <w:jc w:val="both"/>
        <w:rPr>
          <w:rFonts w:ascii="Arial" w:hAnsi="Arial" w:cs="Arial"/>
          <w:sz w:val="22"/>
          <w:szCs w:val="22"/>
        </w:rPr>
      </w:pPr>
      <w:r w:rsidRPr="00B97954">
        <w:rPr>
          <w:rFonts w:ascii="Arial" w:hAnsi="Arial" w:cs="Arial"/>
          <w:sz w:val="22"/>
          <w:szCs w:val="22"/>
        </w:rPr>
        <w:t>La presente comunicazione interrompe i termini del procedimento che inizieranno a decorrere dalla data di ricevimento delle Vs. osservazioni o, in ogni caso, in mancanza di vostre</w:t>
      </w:r>
      <w:r w:rsidR="002878C2" w:rsidRPr="00B97954">
        <w:rPr>
          <w:rFonts w:ascii="Arial" w:hAnsi="Arial" w:cs="Arial"/>
          <w:sz w:val="22"/>
          <w:szCs w:val="22"/>
        </w:rPr>
        <w:t xml:space="preserve"> </w:t>
      </w:r>
      <w:r w:rsidRPr="00B97954">
        <w:rPr>
          <w:rFonts w:ascii="Arial" w:hAnsi="Arial" w:cs="Arial"/>
          <w:sz w:val="22"/>
          <w:szCs w:val="22"/>
        </w:rPr>
        <w:t>comunicazioni, dalla scadenza del termine di 10 giorni sopra indicato. La presentazione delle osservazioni comporterà un’ulteriore valutazione in sede di istruttoria amministrativa, ma non determinerà necessariamente l’accoglimento dell’istanza presentata e</w:t>
      </w:r>
      <w:r w:rsidR="002878C2" w:rsidRPr="00B97954">
        <w:rPr>
          <w:rFonts w:ascii="Arial" w:hAnsi="Arial" w:cs="Arial"/>
          <w:sz w:val="22"/>
          <w:szCs w:val="22"/>
        </w:rPr>
        <w:t xml:space="preserve"> </w:t>
      </w:r>
      <w:r w:rsidRPr="00B97954">
        <w:rPr>
          <w:rFonts w:ascii="Arial" w:hAnsi="Arial" w:cs="Arial"/>
          <w:sz w:val="22"/>
          <w:szCs w:val="22"/>
        </w:rPr>
        <w:t>nelle motivazioni del provvedimento finale verrà dato conto dell’eventuale mancato accoglimento</w:t>
      </w:r>
      <w:r w:rsidR="002878C2" w:rsidRPr="00B97954">
        <w:rPr>
          <w:rFonts w:ascii="Arial" w:hAnsi="Arial" w:cs="Arial"/>
          <w:sz w:val="22"/>
          <w:szCs w:val="22"/>
        </w:rPr>
        <w:t xml:space="preserve"> </w:t>
      </w:r>
      <w:r w:rsidRPr="00B97954">
        <w:rPr>
          <w:rFonts w:ascii="Arial" w:hAnsi="Arial" w:cs="Arial"/>
          <w:sz w:val="22"/>
          <w:szCs w:val="22"/>
        </w:rPr>
        <w:t>delle osservazioni presentate.</w:t>
      </w:r>
    </w:p>
    <w:p w:rsidR="00693AFF" w:rsidRPr="00B97954" w:rsidRDefault="00693AFF" w:rsidP="00693AFF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B97954">
        <w:rPr>
          <w:rFonts w:ascii="Arial" w:hAnsi="Arial" w:cs="Arial"/>
          <w:color w:val="000000"/>
          <w:sz w:val="22"/>
          <w:szCs w:val="22"/>
        </w:rPr>
        <w:t>Distinti saluti.</w:t>
      </w:r>
    </w:p>
    <w:p w:rsidR="00693AFF" w:rsidRPr="00B97954" w:rsidRDefault="00693AFF" w:rsidP="00693AF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B97954">
        <w:rPr>
          <w:rFonts w:ascii="Arial" w:hAnsi="Arial" w:cs="Arial"/>
          <w:i/>
          <w:sz w:val="22"/>
          <w:szCs w:val="22"/>
        </w:rPr>
        <w:t xml:space="preserve">Sanremo, </w:t>
      </w:r>
      <w:r w:rsidRPr="00B97954">
        <w:rPr>
          <w:rFonts w:ascii="Arial" w:hAnsi="Arial" w:cs="Arial"/>
          <w:i/>
          <w:sz w:val="22"/>
          <w:szCs w:val="22"/>
        </w:rPr>
        <w:fldChar w:fldCharType="begin"/>
      </w:r>
      <w:r w:rsidRPr="00B9795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B97954">
        <w:rPr>
          <w:rFonts w:ascii="Arial" w:hAnsi="Arial" w:cs="Arial"/>
          <w:i/>
          <w:sz w:val="22"/>
          <w:szCs w:val="22"/>
        </w:rPr>
        <w:fldChar w:fldCharType="separate"/>
      </w:r>
      <w:r w:rsidR="009742B5" w:rsidRPr="00B97954">
        <w:rPr>
          <w:rFonts w:ascii="Arial" w:hAnsi="Arial" w:cs="Arial"/>
          <w:i/>
          <w:noProof/>
          <w:sz w:val="22"/>
          <w:szCs w:val="22"/>
        </w:rPr>
        <w:t>16 maggio 2018</w:t>
      </w:r>
      <w:r w:rsidRPr="00B97954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93AFF" w:rsidRPr="00B97954" w:rsidTr="00010968">
        <w:trPr>
          <w:trHeight w:val="1347"/>
        </w:trPr>
        <w:tc>
          <w:tcPr>
            <w:tcW w:w="4889" w:type="dxa"/>
            <w:shd w:val="clear" w:color="auto" w:fill="auto"/>
          </w:tcPr>
          <w:p w:rsidR="00693AFF" w:rsidRPr="00B97954" w:rsidRDefault="00693AFF" w:rsidP="000109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889" w:type="dxa"/>
            <w:shd w:val="clear" w:color="auto" w:fill="auto"/>
          </w:tcPr>
          <w:p w:rsidR="00693AFF" w:rsidRPr="00B97954" w:rsidRDefault="00693AFF" w:rsidP="0001096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93AFF" w:rsidRPr="00B97954" w:rsidRDefault="002E221A" w:rsidP="0001096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97954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693AFF" w:rsidRPr="00B97954" w:rsidRDefault="00693AFF" w:rsidP="000109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7954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r w:rsidR="002E221A" w:rsidRPr="00B97954">
              <w:rPr>
                <w:rFonts w:ascii="Arial" w:hAnsi="Arial" w:cs="Arial"/>
                <w:i/>
                <w:color w:val="000000"/>
                <w:sz w:val="22"/>
                <w:szCs w:val="22"/>
              </w:rPr>
              <w:t>dirigente</w:t>
            </w:r>
            <w:r w:rsidRPr="00B97954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693AFF" w:rsidRPr="00B97954" w:rsidRDefault="00693AFF" w:rsidP="00010968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97954">
              <w:rPr>
                <w:rFonts w:ascii="Arial" w:hAnsi="Arial" w:cs="Arial"/>
                <w:i/>
                <w:sz w:val="22"/>
                <w:szCs w:val="22"/>
              </w:rPr>
              <w:t>(Firmato digitalmente)</w:t>
            </w:r>
          </w:p>
        </w:tc>
      </w:tr>
    </w:tbl>
    <w:p w:rsidR="002878C2" w:rsidRPr="00693AFF" w:rsidRDefault="002878C2" w:rsidP="006A10D6">
      <w:pPr>
        <w:jc w:val="both"/>
        <w:rPr>
          <w:rFonts w:ascii="Century Gothic" w:hAnsi="Century Gothic"/>
          <w:i/>
        </w:rPr>
      </w:pPr>
    </w:p>
    <w:sectPr w:rsidR="002878C2" w:rsidRPr="00693AFF" w:rsidSect="006A10D6">
      <w:headerReference w:type="default" r:id="rId8"/>
      <w:pgSz w:w="11907" w:h="16840" w:code="9"/>
      <w:pgMar w:top="340" w:right="1134" w:bottom="4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C82" w:rsidRDefault="005B3C82">
      <w:r>
        <w:separator/>
      </w:r>
    </w:p>
  </w:endnote>
  <w:endnote w:type="continuationSeparator" w:id="0">
    <w:p w:rsidR="005B3C82" w:rsidRDefault="005B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C82" w:rsidRDefault="005B3C82">
      <w:r>
        <w:separator/>
      </w:r>
    </w:p>
  </w:footnote>
  <w:footnote w:type="continuationSeparator" w:id="0">
    <w:p w:rsidR="005B3C82" w:rsidRDefault="005B3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623" w:rsidRPr="008173F1" w:rsidRDefault="0062713F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22623" w:rsidRPr="00C474A6" w:rsidRDefault="00222623" w:rsidP="006A10D6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222623" w:rsidRPr="00C474A6" w:rsidRDefault="00222623" w:rsidP="00C474A6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222623" w:rsidRPr="00C474A6" w:rsidRDefault="00222623" w:rsidP="00C474A6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 w:rsidRPr="00C474A6">
      <w:rPr>
        <w:rFonts w:ascii="Century Gothic" w:hAnsi="Century Gothic"/>
        <w:b/>
        <w:i/>
        <w:color w:val="0000FF"/>
        <w:sz w:val="22"/>
        <w:szCs w:val="22"/>
      </w:rPr>
      <w:t xml:space="preserve">Corso Cavallotti, 59 – 18038 Sanremo (IM) - Tel. 0184 580.339  - PEC: </w:t>
    </w:r>
    <w:hyperlink r:id="rId2" w:history="1">
      <w:r w:rsidRPr="00C474A6"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2BC7AF9"/>
    <w:multiLevelType w:val="hybridMultilevel"/>
    <w:tmpl w:val="FC5A9E0C"/>
    <w:lvl w:ilvl="0" w:tplc="BCE65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C001194"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27"/>
    <w:rsid w:val="00010968"/>
    <w:rsid w:val="00046AA0"/>
    <w:rsid w:val="000B45CD"/>
    <w:rsid w:val="000E6243"/>
    <w:rsid w:val="0011675F"/>
    <w:rsid w:val="001201EB"/>
    <w:rsid w:val="00144636"/>
    <w:rsid w:val="001570DC"/>
    <w:rsid w:val="00160514"/>
    <w:rsid w:val="00173808"/>
    <w:rsid w:val="00184701"/>
    <w:rsid w:val="001A26FB"/>
    <w:rsid w:val="001A2FE5"/>
    <w:rsid w:val="00222623"/>
    <w:rsid w:val="002803DD"/>
    <w:rsid w:val="002878C2"/>
    <w:rsid w:val="002D20FA"/>
    <w:rsid w:val="002E221A"/>
    <w:rsid w:val="002F2139"/>
    <w:rsid w:val="00326688"/>
    <w:rsid w:val="00376DA0"/>
    <w:rsid w:val="00395F51"/>
    <w:rsid w:val="003A0E89"/>
    <w:rsid w:val="003A4A7B"/>
    <w:rsid w:val="00407CD5"/>
    <w:rsid w:val="00431EF6"/>
    <w:rsid w:val="004724B7"/>
    <w:rsid w:val="004861B9"/>
    <w:rsid w:val="004A28D9"/>
    <w:rsid w:val="004D157F"/>
    <w:rsid w:val="00565353"/>
    <w:rsid w:val="005B2733"/>
    <w:rsid w:val="005B3C82"/>
    <w:rsid w:val="005E171F"/>
    <w:rsid w:val="005E363F"/>
    <w:rsid w:val="0062713F"/>
    <w:rsid w:val="0064638B"/>
    <w:rsid w:val="0065564B"/>
    <w:rsid w:val="00657DFD"/>
    <w:rsid w:val="00693AFF"/>
    <w:rsid w:val="006A10D6"/>
    <w:rsid w:val="006E1FAF"/>
    <w:rsid w:val="007123A0"/>
    <w:rsid w:val="00774B2B"/>
    <w:rsid w:val="00847811"/>
    <w:rsid w:val="00871A19"/>
    <w:rsid w:val="00890043"/>
    <w:rsid w:val="008A2A0C"/>
    <w:rsid w:val="008A6780"/>
    <w:rsid w:val="008D22ED"/>
    <w:rsid w:val="008F24D9"/>
    <w:rsid w:val="00970BB6"/>
    <w:rsid w:val="009742B5"/>
    <w:rsid w:val="009D392C"/>
    <w:rsid w:val="009E5EFD"/>
    <w:rsid w:val="009F3651"/>
    <w:rsid w:val="00A71A3B"/>
    <w:rsid w:val="00A858AC"/>
    <w:rsid w:val="00AB745C"/>
    <w:rsid w:val="00B4188D"/>
    <w:rsid w:val="00B57064"/>
    <w:rsid w:val="00B86303"/>
    <w:rsid w:val="00B97954"/>
    <w:rsid w:val="00BD2D79"/>
    <w:rsid w:val="00BE2EA0"/>
    <w:rsid w:val="00BF5692"/>
    <w:rsid w:val="00C2203C"/>
    <w:rsid w:val="00C474A6"/>
    <w:rsid w:val="00C623BE"/>
    <w:rsid w:val="00C870C1"/>
    <w:rsid w:val="00CB13B6"/>
    <w:rsid w:val="00CC4992"/>
    <w:rsid w:val="00D055CB"/>
    <w:rsid w:val="00D22967"/>
    <w:rsid w:val="00D2663E"/>
    <w:rsid w:val="00D71E4F"/>
    <w:rsid w:val="00DD3A8D"/>
    <w:rsid w:val="00DE55B2"/>
    <w:rsid w:val="00E0664E"/>
    <w:rsid w:val="00E2200D"/>
    <w:rsid w:val="00E24A78"/>
    <w:rsid w:val="00E31B32"/>
    <w:rsid w:val="00E478F8"/>
    <w:rsid w:val="00E64BC6"/>
    <w:rsid w:val="00E81F3C"/>
    <w:rsid w:val="00EA516B"/>
    <w:rsid w:val="00EB05B2"/>
    <w:rsid w:val="00EB28B6"/>
    <w:rsid w:val="00EB6FC1"/>
    <w:rsid w:val="00EC2445"/>
    <w:rsid w:val="00F2562B"/>
    <w:rsid w:val="00F35876"/>
    <w:rsid w:val="00F467D3"/>
    <w:rsid w:val="00FC0903"/>
    <w:rsid w:val="00FD5F27"/>
    <w:rsid w:val="00FE6883"/>
    <w:rsid w:val="00FF2DA3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97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9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C.I.A.A./POLIZIA AMM.VA</vt:lpstr>
    </vt:vector>
  </TitlesOfParts>
  <Company>Comune di Sanremo</Company>
  <LinksUpToDate>false</LinksUpToDate>
  <CharactersWithSpaces>2023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C.I.A.A./POLIZIA AMM.VA</dc:title>
  <dc:creator>Polizia Aministrativa</dc:creator>
  <cp:lastModifiedBy>Davide Fiengo</cp:lastModifiedBy>
  <cp:revision>3</cp:revision>
  <cp:lastPrinted>2016-03-07T12:08:00Z</cp:lastPrinted>
  <dcterms:created xsi:type="dcterms:W3CDTF">2018-05-16T07:07:00Z</dcterms:created>
  <dcterms:modified xsi:type="dcterms:W3CDTF">2018-05-16T07:10:00Z</dcterms:modified>
</cp:coreProperties>
</file>