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E1" w:rsidRPr="002A25E1" w:rsidRDefault="002A25E1" w:rsidP="002A25E1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2A25E1">
        <w:rPr>
          <w:rFonts w:ascii="Arial" w:hAnsi="Arial" w:cs="Arial"/>
          <w:sz w:val="22"/>
          <w:szCs w:val="22"/>
        </w:rPr>
        <w:t>Prot</w:t>
      </w:r>
      <w:proofErr w:type="spellEnd"/>
      <w:r w:rsidRPr="002A25E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A25E1">
        <w:rPr>
          <w:rFonts w:ascii="Arial" w:hAnsi="Arial" w:cs="Arial"/>
          <w:sz w:val="22"/>
          <w:szCs w:val="22"/>
        </w:rPr>
        <w:t>prat</w:t>
      </w:r>
      <w:proofErr w:type="spellEnd"/>
      <w:r w:rsidRPr="002A25E1">
        <w:rPr>
          <w:rFonts w:ascii="Arial" w:hAnsi="Arial" w:cs="Arial"/>
          <w:sz w:val="22"/>
          <w:szCs w:val="22"/>
        </w:rPr>
        <w:t>. [</w:t>
      </w:r>
      <w:r w:rsidRPr="002A25E1">
        <w:rPr>
          <w:rFonts w:ascii="Arial" w:hAnsi="Arial" w:cs="Arial"/>
          <w:noProof/>
          <w:sz w:val="22"/>
          <w:szCs w:val="22"/>
        </w:rPr>
        <w:t>protocollo]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A25E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A25E1">
        <w:rPr>
          <w:rFonts w:ascii="Arial" w:hAnsi="Arial" w:cs="Arial"/>
          <w:noProof/>
          <w:sz w:val="22"/>
          <w:szCs w:val="22"/>
        </w:rPr>
        <w:t>]</w:t>
      </w:r>
    </w:p>
    <w:p w:rsidR="002A25E1" w:rsidRPr="002A25E1" w:rsidRDefault="002A25E1" w:rsidP="002A25E1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2A25E1">
        <w:rPr>
          <w:rFonts w:ascii="Arial" w:hAnsi="Arial" w:cs="Arial"/>
          <w:sz w:val="22"/>
          <w:szCs w:val="22"/>
        </w:rPr>
        <w:t>Prot</w:t>
      </w:r>
      <w:proofErr w:type="spellEnd"/>
      <w:r w:rsidRPr="002A25E1">
        <w:rPr>
          <w:rFonts w:ascii="Arial" w:hAnsi="Arial" w:cs="Arial"/>
          <w:sz w:val="22"/>
          <w:szCs w:val="22"/>
        </w:rPr>
        <w:t>. _______ del 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4608"/>
        <w:gridCol w:w="4608"/>
      </w:tblGrid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9C774A" w:rsidRDefault="009C774A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2A25E1" w:rsidRPr="009C774A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C774A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C774A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9C774A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C774A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C774A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70BD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9C774A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C774A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C774A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9C774A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C774A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C774A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2A25E1" w:rsidRPr="002A25E1" w:rsidRDefault="002A25E1" w:rsidP="005E7204">
      <w:pPr>
        <w:jc w:val="both"/>
        <w:rPr>
          <w:rFonts w:ascii="Arial" w:hAnsi="Arial" w:cs="Arial"/>
          <w:b/>
          <w:sz w:val="22"/>
          <w:szCs w:val="22"/>
        </w:rPr>
      </w:pPr>
    </w:p>
    <w:p w:rsidR="00BD54BA" w:rsidRPr="00096947" w:rsidRDefault="002A25E1" w:rsidP="00096947">
      <w:pPr>
        <w:jc w:val="both"/>
        <w:rPr>
          <w:rFonts w:ascii="Arial" w:hAnsi="Arial" w:cs="Arial"/>
          <w:i/>
          <w:sz w:val="22"/>
          <w:szCs w:val="22"/>
        </w:rPr>
      </w:pPr>
      <w:r w:rsidRPr="002A25E1">
        <w:rPr>
          <w:rFonts w:ascii="Arial" w:hAnsi="Arial" w:cs="Arial"/>
          <w:b/>
          <w:sz w:val="22"/>
          <w:szCs w:val="22"/>
        </w:rPr>
        <w:t>OGGETTO:</w:t>
      </w:r>
      <w:r w:rsidRPr="002A25E1">
        <w:rPr>
          <w:rFonts w:ascii="Arial" w:hAnsi="Arial" w:cs="Arial"/>
          <w:sz w:val="22"/>
          <w:szCs w:val="22"/>
        </w:rPr>
        <w:t xml:space="preserve"> Pratica </w:t>
      </w:r>
      <w:r w:rsidRPr="002A25E1">
        <w:rPr>
          <w:rFonts w:ascii="Arial" w:hAnsi="Arial" w:cs="Arial"/>
          <w:b/>
          <w:sz w:val="22"/>
          <w:szCs w:val="22"/>
        </w:rPr>
        <w:t>[</w:t>
      </w:r>
      <w:proofErr w:type="spellStart"/>
      <w:r w:rsidRPr="002A25E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Pr="002A25E1">
        <w:rPr>
          <w:rFonts w:ascii="Arial" w:hAnsi="Arial" w:cs="Arial"/>
          <w:b/>
          <w:sz w:val="22"/>
          <w:szCs w:val="22"/>
        </w:rPr>
        <w:t>] n. [numero]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- Opere: [oggetto]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"OGGETTO"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in [ubicazione</w:t>
      </w:r>
      <w:r w:rsidR="00F74E76">
        <w:rPr>
          <w:rFonts w:ascii="Arial" w:hAnsi="Arial" w:cs="Arial"/>
          <w:sz w:val="22"/>
          <w:szCs w:val="22"/>
        </w:rPr>
        <w:t>]</w:t>
      </w:r>
      <w:r w:rsidR="005E7204" w:rsidRPr="002A25E1">
        <w:rPr>
          <w:rFonts w:ascii="Arial" w:hAnsi="Arial" w:cs="Arial"/>
          <w:sz w:val="22"/>
          <w:szCs w:val="22"/>
        </w:rPr>
        <w:t xml:space="preserve"> </w:t>
      </w:r>
      <w:r w:rsidR="00B90205" w:rsidRPr="002A25E1">
        <w:rPr>
          <w:rFonts w:ascii="Arial" w:hAnsi="Arial" w:cs="Arial"/>
          <w:sz w:val="22"/>
          <w:szCs w:val="22"/>
        </w:rPr>
        <w:t xml:space="preserve">– </w:t>
      </w:r>
      <w:r w:rsidR="00096947" w:rsidRPr="00096947">
        <w:rPr>
          <w:rFonts w:ascii="Arial" w:hAnsi="Arial" w:cs="Arial"/>
          <w:i/>
          <w:sz w:val="22"/>
          <w:szCs w:val="22"/>
          <w:u w:val="single"/>
        </w:rPr>
        <w:t>Avvio del Procedimento di rimozione degli effetti della [</w:t>
      </w:r>
      <w:proofErr w:type="spellStart"/>
      <w:r w:rsidR="00096947" w:rsidRPr="00096947">
        <w:rPr>
          <w:rFonts w:ascii="Arial" w:hAnsi="Arial" w:cs="Arial"/>
          <w:i/>
          <w:sz w:val="22"/>
          <w:szCs w:val="22"/>
          <w:u w:val="single"/>
        </w:rPr>
        <w:t>tipo_pratica</w:t>
      </w:r>
      <w:proofErr w:type="spellEnd"/>
      <w:r w:rsidR="00096947" w:rsidRPr="00096947">
        <w:rPr>
          <w:rFonts w:ascii="Arial" w:hAnsi="Arial" w:cs="Arial"/>
          <w:i/>
          <w:sz w:val="22"/>
          <w:szCs w:val="22"/>
          <w:u w:val="single"/>
        </w:rPr>
        <w:t>]</w:t>
      </w:r>
      <w:r w:rsidR="00096947">
        <w:rPr>
          <w:rFonts w:ascii="Arial" w:hAnsi="Arial" w:cs="Arial"/>
          <w:i/>
          <w:sz w:val="22"/>
          <w:szCs w:val="22"/>
          <w:u w:val="single"/>
        </w:rPr>
        <w:t>, per erronea formazione del titolo edilizio e contestuale ordine di rimozione delle opere eventualmente realizzate, ai sensi dell’art. 19, c. 4 e 21-nonies della L. 241/1990.</w:t>
      </w:r>
    </w:p>
    <w:p w:rsidR="00BD54BA" w:rsidRPr="00096947" w:rsidRDefault="00BD54BA" w:rsidP="00096947">
      <w:pPr>
        <w:jc w:val="both"/>
        <w:rPr>
          <w:rFonts w:ascii="Arial" w:hAnsi="Arial" w:cs="Arial"/>
          <w:i/>
          <w:sz w:val="22"/>
          <w:szCs w:val="22"/>
        </w:rPr>
      </w:pPr>
    </w:p>
    <w:p w:rsidR="00BD54BA" w:rsidRPr="002A25E1" w:rsidRDefault="00BD54BA" w:rsidP="00096947">
      <w:pPr>
        <w:jc w:val="both"/>
        <w:rPr>
          <w:rFonts w:ascii="Arial" w:hAnsi="Arial" w:cs="Arial"/>
          <w:sz w:val="22"/>
          <w:szCs w:val="22"/>
        </w:rPr>
      </w:pPr>
    </w:p>
    <w:p w:rsidR="000E252B" w:rsidRDefault="00096947" w:rsidP="00096947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riferimento all'istanza richiamata in oggetto, acquisita agli atti con </w:t>
      </w:r>
      <w:proofErr w:type="spellStart"/>
      <w:r w:rsidR="009C774A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096947">
        <w:rPr>
          <w:rFonts w:ascii="Arial" w:hAnsi="Arial" w:cs="Arial"/>
          <w:sz w:val="22"/>
          <w:szCs w:val="22"/>
        </w:rPr>
        <w:t>[protocollo] del [</w:t>
      </w:r>
      <w:proofErr w:type="spellStart"/>
      <w:r w:rsidRPr="00096947">
        <w:rPr>
          <w:rFonts w:ascii="Arial" w:hAnsi="Arial" w:cs="Arial"/>
          <w:sz w:val="22"/>
          <w:szCs w:val="22"/>
        </w:rPr>
        <w:t>data_protocollo</w:t>
      </w:r>
      <w:proofErr w:type="spellEnd"/>
      <w:r w:rsidRPr="00096947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9C774A">
        <w:rPr>
          <w:rFonts w:ascii="Arial" w:hAnsi="Arial" w:cs="Arial"/>
          <w:color w:val="000000"/>
          <w:sz w:val="22"/>
          <w:szCs w:val="22"/>
        </w:rPr>
        <w:t>a seguito di controllo da parte del Responsabile del Procedimento Unico si fa presente che è emersa la carenza di atti presupposti, rappresentata da:</w:t>
      </w:r>
    </w:p>
    <w:p w:rsidR="00096947" w:rsidRDefault="00096947" w:rsidP="00096947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</w:p>
    <w:p w:rsidR="00096947" w:rsidRPr="009C774A" w:rsidRDefault="00096947" w:rsidP="009C774A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9C774A" w:rsidRPr="009C774A" w:rsidRDefault="009C774A" w:rsidP="009C774A">
      <w:pPr>
        <w:spacing w:before="24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774A">
        <w:rPr>
          <w:rFonts w:ascii="Arial" w:hAnsi="Arial" w:cs="Arial"/>
          <w:color w:val="000000"/>
          <w:sz w:val="22"/>
          <w:szCs w:val="22"/>
        </w:rPr>
        <w:t xml:space="preserve">Discende </w:t>
      </w:r>
      <w:r w:rsidRPr="009C774A">
        <w:rPr>
          <w:rFonts w:ascii="Arial" w:hAnsi="Arial" w:cs="Arial"/>
          <w:b/>
          <w:color w:val="000000"/>
          <w:sz w:val="22"/>
          <w:szCs w:val="22"/>
        </w:rPr>
        <w:t xml:space="preserve">l'inefficacia della </w:t>
      </w:r>
      <w:r w:rsidR="00B36B6D" w:rsidRPr="00B36B6D">
        <w:rPr>
          <w:rFonts w:ascii="Arial" w:hAnsi="Arial" w:cs="Arial"/>
          <w:b/>
          <w:color w:val="000000"/>
          <w:sz w:val="22"/>
          <w:szCs w:val="22"/>
          <w:highlight w:val="yellow"/>
        </w:rPr>
        <w:t xml:space="preserve">C.I.L.A. / </w:t>
      </w:r>
      <w:r w:rsidRPr="00B36B6D">
        <w:rPr>
          <w:rFonts w:ascii="Arial" w:hAnsi="Arial" w:cs="Arial"/>
          <w:b/>
          <w:color w:val="000000"/>
          <w:sz w:val="22"/>
          <w:szCs w:val="22"/>
          <w:highlight w:val="yellow"/>
        </w:rPr>
        <w:t>S.C.I.A.</w:t>
      </w:r>
      <w:r w:rsidRPr="009C774A">
        <w:rPr>
          <w:rFonts w:ascii="Arial" w:hAnsi="Arial" w:cs="Arial"/>
          <w:color w:val="000000"/>
          <w:sz w:val="22"/>
          <w:szCs w:val="22"/>
        </w:rPr>
        <w:t xml:space="preserve"> come risulta dalla lettura dell’art. 22, c. 6 D.P.R. 380/2001 e il carattere abusivo delle opere eventualmente realizzate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9C774A" w:rsidRDefault="009C774A" w:rsidP="009C774A">
      <w:pPr>
        <w:spacing w:before="24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fa inoltre presente che la pratica presentata è carente della seguente documentazione:</w:t>
      </w:r>
    </w:p>
    <w:p w:rsidR="009C774A" w:rsidRPr="009C774A" w:rsidRDefault="009C774A" w:rsidP="009C774A">
      <w:pPr>
        <w:tabs>
          <w:tab w:val="right" w:pos="-1418"/>
        </w:tabs>
        <w:spacing w:before="120" w:after="120"/>
        <w:ind w:left="993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9C774A">
        <w:rPr>
          <w:rFonts w:ascii="Arial" w:hAnsi="Arial" w:cs="Arial"/>
          <w:color w:val="000000"/>
          <w:sz w:val="22"/>
          <w:szCs w:val="22"/>
        </w:rPr>
        <w:t>1)</w:t>
      </w:r>
      <w:r w:rsidRPr="009C774A">
        <w:rPr>
          <w:rFonts w:ascii="Arial" w:hAnsi="Arial" w:cs="Arial"/>
          <w:i/>
          <w:color w:val="000000"/>
          <w:sz w:val="22"/>
          <w:szCs w:val="22"/>
        </w:rPr>
        <w:tab/>
        <w:t>[</w:t>
      </w:r>
      <w:proofErr w:type="spellStart"/>
      <w:r w:rsidRPr="009C774A">
        <w:rPr>
          <w:rFonts w:ascii="Arial" w:hAnsi="Arial" w:cs="Arial"/>
          <w:i/>
          <w:color w:val="000000"/>
          <w:sz w:val="22"/>
          <w:szCs w:val="22"/>
        </w:rPr>
        <w:t>documenti_mancanti.documento;block</w:t>
      </w:r>
      <w:proofErr w:type="spellEnd"/>
      <w:r w:rsidRPr="009C774A">
        <w:rPr>
          <w:rFonts w:ascii="Arial" w:hAnsi="Arial" w:cs="Arial"/>
          <w:i/>
          <w:color w:val="000000"/>
          <w:sz w:val="22"/>
          <w:szCs w:val="22"/>
        </w:rPr>
        <w:t>=</w:t>
      </w:r>
      <w:proofErr w:type="spellStart"/>
      <w:r w:rsidRPr="009C774A">
        <w:rPr>
          <w:rFonts w:ascii="Arial" w:hAnsi="Arial" w:cs="Arial"/>
          <w:i/>
          <w:color w:val="000000"/>
          <w:sz w:val="22"/>
          <w:szCs w:val="22"/>
        </w:rPr>
        <w:t>tbs:listitem</w:t>
      </w:r>
      <w:proofErr w:type="spellEnd"/>
      <w:r w:rsidRPr="009C774A">
        <w:rPr>
          <w:rFonts w:ascii="Arial" w:hAnsi="Arial" w:cs="Arial"/>
          <w:i/>
          <w:color w:val="000000"/>
          <w:sz w:val="22"/>
          <w:szCs w:val="22"/>
        </w:rPr>
        <w:t>]</w:t>
      </w:r>
    </w:p>
    <w:p w:rsidR="00096947" w:rsidRDefault="00096947" w:rsidP="009C774A">
      <w:pPr>
        <w:tabs>
          <w:tab w:val="right" w:pos="-1418"/>
        </w:tabs>
        <w:spacing w:before="240" w:after="120"/>
        <w:jc w:val="both"/>
        <w:rPr>
          <w:rFonts w:ascii="Arial" w:hAnsi="Arial" w:cs="Arial"/>
          <w:b/>
          <w:noProof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Si comunica pertanto l’</w:t>
      </w:r>
      <w:r w:rsidRPr="00B42E5A">
        <w:rPr>
          <w:rFonts w:ascii="Arial" w:hAnsi="Arial" w:cs="Arial"/>
          <w:color w:val="000000"/>
          <w:sz w:val="22"/>
          <w:szCs w:val="22"/>
          <w:u w:val="single"/>
        </w:rPr>
        <w:t>Avvio del Procedimento</w:t>
      </w:r>
      <w:r w:rsidRPr="00B42E5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teso alla rimozione degli effetti della </w:t>
      </w:r>
      <w:r w:rsidR="002745F7" w:rsidRPr="00B36B6D">
        <w:rPr>
          <w:rFonts w:ascii="Arial" w:hAnsi="Arial" w:cs="Arial"/>
          <w:b/>
          <w:color w:val="000000"/>
          <w:sz w:val="22"/>
          <w:szCs w:val="22"/>
          <w:highlight w:val="yellow"/>
        </w:rPr>
        <w:t>C.I.L.A. / S.C.I.A.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presentata </w:t>
      </w:r>
      <w:r w:rsidR="00B42E5A">
        <w:rPr>
          <w:rFonts w:ascii="Arial" w:hAnsi="Arial" w:cs="Arial"/>
          <w:color w:val="000000"/>
          <w:sz w:val="22"/>
          <w:szCs w:val="22"/>
        </w:rPr>
        <w:t xml:space="preserve">con 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Pr="002A25E1">
        <w:rPr>
          <w:rFonts w:ascii="Arial" w:hAnsi="Arial" w:cs="Arial"/>
          <w:sz w:val="22"/>
          <w:szCs w:val="22"/>
        </w:rPr>
        <w:t>rot</w:t>
      </w:r>
      <w:proofErr w:type="spellEnd"/>
      <w:r w:rsidRPr="002A25E1">
        <w:rPr>
          <w:rFonts w:ascii="Arial" w:hAnsi="Arial" w:cs="Arial"/>
          <w:sz w:val="22"/>
          <w:szCs w:val="22"/>
        </w:rPr>
        <w:t>. [</w:t>
      </w:r>
      <w:r w:rsidRPr="002A25E1">
        <w:rPr>
          <w:rFonts w:ascii="Arial" w:hAnsi="Arial" w:cs="Arial"/>
          <w:noProof/>
          <w:sz w:val="22"/>
          <w:szCs w:val="22"/>
        </w:rPr>
        <w:t>protocollo]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A25E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A25E1">
        <w:rPr>
          <w:rFonts w:ascii="Arial" w:hAnsi="Arial" w:cs="Arial"/>
          <w:noProof/>
          <w:sz w:val="22"/>
          <w:szCs w:val="22"/>
        </w:rPr>
        <w:t>]</w:t>
      </w:r>
      <w:r>
        <w:rPr>
          <w:rFonts w:ascii="Arial" w:hAnsi="Arial" w:cs="Arial"/>
          <w:noProof/>
          <w:sz w:val="22"/>
          <w:szCs w:val="22"/>
        </w:rPr>
        <w:t xml:space="preserve"> ed alla </w:t>
      </w:r>
      <w:r w:rsidRPr="00B42E5A">
        <w:rPr>
          <w:rFonts w:ascii="Arial" w:hAnsi="Arial" w:cs="Arial"/>
          <w:b/>
          <w:noProof/>
          <w:sz w:val="22"/>
          <w:szCs w:val="22"/>
          <w:u w:val="single"/>
        </w:rPr>
        <w:t>rimozione delle opere già realizzate</w:t>
      </w:r>
      <w:r w:rsidR="00B42E5A">
        <w:rPr>
          <w:rFonts w:ascii="Arial" w:hAnsi="Arial" w:cs="Arial"/>
          <w:b/>
          <w:noProof/>
          <w:sz w:val="22"/>
          <w:szCs w:val="22"/>
          <w:u w:val="single"/>
        </w:rPr>
        <w:t>.</w:t>
      </w:r>
    </w:p>
    <w:p w:rsidR="003E0BB6" w:rsidRPr="00C67BF6" w:rsidRDefault="003E0BB6" w:rsidP="003E0BB6">
      <w:pPr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Per le suddette finalità si rende noto, ai sensi dell’ art. 8 della Legge 241/’90, che:</w:t>
      </w:r>
    </w:p>
    <w:p w:rsidR="003E0BB6" w:rsidRPr="00C67BF6" w:rsidRDefault="003E0BB6" w:rsidP="003E0BB6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3E0BB6" w:rsidRPr="00C67BF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L’Amministrazione c</w:t>
      </w:r>
      <w:r w:rsidRPr="00C67BF6">
        <w:rPr>
          <w:rFonts w:ascii="Arial" w:hAnsi="Arial" w:cs="Arial"/>
          <w:sz w:val="22"/>
          <w:szCs w:val="22"/>
        </w:rPr>
        <w:t xml:space="preserve">ompetente è il Comune di Sanremo - Settore </w:t>
      </w:r>
      <w:r w:rsidRPr="008D1457">
        <w:rPr>
          <w:rFonts w:ascii="Arial" w:hAnsi="Arial" w:cs="Arial"/>
          <w:sz w:val="22"/>
          <w:szCs w:val="22"/>
        </w:rPr>
        <w:t>Servizi alle Imprese, al Territorio e Sviluppo Sostenibile – Sportello Unico per l'Edilizia</w:t>
      </w:r>
      <w:r w:rsidRPr="00C67BF6">
        <w:rPr>
          <w:rFonts w:ascii="Arial" w:hAnsi="Arial" w:cs="Arial"/>
          <w:sz w:val="22"/>
          <w:szCs w:val="22"/>
        </w:rPr>
        <w:t>;</w:t>
      </w:r>
    </w:p>
    <w:p w:rsidR="003E0BB6" w:rsidRPr="00C67BF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L’oggetto del procedim</w:t>
      </w:r>
      <w:r>
        <w:rPr>
          <w:rFonts w:ascii="Arial" w:hAnsi="Arial" w:cs="Arial"/>
          <w:sz w:val="22"/>
          <w:szCs w:val="22"/>
        </w:rPr>
        <w:t xml:space="preserve">ento è l’annullamento d’ufficio, in autotutela ai sensi degli artt. 21 </w:t>
      </w:r>
      <w:proofErr w:type="spellStart"/>
      <w:r>
        <w:rPr>
          <w:rFonts w:ascii="Arial" w:hAnsi="Arial" w:cs="Arial"/>
          <w:sz w:val="22"/>
          <w:szCs w:val="22"/>
        </w:rPr>
        <w:t>quinquies</w:t>
      </w:r>
      <w:proofErr w:type="spellEnd"/>
      <w:r>
        <w:rPr>
          <w:rFonts w:ascii="Arial" w:hAnsi="Arial" w:cs="Arial"/>
          <w:sz w:val="22"/>
          <w:szCs w:val="22"/>
        </w:rPr>
        <w:t xml:space="preserve"> e 21 </w:t>
      </w:r>
      <w:proofErr w:type="spellStart"/>
      <w:r>
        <w:rPr>
          <w:rFonts w:ascii="Arial" w:hAnsi="Arial" w:cs="Arial"/>
          <w:sz w:val="22"/>
          <w:szCs w:val="22"/>
        </w:rPr>
        <w:t>nonies</w:t>
      </w:r>
      <w:proofErr w:type="spellEnd"/>
      <w:r>
        <w:rPr>
          <w:rFonts w:ascii="Arial" w:hAnsi="Arial" w:cs="Arial"/>
          <w:sz w:val="22"/>
          <w:szCs w:val="22"/>
        </w:rPr>
        <w:t xml:space="preserve"> della L.. 241/1990, </w:t>
      </w:r>
      <w:r w:rsidRPr="00C67BF6">
        <w:rPr>
          <w:rFonts w:ascii="Arial" w:hAnsi="Arial" w:cs="Arial"/>
          <w:sz w:val="22"/>
          <w:szCs w:val="22"/>
        </w:rPr>
        <w:t>del titolo abilitativo precitato</w:t>
      </w:r>
      <w:r>
        <w:rPr>
          <w:rFonts w:ascii="Arial" w:hAnsi="Arial" w:cs="Arial"/>
          <w:sz w:val="22"/>
          <w:szCs w:val="22"/>
        </w:rPr>
        <w:t>, come previsto dall’art. 30, c. 7 della L.R. 16/2008 e ss. mm. e ii.</w:t>
      </w:r>
      <w:r w:rsidRPr="00C67BF6">
        <w:rPr>
          <w:rFonts w:ascii="Arial" w:hAnsi="Arial" w:cs="Arial"/>
          <w:sz w:val="22"/>
          <w:szCs w:val="22"/>
        </w:rPr>
        <w:t>;</w:t>
      </w:r>
    </w:p>
    <w:p w:rsidR="003E0BB6" w:rsidRPr="00A6378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sz w:val="22"/>
          <w:szCs w:val="22"/>
        </w:rPr>
        <w:t>Il Settore di riferimento è il Settore Servizi alle Imprese, al Territorio e Sviluppo Sostenibile</w:t>
      </w:r>
      <w:r>
        <w:rPr>
          <w:rFonts w:ascii="Arial" w:hAnsi="Arial" w:cs="Arial"/>
          <w:sz w:val="22"/>
          <w:szCs w:val="22"/>
        </w:rPr>
        <w:t xml:space="preserve">. Il </w:t>
      </w:r>
      <w:r w:rsidRPr="00A63786">
        <w:rPr>
          <w:rFonts w:ascii="Arial" w:hAnsi="Arial" w:cs="Arial"/>
          <w:sz w:val="22"/>
          <w:szCs w:val="22"/>
        </w:rPr>
        <w:t xml:space="preserve">Dirigente è l’Ing. </w:t>
      </w:r>
      <w:r w:rsidRPr="003E0BB6">
        <w:rPr>
          <w:rFonts w:ascii="Arial" w:hAnsi="Arial" w:cs="Arial"/>
          <w:sz w:val="22"/>
          <w:szCs w:val="22"/>
        </w:rPr>
        <w:t>[dirigente]</w:t>
      </w:r>
      <w:r w:rsidRPr="00A63786">
        <w:rPr>
          <w:rFonts w:ascii="Arial" w:hAnsi="Arial" w:cs="Arial"/>
          <w:sz w:val="22"/>
          <w:szCs w:val="22"/>
        </w:rPr>
        <w:t>;</w:t>
      </w:r>
    </w:p>
    <w:p w:rsidR="003E0BB6" w:rsidRPr="00A6378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sz w:val="22"/>
          <w:szCs w:val="22"/>
        </w:rPr>
        <w:t xml:space="preserve">Il provvedimento di annullamento verrà adottato decorsi </w:t>
      </w:r>
      <w:r w:rsidR="00C418B9">
        <w:rPr>
          <w:rFonts w:ascii="Arial" w:hAnsi="Arial" w:cs="Arial"/>
          <w:sz w:val="22"/>
          <w:szCs w:val="22"/>
        </w:rPr>
        <w:t xml:space="preserve">almeno </w:t>
      </w:r>
      <w:r w:rsidRPr="00A63786">
        <w:rPr>
          <w:rFonts w:ascii="Arial" w:hAnsi="Arial" w:cs="Arial"/>
          <w:b/>
          <w:sz w:val="22"/>
          <w:szCs w:val="22"/>
          <w:u w:val="single"/>
        </w:rPr>
        <w:t>30 giorni</w:t>
      </w:r>
      <w:r w:rsidRPr="00A63786">
        <w:rPr>
          <w:rFonts w:ascii="Arial" w:hAnsi="Arial" w:cs="Arial"/>
          <w:sz w:val="22"/>
          <w:szCs w:val="22"/>
        </w:rPr>
        <w:t xml:space="preserve"> dalla data di ricezione della nota;</w:t>
      </w:r>
    </w:p>
    <w:p w:rsidR="003E0BB6" w:rsidRPr="00C67BF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b/>
          <w:sz w:val="22"/>
          <w:szCs w:val="22"/>
          <w:u w:val="single"/>
        </w:rPr>
        <w:t>potranno essere presentate memorie e/o osservazioni entro il termine</w:t>
      </w:r>
      <w:r w:rsidR="00C418B9">
        <w:rPr>
          <w:rFonts w:ascii="Arial" w:hAnsi="Arial" w:cs="Arial"/>
          <w:b/>
          <w:sz w:val="22"/>
          <w:szCs w:val="22"/>
          <w:u w:val="single"/>
        </w:rPr>
        <w:t xml:space="preserve"> di 15 giorni</w:t>
      </w:r>
      <w:r w:rsidRPr="00C67BF6">
        <w:rPr>
          <w:rFonts w:ascii="Arial" w:hAnsi="Arial" w:cs="Arial"/>
          <w:sz w:val="22"/>
          <w:szCs w:val="22"/>
        </w:rPr>
        <w:t>;</w:t>
      </w:r>
    </w:p>
    <w:p w:rsidR="003E0BB6" w:rsidRPr="003E0BB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lastRenderedPageBreak/>
        <w:t>il Settore cui prendere visione degli atti è il Settore Servizi alle Imprese, al Territorio e Sviluppo Sostenibile – Sportello Unico per l'Edilizia.</w:t>
      </w:r>
    </w:p>
    <w:p w:rsidR="00096947" w:rsidRPr="002A25E1" w:rsidRDefault="00096947" w:rsidP="00096947">
      <w:pPr>
        <w:jc w:val="both"/>
        <w:rPr>
          <w:rFonts w:ascii="Arial" w:hAnsi="Arial" w:cs="Arial"/>
          <w:sz w:val="22"/>
          <w:szCs w:val="22"/>
        </w:rPr>
      </w:pPr>
    </w:p>
    <w:p w:rsidR="00BD54BA" w:rsidRPr="002A25E1" w:rsidRDefault="00BD54BA" w:rsidP="00096947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2A25E1">
        <w:rPr>
          <w:rFonts w:ascii="Arial" w:hAnsi="Arial" w:cs="Arial"/>
          <w:sz w:val="22"/>
          <w:szCs w:val="22"/>
        </w:rPr>
        <w:t>Distinti saluti</w:t>
      </w:r>
    </w:p>
    <w:p w:rsidR="00C758D6" w:rsidRDefault="00C758D6" w:rsidP="00311DA9">
      <w:pPr>
        <w:jc w:val="both"/>
        <w:rPr>
          <w:rFonts w:ascii="Arial" w:hAnsi="Arial" w:cs="Arial"/>
          <w:b/>
          <w:sz w:val="22"/>
          <w:szCs w:val="22"/>
        </w:rPr>
      </w:pPr>
    </w:p>
    <w:p w:rsidR="002A25E1" w:rsidRPr="0030392A" w:rsidRDefault="002A25E1" w:rsidP="002A25E1">
      <w:pPr>
        <w:spacing w:after="240"/>
        <w:ind w:left="708" w:firstLine="285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 xml:space="preserve">Sanremo, </w:t>
      </w:r>
    </w:p>
    <w:p w:rsidR="002A25E1" w:rsidRPr="002A25E1" w:rsidRDefault="002A25E1" w:rsidP="00311DA9">
      <w:pPr>
        <w:jc w:val="both"/>
        <w:rPr>
          <w:rFonts w:ascii="Arial" w:hAnsi="Arial" w:cs="Arial"/>
          <w:b/>
          <w:sz w:val="22"/>
          <w:szCs w:val="22"/>
        </w:rPr>
      </w:pPr>
    </w:p>
    <w:p w:rsidR="00BD54BA" w:rsidRPr="002A25E1" w:rsidRDefault="00BD54BA" w:rsidP="00BD54BA">
      <w:pPr>
        <w:ind w:left="1416" w:firstLine="708"/>
        <w:jc w:val="center"/>
        <w:rPr>
          <w:rFonts w:ascii="Arial" w:hAnsi="Arial" w:cs="Arial"/>
          <w:b/>
          <w:sz w:val="22"/>
          <w:szCs w:val="22"/>
        </w:rPr>
      </w:pPr>
      <w:r w:rsidRPr="002A25E1">
        <w:rPr>
          <w:rFonts w:ascii="Arial" w:hAnsi="Arial" w:cs="Arial"/>
          <w:b/>
          <w:sz w:val="22"/>
          <w:szCs w:val="22"/>
        </w:rPr>
        <w:t>IL DIRIGENTE</w:t>
      </w:r>
    </w:p>
    <w:p w:rsidR="00BD54BA" w:rsidRPr="002A25E1" w:rsidRDefault="002A25E1" w:rsidP="003E578C">
      <w:pPr>
        <w:spacing w:before="120" w:after="120"/>
        <w:ind w:left="1418" w:firstLine="709"/>
        <w:jc w:val="center"/>
        <w:rPr>
          <w:rFonts w:ascii="Arial" w:hAnsi="Arial" w:cs="Arial"/>
          <w:i/>
          <w:sz w:val="22"/>
          <w:szCs w:val="22"/>
        </w:rPr>
      </w:pPr>
      <w:r w:rsidRPr="002A25E1">
        <w:rPr>
          <w:rFonts w:ascii="Arial" w:hAnsi="Arial" w:cs="Arial"/>
          <w:i/>
          <w:sz w:val="22"/>
          <w:szCs w:val="22"/>
        </w:rPr>
        <w:t>[dirigente]</w:t>
      </w:r>
    </w:p>
    <w:p w:rsidR="003E578C" w:rsidRPr="003E578C" w:rsidRDefault="003E578C" w:rsidP="003E578C">
      <w:pPr>
        <w:ind w:left="1416" w:firstLine="708"/>
        <w:jc w:val="center"/>
        <w:rPr>
          <w:rFonts w:ascii="Arial" w:hAnsi="Arial" w:cs="Arial"/>
          <w:i/>
          <w:sz w:val="18"/>
          <w:szCs w:val="22"/>
        </w:rPr>
      </w:pPr>
      <w:r w:rsidRPr="003E578C">
        <w:rPr>
          <w:rFonts w:ascii="Arial" w:hAnsi="Arial" w:cs="Arial"/>
          <w:i/>
          <w:sz w:val="18"/>
          <w:szCs w:val="22"/>
        </w:rPr>
        <w:t>(Documento informatico firmato digitalmente ai sensi del</w:t>
      </w:r>
    </w:p>
    <w:p w:rsidR="00B90205" w:rsidRPr="003E578C" w:rsidRDefault="003E578C" w:rsidP="003E578C">
      <w:pPr>
        <w:ind w:left="1416" w:firstLine="708"/>
        <w:jc w:val="center"/>
        <w:rPr>
          <w:rFonts w:ascii="Arial" w:hAnsi="Arial" w:cs="Arial"/>
          <w:i/>
          <w:sz w:val="18"/>
          <w:szCs w:val="22"/>
        </w:rPr>
      </w:pPr>
      <w:r w:rsidRPr="003E578C">
        <w:rPr>
          <w:rFonts w:ascii="Arial" w:hAnsi="Arial" w:cs="Arial"/>
          <w:i/>
          <w:sz w:val="18"/>
          <w:szCs w:val="22"/>
        </w:rPr>
        <w:t xml:space="preserve">D.P.R. 445/2000 e </w:t>
      </w:r>
      <w:proofErr w:type="spellStart"/>
      <w:r w:rsidRPr="003E578C">
        <w:rPr>
          <w:rFonts w:ascii="Arial" w:hAnsi="Arial" w:cs="Arial"/>
          <w:i/>
          <w:sz w:val="18"/>
          <w:szCs w:val="22"/>
        </w:rPr>
        <w:t>s.m.i.</w:t>
      </w:r>
      <w:proofErr w:type="spellEnd"/>
      <w:r w:rsidRPr="003E578C">
        <w:rPr>
          <w:rFonts w:ascii="Arial" w:hAnsi="Arial" w:cs="Arial"/>
          <w:i/>
          <w:sz w:val="18"/>
          <w:szCs w:val="22"/>
        </w:rPr>
        <w:t xml:space="preserve"> e del </w:t>
      </w:r>
      <w:proofErr w:type="spellStart"/>
      <w:r w:rsidRPr="003E578C">
        <w:rPr>
          <w:rFonts w:ascii="Arial" w:hAnsi="Arial" w:cs="Arial"/>
          <w:i/>
          <w:sz w:val="18"/>
          <w:szCs w:val="22"/>
        </w:rPr>
        <w:t>D.Lgs.</w:t>
      </w:r>
      <w:proofErr w:type="spellEnd"/>
      <w:r w:rsidRPr="003E578C">
        <w:rPr>
          <w:rFonts w:ascii="Arial" w:hAnsi="Arial" w:cs="Arial"/>
          <w:i/>
          <w:sz w:val="18"/>
          <w:szCs w:val="22"/>
        </w:rPr>
        <w:t xml:space="preserve"> 82/2005 e norme collegate)</w:t>
      </w:r>
    </w:p>
    <w:sectPr w:rsidR="00B90205" w:rsidRPr="003E578C" w:rsidSect="00FB1536">
      <w:headerReference w:type="default" r:id="rId9"/>
      <w:pgSz w:w="11907" w:h="16840" w:code="9"/>
      <w:pgMar w:top="142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3E8" w:rsidRDefault="00B773E8">
      <w:r>
        <w:separator/>
      </w:r>
    </w:p>
  </w:endnote>
  <w:endnote w:type="continuationSeparator" w:id="0">
    <w:p w:rsidR="00B773E8" w:rsidRDefault="00B7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3E8" w:rsidRDefault="00B773E8">
      <w:r>
        <w:separator/>
      </w:r>
    </w:p>
  </w:footnote>
  <w:footnote w:type="continuationSeparator" w:id="0">
    <w:p w:rsidR="00B773E8" w:rsidRDefault="00B77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9780C5" wp14:editId="0433DC6A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tabs>
        <w:tab w:val="right" w:pos="9923"/>
      </w:tabs>
      <w:rPr>
        <w:rFonts w:ascii="Century Gothic" w:hAnsi="Century Gothic"/>
        <w:color w:val="0000FF"/>
        <w:sz w:val="22"/>
        <w:szCs w:val="22"/>
      </w:rPr>
    </w:pPr>
  </w:p>
  <w:p w:rsidR="009C774A" w:rsidRDefault="009C774A" w:rsidP="009C774A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>
      <w:rPr>
        <w:rFonts w:ascii="Century Gothic" w:hAnsi="Century Gothic"/>
        <w:b/>
        <w:i/>
        <w:caps/>
        <w:color w:val="0000FF"/>
        <w:sz w:val="22"/>
        <w:szCs w:val="22"/>
      </w:rPr>
      <w:t>settore Servizi alle imprese, al territorio e sviluppo sostenibile</w:t>
    </w:r>
  </w:p>
  <w:p w:rsidR="009C774A" w:rsidRDefault="009C774A" w:rsidP="009C774A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>
      <w:rPr>
        <w:rFonts w:ascii="Century Gothic" w:hAnsi="Century Gothic"/>
        <w:b/>
        <w:i/>
        <w:caps/>
        <w:color w:val="0000FF"/>
        <w:sz w:val="22"/>
        <w:szCs w:val="22"/>
      </w:rPr>
      <w:t>Sportello Unico Attività Produttive (S.U.A.P.)</w:t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>
      <w:rPr>
        <w:rFonts w:ascii="Century Gothic" w:hAnsi="Century Gothic"/>
        <w:b/>
        <w:i/>
        <w:color w:val="0000FF"/>
        <w:sz w:val="22"/>
        <w:szCs w:val="22"/>
      </w:rPr>
      <w:t>Corso Cavallotti, 59 – 18038 Sanremo (IM) - Tel. 0184 580.339</w:t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>
      <w:rPr>
        <w:rFonts w:ascii="Century Gothic" w:hAnsi="Century Gothic"/>
        <w:b/>
        <w:i/>
        <w:color w:val="0000FF"/>
        <w:sz w:val="22"/>
        <w:szCs w:val="22"/>
      </w:rPr>
      <w:t xml:space="preserve">PEC: </w:t>
    </w:r>
    <w:hyperlink r:id="rId2" w:history="1">
      <w:r>
        <w:rPr>
          <w:rStyle w:val="Collegamentoipertestuale"/>
          <w:rFonts w:ascii="Century Gothic" w:hAnsi="Century Gothic"/>
          <w:b/>
          <w:i/>
          <w:sz w:val="22"/>
          <w:szCs w:val="22"/>
        </w:rPr>
        <w:t>suap.comune.sanremo@legalmail.it</w:t>
      </w:r>
    </w:hyperlink>
  </w:p>
  <w:p w:rsidR="007E5CB0" w:rsidRPr="009C774A" w:rsidRDefault="007E5CB0" w:rsidP="009C774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</w:lvl>
  </w:abstractNum>
  <w:abstractNum w:abstractNumId="2">
    <w:nsid w:val="3CD57DCE"/>
    <w:multiLevelType w:val="hybridMultilevel"/>
    <w:tmpl w:val="4D3C8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476F2"/>
    <w:multiLevelType w:val="hybridMultilevel"/>
    <w:tmpl w:val="FB48A654"/>
    <w:lvl w:ilvl="0" w:tplc="5EF2E4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57CF1"/>
    <w:rsid w:val="00070BDE"/>
    <w:rsid w:val="000836AB"/>
    <w:rsid w:val="00096947"/>
    <w:rsid w:val="000E252B"/>
    <w:rsid w:val="000F57BD"/>
    <w:rsid w:val="0011200B"/>
    <w:rsid w:val="00144E3C"/>
    <w:rsid w:val="00153D98"/>
    <w:rsid w:val="00157147"/>
    <w:rsid w:val="0016395D"/>
    <w:rsid w:val="00171CA8"/>
    <w:rsid w:val="00176B05"/>
    <w:rsid w:val="001939BC"/>
    <w:rsid w:val="00194EF0"/>
    <w:rsid w:val="001E348A"/>
    <w:rsid w:val="002638AF"/>
    <w:rsid w:val="002745F7"/>
    <w:rsid w:val="00284D60"/>
    <w:rsid w:val="00292D65"/>
    <w:rsid w:val="002A25E1"/>
    <w:rsid w:val="003110F8"/>
    <w:rsid w:val="00311DA9"/>
    <w:rsid w:val="00333611"/>
    <w:rsid w:val="00361207"/>
    <w:rsid w:val="0036436D"/>
    <w:rsid w:val="00390C04"/>
    <w:rsid w:val="003C379C"/>
    <w:rsid w:val="003C4C41"/>
    <w:rsid w:val="003D7616"/>
    <w:rsid w:val="003E003A"/>
    <w:rsid w:val="003E0BB6"/>
    <w:rsid w:val="003E578C"/>
    <w:rsid w:val="00407EB5"/>
    <w:rsid w:val="00442D49"/>
    <w:rsid w:val="004B19ED"/>
    <w:rsid w:val="004D56A1"/>
    <w:rsid w:val="004F73DE"/>
    <w:rsid w:val="00523DE3"/>
    <w:rsid w:val="00526CE7"/>
    <w:rsid w:val="00594AFD"/>
    <w:rsid w:val="005A16F0"/>
    <w:rsid w:val="005A2A03"/>
    <w:rsid w:val="005C754A"/>
    <w:rsid w:val="005E45E8"/>
    <w:rsid w:val="005E7204"/>
    <w:rsid w:val="0060368D"/>
    <w:rsid w:val="00626D8C"/>
    <w:rsid w:val="006A7546"/>
    <w:rsid w:val="006C29C0"/>
    <w:rsid w:val="006D346C"/>
    <w:rsid w:val="00703D26"/>
    <w:rsid w:val="00713482"/>
    <w:rsid w:val="00717028"/>
    <w:rsid w:val="007434FB"/>
    <w:rsid w:val="007476FC"/>
    <w:rsid w:val="00775282"/>
    <w:rsid w:val="007C38E2"/>
    <w:rsid w:val="007E0DF0"/>
    <w:rsid w:val="007E3E35"/>
    <w:rsid w:val="007E5CB0"/>
    <w:rsid w:val="007F145F"/>
    <w:rsid w:val="0080194B"/>
    <w:rsid w:val="008605EB"/>
    <w:rsid w:val="008613BB"/>
    <w:rsid w:val="008663FE"/>
    <w:rsid w:val="0087387F"/>
    <w:rsid w:val="00877CE1"/>
    <w:rsid w:val="00885C8A"/>
    <w:rsid w:val="00895940"/>
    <w:rsid w:val="008E09F6"/>
    <w:rsid w:val="008E1E65"/>
    <w:rsid w:val="008F022A"/>
    <w:rsid w:val="00965619"/>
    <w:rsid w:val="009A1ADE"/>
    <w:rsid w:val="009B59E7"/>
    <w:rsid w:val="009C774A"/>
    <w:rsid w:val="009D1C82"/>
    <w:rsid w:val="009E5019"/>
    <w:rsid w:val="009E7A3E"/>
    <w:rsid w:val="00A16E07"/>
    <w:rsid w:val="00A33DB2"/>
    <w:rsid w:val="00A71EB4"/>
    <w:rsid w:val="00A92078"/>
    <w:rsid w:val="00A93EEB"/>
    <w:rsid w:val="00A95D99"/>
    <w:rsid w:val="00AA1F2D"/>
    <w:rsid w:val="00AC5D88"/>
    <w:rsid w:val="00AE2FDA"/>
    <w:rsid w:val="00B12384"/>
    <w:rsid w:val="00B36B6D"/>
    <w:rsid w:val="00B4243A"/>
    <w:rsid w:val="00B42E5A"/>
    <w:rsid w:val="00B62E9A"/>
    <w:rsid w:val="00B75CCB"/>
    <w:rsid w:val="00B773E8"/>
    <w:rsid w:val="00B90205"/>
    <w:rsid w:val="00B95DCB"/>
    <w:rsid w:val="00BB125A"/>
    <w:rsid w:val="00BB3EBC"/>
    <w:rsid w:val="00BD54BA"/>
    <w:rsid w:val="00BE43A9"/>
    <w:rsid w:val="00C418B9"/>
    <w:rsid w:val="00C43956"/>
    <w:rsid w:val="00C758D6"/>
    <w:rsid w:val="00C85A7C"/>
    <w:rsid w:val="00CB0298"/>
    <w:rsid w:val="00CB02E8"/>
    <w:rsid w:val="00CB5C2D"/>
    <w:rsid w:val="00CF498A"/>
    <w:rsid w:val="00D11F36"/>
    <w:rsid w:val="00D15453"/>
    <w:rsid w:val="00D169BF"/>
    <w:rsid w:val="00D80954"/>
    <w:rsid w:val="00DA7736"/>
    <w:rsid w:val="00DB2443"/>
    <w:rsid w:val="00DC4F62"/>
    <w:rsid w:val="00E310DD"/>
    <w:rsid w:val="00E5532F"/>
    <w:rsid w:val="00E6198D"/>
    <w:rsid w:val="00E8431C"/>
    <w:rsid w:val="00EA4188"/>
    <w:rsid w:val="00EB3533"/>
    <w:rsid w:val="00EB59FF"/>
    <w:rsid w:val="00EC0D88"/>
    <w:rsid w:val="00ED5B87"/>
    <w:rsid w:val="00EF4373"/>
    <w:rsid w:val="00F13872"/>
    <w:rsid w:val="00F524A1"/>
    <w:rsid w:val="00F74E76"/>
    <w:rsid w:val="00F804EE"/>
    <w:rsid w:val="00FB08CD"/>
    <w:rsid w:val="00FB1536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2">
    <w:name w:val="heading 2"/>
    <w:basedOn w:val="Normale"/>
    <w:next w:val="Normale"/>
    <w:link w:val="Titolo2Carattere"/>
    <w:unhideWhenUsed/>
    <w:qFormat/>
    <w:rsid w:val="00EB3533"/>
    <w:pPr>
      <w:keepNext/>
      <w:overflowPunct/>
      <w:autoSpaceDE/>
      <w:autoSpaceDN/>
      <w:adjustRightInd/>
      <w:ind w:left="709"/>
      <w:textAlignment w:val="auto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6D8C"/>
    <w:rPr>
      <w:color w:val="0000FF"/>
      <w:u w:val="single"/>
    </w:rPr>
  </w:style>
  <w:style w:type="paragraph" w:styleId="Testofumetto">
    <w:name w:val="Balloon Text"/>
    <w:basedOn w:val="Normale"/>
    <w:semiHidden/>
    <w:rsid w:val="00A71E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D56A1"/>
    <w:pPr>
      <w:tabs>
        <w:tab w:val="center" w:pos="4819"/>
        <w:tab w:val="right" w:pos="9638"/>
      </w:tabs>
    </w:pPr>
  </w:style>
  <w:style w:type="character" w:customStyle="1" w:styleId="Titolo2Carattere">
    <w:name w:val="Titolo 2 Carattere"/>
    <w:link w:val="Titolo2"/>
    <w:semiHidden/>
    <w:rsid w:val="00EB353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uiPriority w:val="99"/>
    <w:rsid w:val="00EB3533"/>
    <w:rPr>
      <w:sz w:val="24"/>
    </w:rPr>
  </w:style>
  <w:style w:type="table" w:styleId="Grigliatabella">
    <w:name w:val="Table Grid"/>
    <w:basedOn w:val="Tabellanormale"/>
    <w:rsid w:val="002A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BB6"/>
    <w:pPr>
      <w:overflowPunct/>
      <w:autoSpaceDE/>
      <w:autoSpaceDN/>
      <w:adjustRightInd/>
      <w:ind w:left="720"/>
      <w:contextualSpacing/>
      <w:textAlignment w:val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2">
    <w:name w:val="heading 2"/>
    <w:basedOn w:val="Normale"/>
    <w:next w:val="Normale"/>
    <w:link w:val="Titolo2Carattere"/>
    <w:unhideWhenUsed/>
    <w:qFormat/>
    <w:rsid w:val="00EB3533"/>
    <w:pPr>
      <w:keepNext/>
      <w:overflowPunct/>
      <w:autoSpaceDE/>
      <w:autoSpaceDN/>
      <w:adjustRightInd/>
      <w:ind w:left="709"/>
      <w:textAlignment w:val="auto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6D8C"/>
    <w:rPr>
      <w:color w:val="0000FF"/>
      <w:u w:val="single"/>
    </w:rPr>
  </w:style>
  <w:style w:type="paragraph" w:styleId="Testofumetto">
    <w:name w:val="Balloon Text"/>
    <w:basedOn w:val="Normale"/>
    <w:semiHidden/>
    <w:rsid w:val="00A71E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D56A1"/>
    <w:pPr>
      <w:tabs>
        <w:tab w:val="center" w:pos="4819"/>
        <w:tab w:val="right" w:pos="9638"/>
      </w:tabs>
    </w:pPr>
  </w:style>
  <w:style w:type="character" w:customStyle="1" w:styleId="Titolo2Carattere">
    <w:name w:val="Titolo 2 Carattere"/>
    <w:link w:val="Titolo2"/>
    <w:semiHidden/>
    <w:rsid w:val="00EB353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uiPriority w:val="99"/>
    <w:rsid w:val="00EB3533"/>
    <w:rPr>
      <w:sz w:val="24"/>
    </w:rPr>
  </w:style>
  <w:style w:type="table" w:styleId="Grigliatabella">
    <w:name w:val="Table Grid"/>
    <w:basedOn w:val="Tabellanormale"/>
    <w:rsid w:val="002A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BB6"/>
    <w:pPr>
      <w:overflowPunct/>
      <w:autoSpaceDE/>
      <w:autoSpaceDN/>
      <w:adjustRightInd/>
      <w:ind w:left="720"/>
      <w:contextualSpacing/>
      <w:textAlignment w:val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37DCA-CDD9-45D7-B11E-DD8E1E8BF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6</cp:revision>
  <cp:lastPrinted>2017-02-09T07:27:00Z</cp:lastPrinted>
  <dcterms:created xsi:type="dcterms:W3CDTF">2019-05-06T13:55:00Z</dcterms:created>
  <dcterms:modified xsi:type="dcterms:W3CDTF">2019-05-06T15:31:00Z</dcterms:modified>
</cp:coreProperties>
</file>