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6400"/>
      </w:tblGrid>
      <w:tr w:rsidR="00D46D24">
        <w:trPr>
          <w:cantSplit/>
        </w:trPr>
        <w:tc>
          <w:tcPr>
            <w:tcW w:w="33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</w:tcPr>
          <w:p w:rsidR="00D46D24" w:rsidRDefault="00B31953">
            <w:pPr>
              <w:pStyle w:val="Titoloprincipale"/>
              <w:ind w:left="0"/>
            </w:pPr>
            <w:r>
              <w:rPr>
                <w:noProof/>
              </w:rPr>
              <w:drawing>
                <wp:inline distT="0" distB="0" distL="114300" distR="114300">
                  <wp:extent cx="1764665" cy="77724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6D24" w:rsidRDefault="00D46D24">
            <w:pPr>
              <w:pStyle w:val="Titoloprincipale"/>
              <w:spacing w:line="360" w:lineRule="auto"/>
              <w:ind w:left="0"/>
            </w:pPr>
          </w:p>
          <w:p w:rsidR="00D46D24" w:rsidRDefault="00B31953">
            <w:pPr>
              <w:pStyle w:val="Titoloprincipale"/>
              <w:spacing w:line="360" w:lineRule="auto"/>
              <w:ind w:left="0" w:righ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4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</w:tcPr>
          <w:p w:rsidR="00D46D24" w:rsidRDefault="00D46D24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D46D24" w:rsidRDefault="00B31953">
            <w:pPr>
              <w:tabs>
                <w:tab w:val="left" w:pos="477"/>
              </w:tabs>
              <w:spacing w:line="360" w:lineRule="auto"/>
              <w:jc w:val="center"/>
              <w:rPr>
                <w:rFonts w:cs="Arial"/>
                <w:b/>
                <w:i/>
                <w:color w:val="000080"/>
              </w:rPr>
            </w:pPr>
            <w:r>
              <w:rPr>
                <w:rFonts w:cs="Arial"/>
                <w:b/>
                <w:i/>
                <w:color w:val="000080"/>
              </w:rPr>
              <w:t>AUTORIZZAZIONE PAESAGGISTICA</w:t>
            </w:r>
          </w:p>
          <w:p w:rsidR="00D46D24" w:rsidRDefault="00B31953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  <w:szCs w:val="24"/>
              </w:rPr>
              <w:t xml:space="preserve">[numero] </w:t>
            </w:r>
            <w:r>
              <w:rPr>
                <w:rFonts w:cs="Arial"/>
                <w:i/>
                <w:color w:val="000080"/>
              </w:rPr>
              <w:t>del [</w:t>
            </w:r>
            <w:proofErr w:type="spellStart"/>
            <w:r>
              <w:rPr>
                <w:rFonts w:cs="Arial"/>
                <w:i/>
                <w:color w:val="000080"/>
              </w:rPr>
              <w:t>data_presentazione</w:t>
            </w:r>
            <w:proofErr w:type="spellEnd"/>
            <w:r>
              <w:rPr>
                <w:rFonts w:cs="Arial"/>
                <w:i/>
                <w:color w:val="000080"/>
              </w:rPr>
              <w:t>]</w:t>
            </w:r>
          </w:p>
          <w:p w:rsidR="00D46D24" w:rsidRDefault="00B31953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  <w:r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</w:p>
        </w:tc>
      </w:tr>
    </w:tbl>
    <w:p w:rsidR="00D46D24" w:rsidRDefault="00B31953">
      <w:pPr>
        <w:tabs>
          <w:tab w:val="left" w:pos="2694"/>
        </w:tabs>
        <w:spacing w:after="240" w:line="360" w:lineRule="auto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Diritti di Segreteria € 52,00</w:t>
      </w:r>
    </w:p>
    <w:p w:rsidR="00D46D24" w:rsidRDefault="00B31953">
      <w:pPr>
        <w:tabs>
          <w:tab w:val="left" w:pos="2694"/>
        </w:tabs>
        <w:spacing w:after="24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IL DIRIGENTE SETTORE TERRITORIO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Vista la domanda in atti comunali </w:t>
      </w:r>
      <w:proofErr w:type="spellStart"/>
      <w:r>
        <w:rPr>
          <w:rFonts w:cs="Arial"/>
          <w:sz w:val="20"/>
        </w:rPr>
        <w:t>prot</w:t>
      </w:r>
      <w:proofErr w:type="spellEnd"/>
      <w:r>
        <w:rPr>
          <w:rFonts w:cs="Arial"/>
          <w:sz w:val="20"/>
        </w:rPr>
        <w:t>. [protocollo] del [</w:t>
      </w:r>
      <w:proofErr w:type="spellStart"/>
      <w:r>
        <w:rPr>
          <w:rFonts w:cs="Arial"/>
          <w:sz w:val="20"/>
        </w:rPr>
        <w:t>data_protocollo</w:t>
      </w:r>
      <w:proofErr w:type="spellEnd"/>
      <w:r>
        <w:rPr>
          <w:rFonts w:cs="Arial"/>
          <w:sz w:val="20"/>
        </w:rPr>
        <w:t>] inoltrata, ai sensi dell’art.</w:t>
      </w:r>
      <w:r>
        <w:rPr>
          <w:rFonts w:cs="Arial"/>
          <w:sz w:val="20"/>
        </w:rPr>
        <w:t xml:space="preserve"> 146 del </w:t>
      </w:r>
      <w:proofErr w:type="spellStart"/>
      <w:r>
        <w:rPr>
          <w:rFonts w:cs="Arial"/>
          <w:sz w:val="20"/>
        </w:rPr>
        <w:t>D.Lgs.</w:t>
      </w:r>
      <w:proofErr w:type="spellEnd"/>
      <w:r>
        <w:rPr>
          <w:rFonts w:cs="Arial"/>
          <w:sz w:val="20"/>
        </w:rPr>
        <w:t xml:space="preserve"> 22 gennaio 2004 n. 42, Codice dei Beni Culturali e del Paesaggio, da [</w:t>
      </w:r>
      <w:proofErr w:type="spellStart"/>
      <w:r>
        <w:rPr>
          <w:rFonts w:cs="Arial"/>
          <w:sz w:val="20"/>
        </w:rPr>
        <w:t>elenco_richiedenti</w:t>
      </w:r>
      <w:proofErr w:type="spellEnd"/>
      <w:r>
        <w:rPr>
          <w:rFonts w:cs="Arial"/>
          <w:sz w:val="20"/>
        </w:rPr>
        <w:t>] per lavori di  [oggetto] in [ubicazione] su immobile catastalmente individuato come segue [</w:t>
      </w:r>
      <w:proofErr w:type="spellStart"/>
      <w:r>
        <w:rPr>
          <w:rFonts w:cs="Arial"/>
          <w:sz w:val="20"/>
        </w:rPr>
        <w:t>elenco_ct</w:t>
      </w:r>
      <w:proofErr w:type="spellEnd"/>
      <w:r>
        <w:rPr>
          <w:rFonts w:cs="Arial"/>
          <w:sz w:val="20"/>
        </w:rPr>
        <w:t>]</w:t>
      </w:r>
    </w:p>
    <w:p w:rsidR="002C5DF3" w:rsidRPr="002C5DF3" w:rsidRDefault="00B31953" w:rsidP="002C5DF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Visti gli elaborati progettuali allegati alla su</w:t>
      </w:r>
      <w:r>
        <w:rPr>
          <w:rFonts w:cs="Arial"/>
          <w:sz w:val="20"/>
        </w:rPr>
        <w:t xml:space="preserve">ddetta istanza a firma </w:t>
      </w:r>
      <w:r w:rsidR="002C5DF3" w:rsidRPr="002C5DF3">
        <w:rPr>
          <w:rFonts w:cs="Arial"/>
          <w:sz w:val="20"/>
        </w:rPr>
        <w:t>[</w:t>
      </w:r>
      <w:proofErr w:type="spellStart"/>
      <w:r w:rsidR="002C5DF3" w:rsidRPr="002C5DF3">
        <w:rPr>
          <w:rFonts w:cs="Arial"/>
          <w:sz w:val="20"/>
        </w:rPr>
        <w:t>elenco_progettisti_codfis</w:t>
      </w:r>
      <w:proofErr w:type="spellEnd"/>
      <w:r w:rsidR="002C5DF3" w:rsidRPr="002C5DF3">
        <w:rPr>
          <w:rFonts w:cs="Arial"/>
          <w:sz w:val="20"/>
        </w:rPr>
        <w:t>]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bookmarkStart w:id="0" w:name="_GoBack"/>
      <w:bookmarkEnd w:id="0"/>
      <w:r>
        <w:rPr>
          <w:rFonts w:cs="Arial"/>
          <w:sz w:val="20"/>
        </w:rPr>
        <w:t xml:space="preserve">Viste le disposizioni contenute nella parte terza titolo I del </w:t>
      </w:r>
      <w:proofErr w:type="spellStart"/>
      <w:r>
        <w:rPr>
          <w:rFonts w:cs="Arial"/>
          <w:sz w:val="20"/>
        </w:rPr>
        <w:t>D.Lgs.</w:t>
      </w:r>
      <w:proofErr w:type="spellEnd"/>
      <w:r>
        <w:rPr>
          <w:rFonts w:cs="Arial"/>
          <w:sz w:val="20"/>
        </w:rPr>
        <w:t xml:space="preserve"> 42/2004.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il D.P.C.M. 12 dicembre 2005 “Individuazione della documentazione necessaria alla verifica della compatibilità paesaggistica de</w:t>
      </w:r>
      <w:r>
        <w:rPr>
          <w:rFonts w:cs="Arial"/>
          <w:sz w:val="20"/>
        </w:rPr>
        <w:t xml:space="preserve">gli interventi proposti, ai sensi dell’articolo 146 comma 3 del Codice dei beni culturali del paesaggio di cui </w:t>
      </w:r>
      <w:proofErr w:type="spellStart"/>
      <w:r>
        <w:rPr>
          <w:rFonts w:cs="Arial"/>
          <w:sz w:val="20"/>
        </w:rPr>
        <w:t>D.Lgs.</w:t>
      </w:r>
      <w:proofErr w:type="spellEnd"/>
      <w:r>
        <w:rPr>
          <w:rFonts w:cs="Arial"/>
          <w:sz w:val="20"/>
        </w:rPr>
        <w:t xml:space="preserve"> 22/01/2004 n. 42”.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Vista la Legge Regionale 6 giugno 2014 n. 13 "T</w:t>
      </w:r>
      <w:r>
        <w:rPr>
          <w:rFonts w:cs="Arial"/>
          <w:bCs/>
          <w:iCs/>
          <w:sz w:val="20"/>
        </w:rPr>
        <w:t>esto Unico della normativa regionale in materia di paesaggio"</w:t>
      </w:r>
      <w:r>
        <w:rPr>
          <w:rFonts w:cs="Arial"/>
          <w:sz w:val="20"/>
        </w:rPr>
        <w:t>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Visto il </w:t>
      </w:r>
      <w:r>
        <w:rPr>
          <w:rFonts w:cs="Arial"/>
          <w:sz w:val="20"/>
        </w:rPr>
        <w:t>Decreto del Direttore Generale Servizio Tutela del Paesaggio della Regione Liguria n. 589 in data  30/12/2009 e sua integrazione con Decreto n. 22 del 26/01/2010 con il quale il Comune di Sanremo viene riconosciuto idoneo a proseguire l’esercizio delle fun</w:t>
      </w:r>
      <w:r>
        <w:rPr>
          <w:rFonts w:cs="Arial"/>
          <w:sz w:val="20"/>
        </w:rPr>
        <w:t>zioni subdelegate in materia di rilascio delle autorizzazioni paesaggistiche.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l’art. 107 del Decreto Legislativo 18 agosto 2000 n. 267 “Testo unico delle leggi sugli ordinamenti degli enti locali” testo vigente.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Vista la relazione del responsabile de</w:t>
      </w:r>
      <w:r>
        <w:rPr>
          <w:rFonts w:cs="Arial"/>
          <w:sz w:val="20"/>
        </w:rPr>
        <w:t xml:space="preserve">l procedimento </w:t>
      </w:r>
      <w:r>
        <w:rPr>
          <w:rFonts w:cs="Arial"/>
          <w:i/>
          <w:sz w:val="20"/>
        </w:rPr>
        <w:t>[</w:t>
      </w:r>
      <w:proofErr w:type="spellStart"/>
      <w:r>
        <w:rPr>
          <w:rFonts w:cs="Arial"/>
          <w:i/>
          <w:sz w:val="20"/>
        </w:rPr>
        <w:t>responsabile_procedimento</w:t>
      </w:r>
      <w:proofErr w:type="spellEnd"/>
      <w:r>
        <w:rPr>
          <w:rFonts w:cs="Arial"/>
          <w:i/>
          <w:sz w:val="20"/>
        </w:rPr>
        <w:t>]</w:t>
      </w:r>
      <w:r>
        <w:rPr>
          <w:rFonts w:cs="Arial"/>
          <w:sz w:val="20"/>
        </w:rPr>
        <w:t>.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Accertato che: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La zona di intervento  è assoggettata a vincolo paesaggistico ai sensi del D. </w:t>
      </w:r>
      <w:proofErr w:type="spellStart"/>
      <w:r>
        <w:rPr>
          <w:rFonts w:cs="Arial"/>
          <w:sz w:val="20"/>
        </w:rPr>
        <w:t>Lgs</w:t>
      </w:r>
      <w:proofErr w:type="spellEnd"/>
      <w:r>
        <w:rPr>
          <w:rFonts w:cs="Arial"/>
          <w:sz w:val="20"/>
        </w:rPr>
        <w:t>. n. 42/04 Parte III Titolo I ai sensi: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 [</w:t>
      </w:r>
      <w:proofErr w:type="spellStart"/>
      <w:r>
        <w:rPr>
          <w:rFonts w:cs="Arial"/>
          <w:sz w:val="20"/>
        </w:rPr>
        <w:t>elenco_zone_vincoli_ambientali</w:t>
      </w:r>
      <w:proofErr w:type="spellEnd"/>
      <w:r>
        <w:rPr>
          <w:rFonts w:cs="Arial"/>
          <w:sz w:val="20"/>
        </w:rPr>
        <w:t>]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Non ricorrono i presupposti per </w:t>
      </w:r>
      <w:r>
        <w:rPr>
          <w:rFonts w:cs="Arial"/>
          <w:sz w:val="20"/>
        </w:rPr>
        <w:t xml:space="preserve">l’applicazione dell’art. 149 comma 1 del D. </w:t>
      </w:r>
      <w:proofErr w:type="spellStart"/>
      <w:r>
        <w:rPr>
          <w:rFonts w:cs="Arial"/>
          <w:sz w:val="20"/>
        </w:rPr>
        <w:t>Lgs</w:t>
      </w:r>
      <w:proofErr w:type="spellEnd"/>
      <w:r>
        <w:rPr>
          <w:rFonts w:cs="Arial"/>
          <w:sz w:val="20"/>
        </w:rPr>
        <w:t>. 42/2004 in quanto l’intervento è modificativo dello stato dei luoghi e/o dell’aspetto esteriore dell’edificio;</w:t>
      </w:r>
    </w:p>
    <w:p w:rsidR="00D46D24" w:rsidRDefault="00B31953">
      <w:pPr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Sotto il profilo paesaggistico trattasi di opere riconducibili nella competenza autorizzativa </w:t>
      </w:r>
      <w:r>
        <w:rPr>
          <w:rFonts w:cs="Arial"/>
          <w:sz w:val="20"/>
        </w:rPr>
        <w:t xml:space="preserve">comunale a norma dell’art. 9 comma 1 </w:t>
      </w:r>
      <w:proofErr w:type="spellStart"/>
      <w:r>
        <w:rPr>
          <w:rFonts w:cs="Arial"/>
          <w:sz w:val="20"/>
        </w:rPr>
        <w:t>lett</w:t>
      </w:r>
      <w:proofErr w:type="spellEnd"/>
      <w:r>
        <w:rPr>
          <w:rFonts w:cs="Arial"/>
          <w:sz w:val="20"/>
        </w:rPr>
        <w:t>. a)  della Legge Regionale 13/2014.</w:t>
      </w:r>
    </w:p>
    <w:p w:rsidR="00D46D24" w:rsidRDefault="00B31953">
      <w:pPr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Acquisito il Parere della Commissione Locale per il Paesaggio in data  [</w:t>
      </w:r>
      <w:proofErr w:type="spellStart"/>
      <w:r>
        <w:rPr>
          <w:rFonts w:cs="Arial"/>
          <w:sz w:val="20"/>
        </w:rPr>
        <w:t>data_rilascio_clp</w:t>
      </w:r>
      <w:proofErr w:type="spellEnd"/>
      <w:r>
        <w:rPr>
          <w:rFonts w:cs="Arial"/>
          <w:sz w:val="20"/>
        </w:rPr>
        <w:t>] numero</w:t>
      </w:r>
      <w:r>
        <w:rPr>
          <w:rFonts w:cs="Arial"/>
          <w:sz w:val="20"/>
          <w:shd w:val="clear" w:color="auto" w:fill="FFFF00"/>
        </w:rPr>
        <w:t xml:space="preserve"> </w:t>
      </w:r>
      <w:r>
        <w:rPr>
          <w:rFonts w:cs="Arial"/>
          <w:sz w:val="20"/>
        </w:rPr>
        <w:t>[</w:t>
      </w:r>
      <w:proofErr w:type="spellStart"/>
      <w:r>
        <w:rPr>
          <w:rFonts w:cs="Arial"/>
          <w:sz w:val="20"/>
        </w:rPr>
        <w:t>numero_parere_clp</w:t>
      </w:r>
      <w:proofErr w:type="spellEnd"/>
      <w:r>
        <w:rPr>
          <w:rFonts w:cs="Arial"/>
          <w:sz w:val="20"/>
        </w:rPr>
        <w:t xml:space="preserve">] che recita: “ </w:t>
      </w:r>
      <w:r>
        <w:rPr>
          <w:rFonts w:cs="Arial"/>
          <w:sz w:val="20"/>
        </w:rPr>
        <w:t>[</w:t>
      </w:r>
      <w:proofErr w:type="spellStart"/>
      <w:r>
        <w:rPr>
          <w:rFonts w:cs="Arial"/>
          <w:sz w:val="20"/>
        </w:rPr>
        <w:t>testo_clp</w:t>
      </w:r>
      <w:proofErr w:type="spellEnd"/>
      <w:r>
        <w:rPr>
          <w:rFonts w:cs="Arial"/>
          <w:sz w:val="20"/>
        </w:rPr>
        <w:t>]</w:t>
      </w:r>
      <w:r>
        <w:rPr>
          <w:rFonts w:cs="Arial"/>
          <w:sz w:val="20"/>
        </w:rPr>
        <w:t xml:space="preserve"> “ 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>=</w:t>
      </w:r>
      <w:proofErr w:type="spellStart"/>
      <w:r>
        <w:rPr>
          <w:rFonts w:cs="Arial"/>
          <w:sz w:val="20"/>
        </w:rPr>
        <w:t>begin;when</w:t>
      </w:r>
      <w:proofErr w:type="spellEnd"/>
      <w:r>
        <w:rPr>
          <w:rFonts w:cs="Arial"/>
          <w:sz w:val="20"/>
        </w:rPr>
        <w:t xml:space="preserve"> [</w:t>
      </w:r>
      <w:proofErr w:type="spellStart"/>
      <w:r>
        <w:rPr>
          <w:rFonts w:cs="Arial"/>
          <w:sz w:val="20"/>
        </w:rPr>
        <w:t>clp_co</w:t>
      </w:r>
      <w:r>
        <w:rPr>
          <w:rFonts w:cs="Arial"/>
          <w:sz w:val="20"/>
        </w:rPr>
        <w:t>nprescrizioni</w:t>
      </w:r>
      <w:proofErr w:type="spellEnd"/>
      <w:r>
        <w:rPr>
          <w:rFonts w:cs="Arial"/>
          <w:sz w:val="20"/>
        </w:rPr>
        <w:t xml:space="preserve">]=1] </w:t>
      </w:r>
      <w:bookmarkStart w:id="1" w:name="_GoBack11"/>
      <w:bookmarkEnd w:id="1"/>
      <w:r>
        <w:rPr>
          <w:rFonts w:cs="Arial"/>
          <w:sz w:val="20"/>
        </w:rPr>
        <w:t>con le seguenti prescrizioni [</w:t>
      </w:r>
      <w:proofErr w:type="spellStart"/>
      <w:r>
        <w:rPr>
          <w:rFonts w:cs="Arial"/>
          <w:sz w:val="20"/>
        </w:rPr>
        <w:t>prescrizioni_clp</w:t>
      </w:r>
      <w:proofErr w:type="spellEnd"/>
      <w:r>
        <w:rPr>
          <w:rFonts w:cs="Arial"/>
          <w:sz w:val="20"/>
        </w:rPr>
        <w:t>][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>=end]</w:t>
      </w:r>
    </w:p>
    <w:p w:rsidR="00D46D24" w:rsidRDefault="00D46D24">
      <w:pPr>
        <w:spacing w:after="120" w:line="360" w:lineRule="auto"/>
        <w:jc w:val="both"/>
        <w:sectPr w:rsidR="00D46D24">
          <w:footerReference w:type="default" r:id="rId9"/>
          <w:footerReference w:type="first" r:id="rId10"/>
          <w:pgSz w:w="11906" w:h="16838"/>
          <w:pgMar w:top="709" w:right="1134" w:bottom="851" w:left="1134" w:header="0" w:footer="0" w:gutter="0"/>
          <w:cols w:space="720"/>
          <w:formProt w:val="0"/>
          <w:titlePg/>
          <w:docGrid w:linePitch="360" w:charSpace="-6145"/>
        </w:sectPr>
      </w:pPr>
    </w:p>
    <w:p w:rsidR="00D46D24" w:rsidRDefault="00B31953">
      <w:pPr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 xml:space="preserve">Acquisito il parere vincolante della Soprintendenza </w:t>
      </w:r>
      <w:r>
        <w:rPr>
          <w:rFonts w:cs="Arial"/>
          <w:sz w:val="20"/>
        </w:rPr>
        <w:t>per i Beni Architettonici e Paesaggistici della Liguria con nota n. [</w:t>
      </w:r>
      <w:proofErr w:type="spellStart"/>
      <w:r>
        <w:rPr>
          <w:rFonts w:cs="Arial"/>
          <w:sz w:val="20"/>
        </w:rPr>
        <w:t>protocollo_rilascio_sbap</w:t>
      </w:r>
      <w:proofErr w:type="spellEnd"/>
      <w:r>
        <w:rPr>
          <w:rFonts w:cs="Arial"/>
          <w:sz w:val="20"/>
        </w:rPr>
        <w:t>]  in data . [</w:t>
      </w:r>
      <w:proofErr w:type="spellStart"/>
      <w:r>
        <w:rPr>
          <w:rFonts w:cs="Arial"/>
          <w:sz w:val="20"/>
        </w:rPr>
        <w:t>data_rilascio_sbap</w:t>
      </w:r>
      <w:proofErr w:type="spellEnd"/>
      <w:r>
        <w:rPr>
          <w:rFonts w:cs="Arial"/>
          <w:sz w:val="20"/>
        </w:rPr>
        <w:t>]  in atti comunali in data . [</w:t>
      </w:r>
      <w:proofErr w:type="spellStart"/>
      <w:r>
        <w:rPr>
          <w:rFonts w:cs="Arial"/>
          <w:sz w:val="20"/>
        </w:rPr>
        <w:t>data_ricezione_sbap</w:t>
      </w:r>
      <w:proofErr w:type="spellEnd"/>
      <w:r>
        <w:rPr>
          <w:rFonts w:cs="Arial"/>
          <w:sz w:val="20"/>
        </w:rPr>
        <w:t xml:space="preserve">]  </w:t>
      </w:r>
      <w:proofErr w:type="spellStart"/>
      <w:r>
        <w:rPr>
          <w:rFonts w:cs="Arial"/>
          <w:sz w:val="20"/>
        </w:rPr>
        <w:t>prot</w:t>
      </w:r>
      <w:proofErr w:type="spellEnd"/>
      <w:r>
        <w:rPr>
          <w:rFonts w:cs="Arial"/>
          <w:sz w:val="20"/>
        </w:rPr>
        <w:t>. . [</w:t>
      </w:r>
      <w:proofErr w:type="spellStart"/>
      <w:r>
        <w:rPr>
          <w:rFonts w:cs="Arial"/>
          <w:sz w:val="20"/>
        </w:rPr>
        <w:t>protocollo_ricezione_sbap</w:t>
      </w:r>
      <w:proofErr w:type="spellEnd"/>
      <w:r>
        <w:rPr>
          <w:rFonts w:cs="Arial"/>
          <w:sz w:val="20"/>
        </w:rPr>
        <w:t>]  sulla compatibilità paesaggistica dell’in</w:t>
      </w:r>
      <w:r>
        <w:rPr>
          <w:rFonts w:cs="Arial"/>
          <w:sz w:val="20"/>
        </w:rPr>
        <w:t>tervento; .[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>=</w:t>
      </w:r>
      <w:proofErr w:type="spellStart"/>
      <w:r>
        <w:rPr>
          <w:rFonts w:cs="Arial"/>
          <w:sz w:val="20"/>
        </w:rPr>
        <w:t>begin;when</w:t>
      </w:r>
      <w:proofErr w:type="spellEnd"/>
      <w:r>
        <w:rPr>
          <w:rFonts w:cs="Arial"/>
          <w:sz w:val="20"/>
        </w:rPr>
        <w:t xml:space="preserve"> [</w:t>
      </w:r>
      <w:proofErr w:type="spellStart"/>
      <w:r>
        <w:rPr>
          <w:rFonts w:cs="Arial"/>
          <w:sz w:val="20"/>
        </w:rPr>
        <w:t>sbap_conprescrizioni</w:t>
      </w:r>
      <w:proofErr w:type="spellEnd"/>
      <w:r>
        <w:rPr>
          <w:rFonts w:cs="Arial"/>
          <w:sz w:val="20"/>
        </w:rPr>
        <w:t xml:space="preserve">]=1] </w:t>
      </w:r>
      <w:bookmarkStart w:id="2" w:name="_GoBack111"/>
      <w:bookmarkEnd w:id="2"/>
      <w:r>
        <w:rPr>
          <w:rFonts w:cs="Arial"/>
          <w:sz w:val="20"/>
        </w:rPr>
        <w:t>con le seguenti prescrizioni [</w:t>
      </w:r>
      <w:proofErr w:type="spellStart"/>
      <w:r>
        <w:rPr>
          <w:rFonts w:cs="Arial"/>
          <w:sz w:val="20"/>
        </w:rPr>
        <w:t>prescrizioni_sbap</w:t>
      </w:r>
      <w:proofErr w:type="spellEnd"/>
      <w:r>
        <w:rPr>
          <w:rFonts w:cs="Arial"/>
          <w:sz w:val="20"/>
        </w:rPr>
        <w:t>][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 xml:space="preserve">=end] 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Condividendo le valutazioni della Commissione Locale per il Paesaggio come sopra formulate e preso atto del parere vincolante </w:t>
      </w:r>
      <w:r>
        <w:rPr>
          <w:rFonts w:cs="Arial"/>
          <w:sz w:val="20"/>
        </w:rPr>
        <w:t>della competente Soprintendenza, con le  motivazioni contenute nel suddetto parere, si ritiene l’intervento compatibile con il Piano Territoriale di Coordinamento Paesistico e con le eventuali prescrizioni contenute nella dichiarazione di interesse pubblic</w:t>
      </w:r>
      <w:r>
        <w:rPr>
          <w:rFonts w:cs="Arial"/>
          <w:sz w:val="20"/>
        </w:rPr>
        <w:t>o di cui al Decreto Ministeriale di apposizione del vincolo, in quanto la soluzione progettuale proposta perviene ad una adeguata sistemazione dell’area sia sotto il profilo degli aspetti morfologici e vegetazionali che per quanto attiene l’impiego dei mat</w:t>
      </w:r>
      <w:r>
        <w:rPr>
          <w:rFonts w:cs="Arial"/>
          <w:sz w:val="20"/>
        </w:rPr>
        <w:t xml:space="preserve">eriali e le modalità esecutive ponendosi correttamente in relazione con i luoghi, 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>=</w:t>
      </w:r>
      <w:proofErr w:type="spellStart"/>
      <w:r>
        <w:rPr>
          <w:rFonts w:cs="Arial"/>
          <w:sz w:val="20"/>
        </w:rPr>
        <w:t>begin;when</w:t>
      </w:r>
      <w:proofErr w:type="spellEnd"/>
      <w:r>
        <w:rPr>
          <w:rFonts w:cs="Arial"/>
          <w:sz w:val="20"/>
        </w:rPr>
        <w:t xml:space="preserve"> [</w:t>
      </w:r>
      <w:proofErr w:type="spellStart"/>
      <w:r>
        <w:rPr>
          <w:rFonts w:cs="Arial"/>
          <w:sz w:val="20"/>
        </w:rPr>
        <w:t>clp_conprescrizioni</w:t>
      </w:r>
      <w:proofErr w:type="spellEnd"/>
      <w:r>
        <w:rPr>
          <w:rFonts w:cs="Arial"/>
          <w:sz w:val="20"/>
        </w:rPr>
        <w:t>]=1] subordinatamente all’adempimento delle modalità esecutive sopra indicate finalizzate ad un migliore inserimento delle opere</w:t>
      </w:r>
      <w:r>
        <w:rPr>
          <w:rFonts w:cs="Arial"/>
          <w:sz w:val="20"/>
        </w:rPr>
        <w:t xml:space="preserve"> e ad un minor impatto paesaggistico [</w:t>
      </w:r>
      <w:proofErr w:type="spellStart"/>
      <w:r>
        <w:rPr>
          <w:rFonts w:cs="Arial"/>
          <w:sz w:val="20"/>
        </w:rPr>
        <w:t>onshow;block</w:t>
      </w:r>
      <w:proofErr w:type="spellEnd"/>
      <w:r>
        <w:rPr>
          <w:rFonts w:cs="Arial"/>
          <w:sz w:val="20"/>
        </w:rPr>
        <w:t xml:space="preserve">=end] </w:t>
      </w:r>
    </w:p>
    <w:p w:rsidR="00D46D24" w:rsidRDefault="00B31953">
      <w:pPr>
        <w:tabs>
          <w:tab w:val="left" w:pos="2694"/>
        </w:tabs>
        <w:spacing w:after="12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RILASCIA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L’Autorizzazione Paesaggistica a 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[</w:t>
      </w:r>
      <w:proofErr w:type="spellStart"/>
      <w:r>
        <w:rPr>
          <w:rFonts w:cs="Arial"/>
          <w:sz w:val="20"/>
        </w:rPr>
        <w:t>richiedenti.nominativo;block</w:t>
      </w:r>
      <w:proofErr w:type="spellEnd"/>
      <w:r>
        <w:rPr>
          <w:rFonts w:cs="Arial"/>
          <w:sz w:val="20"/>
        </w:rPr>
        <w:t>=</w:t>
      </w:r>
      <w:proofErr w:type="spellStart"/>
      <w:r>
        <w:rPr>
          <w:rFonts w:cs="Arial"/>
          <w:sz w:val="20"/>
        </w:rPr>
        <w:t>tbs:p</w:t>
      </w:r>
      <w:proofErr w:type="spellEnd"/>
      <w:r>
        <w:rPr>
          <w:rFonts w:cs="Arial"/>
          <w:sz w:val="20"/>
        </w:rPr>
        <w:t>] [</w:t>
      </w:r>
      <w:proofErr w:type="spellStart"/>
      <w:r>
        <w:rPr>
          <w:rFonts w:cs="Arial"/>
          <w:sz w:val="20"/>
        </w:rPr>
        <w:t>richiedenti.codfis</w:t>
      </w:r>
      <w:proofErr w:type="spellEnd"/>
      <w:r>
        <w:rPr>
          <w:rFonts w:cs="Arial"/>
          <w:sz w:val="20"/>
        </w:rPr>
        <w:t xml:space="preserve">] </w:t>
      </w:r>
    </w:p>
    <w:p w:rsidR="00D46D24" w:rsidRDefault="00B31953">
      <w:p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per i lavori di cui sopra, da eseguire su immobili e/o aree di Interesse Paesaggistico, tutelate </w:t>
      </w:r>
      <w:r>
        <w:rPr>
          <w:rFonts w:cs="Arial"/>
          <w:sz w:val="20"/>
        </w:rPr>
        <w:t xml:space="preserve">ai sensi di Legge, con le motivazioni ed </w:t>
      </w:r>
      <w:r>
        <w:rPr>
          <w:rFonts w:cs="Arial"/>
          <w:sz w:val="20"/>
          <w:u w:val="single"/>
        </w:rPr>
        <w:t>alle condizioni e prescrizioni sopra specificate</w:t>
      </w:r>
      <w:r>
        <w:rPr>
          <w:rFonts w:cs="Arial"/>
          <w:sz w:val="20"/>
        </w:rPr>
        <w:t xml:space="preserve"> dando atto che:</w:t>
      </w:r>
    </w:p>
    <w:p w:rsidR="00D46D24" w:rsidRDefault="00B31953">
      <w:pPr>
        <w:numPr>
          <w:ilvl w:val="0"/>
          <w:numId w:val="1"/>
        </w:num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i seguenti elaborati 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relazione paesaggistica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relazione illustrativa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documentazione fotografica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 *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tav. 2 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3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4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5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6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7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8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9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10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11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12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13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14</w:t>
      </w:r>
    </w:p>
    <w:p w:rsidR="00D46D24" w:rsidRDefault="00B31953">
      <w:pPr>
        <w:numPr>
          <w:ilvl w:val="2"/>
          <w:numId w:val="1"/>
        </w:numPr>
        <w:tabs>
          <w:tab w:val="left" w:pos="-3969"/>
        </w:tabs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tav. 15</w:t>
      </w:r>
    </w:p>
    <w:p w:rsidR="00D46D24" w:rsidRDefault="00B31953">
      <w:pPr>
        <w:tabs>
          <w:tab w:val="left" w:pos="2694"/>
        </w:tabs>
        <w:spacing w:before="120"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debitamente vistati, sono allegati al presente Provvedimento di cui  costituiscono parte integrante.</w:t>
      </w:r>
    </w:p>
    <w:p w:rsidR="00D46D24" w:rsidRDefault="00B31953">
      <w:pPr>
        <w:numPr>
          <w:ilvl w:val="0"/>
          <w:numId w:val="1"/>
        </w:numPr>
        <w:tabs>
          <w:tab w:val="left" w:pos="2694"/>
        </w:tabs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La presente autorizzazione ai sensi dell’art. 146 del D. </w:t>
      </w:r>
      <w:proofErr w:type="spellStart"/>
      <w:r>
        <w:rPr>
          <w:rFonts w:cs="Arial"/>
          <w:sz w:val="20"/>
        </w:rPr>
        <w:t>Lgs</w:t>
      </w:r>
      <w:proofErr w:type="spellEnd"/>
      <w:r>
        <w:rPr>
          <w:rFonts w:cs="Arial"/>
          <w:sz w:val="20"/>
        </w:rPr>
        <w:t>. 42/2004:</w:t>
      </w:r>
    </w:p>
    <w:p w:rsidR="00D46D24" w:rsidRDefault="00B31953">
      <w:pPr>
        <w:numPr>
          <w:ilvl w:val="0"/>
          <w:numId w:val="2"/>
        </w:numPr>
        <w:tabs>
          <w:tab w:val="left" w:pos="-3969"/>
        </w:tabs>
        <w:spacing w:line="360" w:lineRule="auto"/>
        <w:ind w:left="709"/>
        <w:jc w:val="both"/>
        <w:rPr>
          <w:rFonts w:cs="Arial"/>
          <w:sz w:val="20"/>
        </w:rPr>
      </w:pPr>
      <w:r>
        <w:rPr>
          <w:rFonts w:cs="Arial"/>
          <w:sz w:val="20"/>
        </w:rPr>
        <w:t>è stata trasmessa alla</w:t>
      </w:r>
      <w:r>
        <w:rPr>
          <w:rFonts w:cs="Arial"/>
          <w:sz w:val="20"/>
        </w:rPr>
        <w:t xml:space="preserve"> Soprintendenza Belle Arti e Paesaggio della Liguria;</w:t>
      </w:r>
    </w:p>
    <w:p w:rsidR="00D46D24" w:rsidRDefault="00B31953">
      <w:pPr>
        <w:numPr>
          <w:ilvl w:val="0"/>
          <w:numId w:val="2"/>
        </w:numPr>
        <w:tabs>
          <w:tab w:val="left" w:pos="-3969"/>
        </w:tabs>
        <w:spacing w:line="360" w:lineRule="auto"/>
        <w:ind w:left="709"/>
        <w:jc w:val="both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</w:t>
      </w:r>
      <w:r>
        <w:rPr>
          <w:rFonts w:cs="Arial"/>
          <w:sz w:val="20"/>
          <w:u w:val="single"/>
        </w:rPr>
        <w:t xml:space="preserve"> legittimamente realizzato.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8"/>
        <w:gridCol w:w="4887"/>
      </w:tblGrid>
      <w:tr w:rsidR="00D46D24">
        <w:trPr>
          <w:cantSplit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D24" w:rsidRDefault="00D46D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D24" w:rsidRDefault="00B3195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IL DIRIGENTE DEL SETTORE TERRITORIO</w:t>
            </w:r>
          </w:p>
          <w:p w:rsidR="00D46D24" w:rsidRDefault="00B31953">
            <w:pPr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[dirigente]</w:t>
            </w:r>
          </w:p>
        </w:tc>
      </w:tr>
    </w:tbl>
    <w:p w:rsidR="00D46D24" w:rsidRDefault="00D46D24">
      <w:pPr>
        <w:jc w:val="both"/>
        <w:rPr>
          <w:rFonts w:cs="Arial"/>
          <w:sz w:val="20"/>
        </w:rPr>
      </w:pPr>
    </w:p>
    <w:p w:rsidR="00D46D24" w:rsidRDefault="00D46D24">
      <w:pPr>
        <w:pStyle w:val="Pidipagina"/>
        <w:pBdr>
          <w:top w:val="nil"/>
          <w:left w:val="nil"/>
          <w:bottom w:val="nil"/>
          <w:right w:val="nil"/>
        </w:pBdr>
      </w:pPr>
    </w:p>
    <w:sectPr w:rsidR="00D46D24">
      <w:footerReference w:type="default" r:id="rId11"/>
      <w:footerReference w:type="first" r:id="rId12"/>
      <w:pgSz w:w="11906" w:h="16838"/>
      <w:pgMar w:top="709" w:right="1134" w:bottom="851" w:left="1134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53" w:rsidRDefault="00B31953">
      <w:r>
        <w:separator/>
      </w:r>
    </w:p>
  </w:endnote>
  <w:endnote w:type="continuationSeparator" w:id="0">
    <w:p w:rsidR="00B31953" w:rsidRDefault="00B3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24" w:rsidRDefault="00B31953">
    <w:pPr>
      <w:pStyle w:val="Pidipagina"/>
    </w:pPr>
    <w:r>
      <w:pict>
        <v:rect id="_x0000_s2052" style="position:absolute;margin-left:199.9pt;margin-top:.05pt;width:82.1pt;height:13.8pt;z-index:251656192;mso-wrap-distance-left:-.05pt;mso-wrap-distance-top:0;mso-wrap-distance-right:-.05pt;mso-wrap-distance-bottom:0" strokeweight="0">
          <v:fill opacity="0"/>
          <v:textbox inset="0,0,0,0">
            <w:txbxContent>
              <w:p w:rsidR="00D46D24" w:rsidRDefault="00B31953">
                <w:pPr>
                  <w:pStyle w:val="Pidipagina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C5DF3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24" w:rsidRDefault="00B31953">
    <w:pPr>
      <w:pStyle w:val="Pidipagina"/>
    </w:pPr>
    <w:r>
      <w:pict>
        <v:rect id="_x0000_s2051" style="position:absolute;margin-left:199.9pt;margin-top:.05pt;width:82.1pt;height:13.8pt;z-index:251657216;mso-wrap-distance-left:-.05pt;mso-wrap-distance-top:0;mso-wrap-distance-right:-.05pt;mso-wrap-distance-bottom:0" strokeweight="0">
          <v:fill opacity="0"/>
          <v:textbox inset="0,0,0,0">
            <w:txbxContent>
              <w:p w:rsidR="00D46D24" w:rsidRDefault="00B31953">
                <w:pPr>
                  <w:pStyle w:val="Pidipagina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C5DF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24" w:rsidRDefault="00B31953">
    <w:pPr>
      <w:pStyle w:val="Pidipagina"/>
    </w:pPr>
    <w:r>
      <w:pict>
        <v:rect id="_x0000_s2050" style="position:absolute;margin-left:199.9pt;margin-top:.05pt;width:82.1pt;height:13.8pt;z-index:251658240;mso-wrap-distance-left:-.05pt;mso-wrap-distance-top:0;mso-wrap-distance-right:-.05pt;mso-wrap-distance-bottom:0" strokeweight="0">
          <v:fill opacity="0"/>
          <v:textbox inset="0,0,0,0">
            <w:txbxContent>
              <w:p w:rsidR="00D46D24" w:rsidRDefault="00B31953">
                <w:pPr>
                  <w:pStyle w:val="Pidipagina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C5DF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24" w:rsidRDefault="00B31953">
    <w:pPr>
      <w:pStyle w:val="Pidipagina"/>
    </w:pPr>
    <w:r>
      <w:pict>
        <v:rect id="_x0000_s2049" style="position:absolute;margin-left:199.9pt;margin-top:.05pt;width:82.1pt;height:13.8pt;z-index:251659264;mso-wrap-distance-left:-.05pt;mso-wrap-distance-top:0;mso-wrap-distance-right:-.05pt;mso-wrap-distance-bottom:0" strokeweight="0">
          <v:fill opacity="0"/>
          <v:textbox inset="0,0,0,0">
            <w:txbxContent>
              <w:p w:rsidR="00D46D24" w:rsidRDefault="00B31953">
                <w:pPr>
                  <w:pStyle w:val="Pidipagina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C5DF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53" w:rsidRDefault="00B31953">
      <w:r>
        <w:separator/>
      </w:r>
    </w:p>
  </w:footnote>
  <w:footnote w:type="continuationSeparator" w:id="0">
    <w:p w:rsidR="00B31953" w:rsidRDefault="00B31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721"/>
    <w:multiLevelType w:val="multilevel"/>
    <w:tmpl w:val="06D6A7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6E079D4"/>
    <w:multiLevelType w:val="multilevel"/>
    <w:tmpl w:val="27101B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7534AA3"/>
    <w:multiLevelType w:val="multilevel"/>
    <w:tmpl w:val="3A263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D24"/>
    <w:rsid w:val="002C5DF3"/>
    <w:rsid w:val="00B31953"/>
    <w:rsid w:val="00D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71ADA"/>
    <w:pPr>
      <w:suppressAutoHyphens/>
    </w:pPr>
    <w:rPr>
      <w:rFonts w:ascii="Arial" w:hAnsi="Arial"/>
      <w:sz w:val="24"/>
    </w:rPr>
  </w:style>
  <w:style w:type="paragraph" w:styleId="Titolo1">
    <w:name w:val="heading 1"/>
    <w:basedOn w:val="Normale"/>
    <w:qFormat/>
    <w:rsid w:val="00F71ADA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qFormat/>
    <w:rsid w:val="00F71ADA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qFormat/>
    <w:rsid w:val="00F71ADA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qFormat/>
    <w:rsid w:val="00F71ADA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qFormat/>
    <w:rsid w:val="00F71ADA"/>
    <w:pPr>
      <w:keepNext/>
      <w:outlineLvl w:val="4"/>
    </w:pPr>
    <w:rPr>
      <w:b/>
    </w:rPr>
  </w:style>
  <w:style w:type="paragraph" w:styleId="Titolo6">
    <w:name w:val="heading 6"/>
    <w:basedOn w:val="Normale"/>
    <w:qFormat/>
    <w:rsid w:val="00F71ADA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qFormat/>
    <w:rsid w:val="00F71ADA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F71ADA"/>
  </w:style>
  <w:style w:type="character" w:styleId="Rimandonotaapidipagina">
    <w:name w:val="footnote reference"/>
    <w:basedOn w:val="Carpredefinitoparagrafo"/>
    <w:semiHidden/>
    <w:rsid w:val="00F71ADA"/>
    <w:rPr>
      <w:vertAlign w:val="superscript"/>
    </w:rPr>
  </w:style>
  <w:style w:type="character" w:customStyle="1" w:styleId="tree-title">
    <w:name w:val="tree-title"/>
    <w:basedOn w:val="Carpredefinitoparagrafo"/>
    <w:rsid w:val="00B135EE"/>
  </w:style>
  <w:style w:type="character" w:customStyle="1" w:styleId="ListLabel1">
    <w:name w:val="ListLabel 1"/>
    <w:rsid w:val="00B22EB4"/>
    <w:rPr>
      <w:sz w:val="16"/>
    </w:rPr>
  </w:style>
  <w:style w:type="character" w:customStyle="1" w:styleId="ListLabel2">
    <w:name w:val="ListLabel 2"/>
    <w:rsid w:val="00B22EB4"/>
    <w:rPr>
      <w:rFonts w:eastAsia="Times New Roman" w:cs="Times New Roman"/>
    </w:rPr>
  </w:style>
  <w:style w:type="character" w:customStyle="1" w:styleId="ListLabel3">
    <w:name w:val="ListLabel 3"/>
    <w:rsid w:val="00B22EB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F71ADA"/>
    <w:pPr>
      <w:spacing w:line="288" w:lineRule="auto"/>
      <w:jc w:val="both"/>
    </w:pPr>
    <w:rPr>
      <w:sz w:val="20"/>
    </w:rPr>
  </w:style>
  <w:style w:type="paragraph" w:styleId="Elenco">
    <w:name w:val="List"/>
    <w:basedOn w:val="Corpodeltesto"/>
    <w:rsid w:val="00B22EB4"/>
    <w:rPr>
      <w:rFonts w:cs="FreeSans"/>
    </w:rPr>
  </w:style>
  <w:style w:type="paragraph" w:styleId="Didascalia">
    <w:name w:val="caption"/>
    <w:basedOn w:val="Normale"/>
    <w:rsid w:val="00B22EB4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ice">
    <w:name w:val="Indice"/>
    <w:basedOn w:val="Normale"/>
    <w:rsid w:val="00B22EB4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qFormat/>
    <w:rsid w:val="00F71ADA"/>
    <w:pPr>
      <w:keepNext/>
      <w:spacing w:before="240" w:after="120"/>
      <w:ind w:left="567" w:right="566"/>
      <w:jc w:val="center"/>
    </w:pPr>
    <w:rPr>
      <w:rFonts w:ascii="Times New Roman" w:eastAsia="Droid Sans Fallback" w:hAnsi="Times New Roman" w:cs="FreeSans"/>
      <w:b/>
      <w:sz w:val="28"/>
      <w:szCs w:val="28"/>
    </w:rPr>
  </w:style>
  <w:style w:type="paragraph" w:styleId="Intestazione">
    <w:name w:val="header"/>
    <w:basedOn w:val="Normale"/>
    <w:rsid w:val="00F71AD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71ADA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F71ADA"/>
    <w:rPr>
      <w:b/>
      <w:sz w:val="26"/>
    </w:rPr>
  </w:style>
  <w:style w:type="paragraph" w:styleId="Rientrocorpodeltesto">
    <w:name w:val="Body Text Indent"/>
    <w:basedOn w:val="Normale"/>
    <w:rsid w:val="00F71ADA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F71ADA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F71ADA"/>
    <w:rPr>
      <w:sz w:val="20"/>
    </w:rPr>
  </w:style>
  <w:style w:type="paragraph" w:styleId="Rientrocorpodeltesto3">
    <w:name w:val="Body Text Indent 3"/>
    <w:basedOn w:val="Normale"/>
    <w:rsid w:val="00F71ADA"/>
    <w:pPr>
      <w:ind w:left="1418"/>
    </w:pPr>
    <w:rPr>
      <w:sz w:val="20"/>
    </w:rPr>
  </w:style>
  <w:style w:type="paragraph" w:styleId="Corpodeltesto3">
    <w:name w:val="Body Text 3"/>
    <w:basedOn w:val="Normale"/>
    <w:rsid w:val="00F71ADA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rsid w:val="00B22EB4"/>
  </w:style>
  <w:style w:type="paragraph" w:customStyle="1" w:styleId="Contenutotabella">
    <w:name w:val="Contenuto tabella"/>
    <w:basedOn w:val="Normale"/>
    <w:rsid w:val="00B22EB4"/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2010-03-08T11:14:00Z</cp:lastPrinted>
  <dcterms:created xsi:type="dcterms:W3CDTF">2016-07-01T08:20:00Z</dcterms:created>
  <dcterms:modified xsi:type="dcterms:W3CDTF">2016-07-01T08:20:00Z</dcterms:modified>
  <dc:language>it-IT</dc:language>
</cp:coreProperties>
</file>