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widowControl w:val="false"/>
        <w:suppressAutoHyphens w:val="true"/>
        <w:ind w:left="0" w:right="5308" w:hanging="0"/>
        <w:jc w:val="center"/>
        <w:rPr>
          <w:b/>
          <w:b/>
          <w:bCs/>
          <w:sz w:val="28"/>
          <w:szCs w:val="28"/>
        </w:rPr>
      </w:pPr>
      <w:r>
        <w:drawing>
          <wp:anchor behindDoc="0" distT="0" distB="0" distL="0" distR="0" simplePos="0" locked="0" layoutInCell="1" allowOverlap="1" relativeHeight="2">
            <wp:simplePos x="0" y="0"/>
            <wp:positionH relativeFrom="column">
              <wp:posOffset>1069340</wp:posOffset>
            </wp:positionH>
            <wp:positionV relativeFrom="paragraph">
              <wp:posOffset>36195</wp:posOffset>
            </wp:positionV>
            <wp:extent cx="700405" cy="997585"/>
            <wp:effectExtent l="0" t="0" r="0" b="0"/>
            <wp:wrapTopAndBottom/>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tretch>
                      <a:fillRect/>
                    </a:stretch>
                  </pic:blipFill>
                  <pic:spPr bwMode="auto">
                    <a:xfrm>
                      <a:off x="0" y="0"/>
                      <a:ext cx="700405" cy="997585"/>
                    </a:xfrm>
                    <a:prstGeom prst="rect">
                      <a:avLst/>
                    </a:prstGeom>
                  </pic:spPr>
                </pic:pic>
              </a:graphicData>
            </a:graphic>
          </wp:anchor>
        </w:drawing>
      </w:r>
      <w:r>
        <w:rPr>
          <w:b/>
          <w:bCs/>
          <w:sz w:val="28"/>
          <w:szCs w:val="28"/>
        </w:rPr>
        <w:t>C</w:t>
      </w:r>
      <w:r>
        <w:rPr>
          <w:b/>
          <w:bCs/>
          <w:sz w:val="28"/>
          <w:szCs w:val="28"/>
        </w:rPr>
        <w:t>ITTA' DI IMPERIA</w:t>
      </w:r>
    </w:p>
    <w:p>
      <w:pPr>
        <w:pStyle w:val="Normal"/>
        <w:widowControl w:val="false"/>
        <w:suppressAutoHyphens w:val="true"/>
        <w:ind w:left="0" w:right="5308" w:hanging="0"/>
        <w:jc w:val="center"/>
        <w:rPr/>
      </w:pPr>
      <w:r>
        <w:rPr/>
        <w:t>SETTORE URBANISTICA</w:t>
      </w:r>
    </w:p>
    <w:p>
      <w:pPr>
        <w:pStyle w:val="Normal"/>
        <w:widowControl w:val="false"/>
        <w:suppressAutoHyphens w:val="true"/>
        <w:ind w:left="0" w:right="5308" w:hanging="0"/>
        <w:jc w:val="center"/>
        <w:rPr/>
      </w:pPr>
      <w:r>
        <w:rPr/>
        <w:t>PATRIMONIO</w:t>
      </w:r>
    </w:p>
    <w:p>
      <w:pPr>
        <w:pStyle w:val="Normal"/>
        <w:widowControl w:val="false"/>
        <w:suppressAutoHyphens w:val="true"/>
        <w:ind w:left="0" w:right="5308" w:hanging="0"/>
        <w:jc w:val="center"/>
        <w:rPr/>
      </w:pPr>
      <w:r>
        <w:rPr/>
        <w:t>Servizio Beni Ambientali e Paesaggio</w:t>
      </w:r>
    </w:p>
    <w:p>
      <w:pPr>
        <w:pStyle w:val="Normal"/>
        <w:ind w:left="4891" w:right="0" w:hanging="0"/>
        <w:rPr/>
      </w:pPr>
      <w:r>
        <w:rPr/>
      </w:r>
    </w:p>
    <w:p>
      <w:pPr>
        <w:pStyle w:val="Normal"/>
        <w:rPr/>
      </w:pPr>
      <w:r>
        <w:rPr/>
      </w:r>
    </w:p>
    <w:tbl>
      <w:tblPr>
        <w:tblW w:w="9581" w:type="dxa"/>
        <w:jc w:val="left"/>
        <w:tblInd w:w="104" w:type="dxa"/>
        <w:tblBorders/>
        <w:tblCellMar>
          <w:top w:w="55" w:type="dxa"/>
          <w:left w:w="54" w:type="dxa"/>
          <w:bottom w:w="55" w:type="dxa"/>
          <w:right w:w="55" w:type="dxa"/>
        </w:tblCellMar>
      </w:tblPr>
      <w:tblGrid>
        <w:gridCol w:w="4481"/>
        <w:gridCol w:w="5099"/>
      </w:tblGrid>
      <w:tr>
        <w:trPr/>
        <w:tc>
          <w:tcPr>
            <w:tcW w:w="4481" w:type="dxa"/>
            <w:tcBorders/>
            <w:shd w:fill="FFFFFF" w:val="clear"/>
          </w:tcPr>
          <w:p>
            <w:pPr>
              <w:pStyle w:val="Contenutocornice"/>
              <w:ind w:left="0" w:right="0" w:hanging="0"/>
              <w:jc w:val="left"/>
              <w:rPr/>
            </w:pPr>
            <w:r>
              <w:rPr/>
              <w:t>Numero Protocollo [protocollo]</w:t>
            </w:r>
          </w:p>
          <w:p>
            <w:pPr>
              <w:pStyle w:val="Contenutocornice"/>
              <w:ind w:left="0" w:right="0" w:hanging="0"/>
              <w:jc w:val="left"/>
              <w:rPr/>
            </w:pPr>
            <w:r>
              <w:rPr/>
              <w:t>Data Protocollo [data_protocollo]</w:t>
            </w:r>
          </w:p>
          <w:p>
            <w:pPr>
              <w:pStyle w:val="Contenutocornice"/>
              <w:ind w:left="0" w:right="0" w:hanging="0"/>
              <w:jc w:val="left"/>
              <w:rPr/>
            </w:pPr>
            <w:r>
              <w:rPr/>
            </w:r>
          </w:p>
          <w:p>
            <w:pPr>
              <w:pStyle w:val="Contenutocornice"/>
              <w:ind w:left="0" w:right="0" w:hanging="0"/>
              <w:jc w:val="left"/>
              <w:rPr>
                <w:b/>
                <w:b/>
                <w:bCs/>
                <w:u w:val="single"/>
              </w:rPr>
            </w:pPr>
            <w:r>
              <w:rPr>
                <w:b/>
                <w:bCs/>
                <w:u w:val="single"/>
              </w:rPr>
              <w:t>RACCOMANDATA A.R.</w:t>
            </w:r>
          </w:p>
          <w:p>
            <w:pPr>
              <w:pStyle w:val="Contenutocornice"/>
              <w:ind w:left="0" w:right="0" w:hanging="0"/>
              <w:jc w:val="left"/>
              <w:rPr>
                <w:b/>
                <w:b/>
                <w:bCs/>
                <w:u w:val="single"/>
              </w:rPr>
            </w:pPr>
            <w:r>
              <w:rPr>
                <w:b/>
                <w:bCs/>
                <w:u w:val="single"/>
              </w:rPr>
            </w:r>
          </w:p>
          <w:p>
            <w:pPr>
              <w:pStyle w:val="Contenutotabella"/>
              <w:rPr>
                <w:rStyle w:val="Enfasiforte"/>
                <w:rFonts w:cs="Tahoma"/>
                <w:b w:val="false"/>
                <w:b w:val="false"/>
                <w:bCs w:val="false"/>
                <w:sz w:val="24"/>
                <w:szCs w:val="24"/>
                <w:u w:val="none"/>
              </w:rPr>
            </w:pPr>
            <w:r>
              <w:rPr>
                <w:rStyle w:val="Enfasiforte"/>
                <w:rFonts w:cs="Tahoma"/>
                <w:b w:val="false"/>
                <w:bCs w:val="false"/>
                <w:sz w:val="24"/>
                <w:szCs w:val="24"/>
                <w:u w:val="none"/>
              </w:rPr>
              <w:t xml:space="preserve">Responsabile tecnico </w:t>
            </w:r>
          </w:p>
          <w:p>
            <w:pPr>
              <w:pStyle w:val="Contenutotabella"/>
              <w:rPr>
                <w:rStyle w:val="Enfasiforte"/>
                <w:rFonts w:cs="Tahoma"/>
                <w:b w:val="false"/>
                <w:b w:val="false"/>
                <w:bCs w:val="false"/>
                <w:sz w:val="24"/>
                <w:szCs w:val="24"/>
                <w:u w:val="none"/>
              </w:rPr>
            </w:pPr>
            <w:r>
              <w:rPr>
                <w:rStyle w:val="Enfasiforte"/>
                <w:rFonts w:cs="Tahoma"/>
                <w:b w:val="false"/>
                <w:bCs w:val="false"/>
                <w:sz w:val="24"/>
                <w:szCs w:val="24"/>
                <w:u w:val="none"/>
              </w:rPr>
              <w:t>del procedimento:</w:t>
            </w:r>
          </w:p>
          <w:p>
            <w:pPr>
              <w:pStyle w:val="Contenutotabella"/>
              <w:jc w:val="left"/>
              <w:rPr>
                <w:i w:val="false"/>
                <w:i w:val="false"/>
                <w:iCs w:val="false"/>
                <w:u w:val="none"/>
              </w:rPr>
            </w:pPr>
            <w:r>
              <w:rPr>
                <w:rStyle w:val="Enfasiforte"/>
                <w:rFonts w:cs="Tahoma"/>
                <w:b w:val="false"/>
                <w:bCs w:val="false"/>
                <w:sz w:val="24"/>
                <w:szCs w:val="24"/>
                <w:u w:val="none"/>
              </w:rPr>
              <w:t>Geom. Paolo Ronco</w:t>
            </w:r>
          </w:p>
        </w:tc>
        <w:tc>
          <w:tcPr>
            <w:tcW w:w="5099" w:type="dxa"/>
            <w:tcBorders/>
            <w:shd w:fill="FFFFFF" w:val="clear"/>
          </w:tcPr>
          <w:tbl>
            <w:tblPr>
              <w:tblW w:w="4983" w:type="dxa"/>
              <w:jc w:val="left"/>
              <w:tblInd w:w="8" w:type="dxa"/>
              <w:tblBorders/>
              <w:tblCellMar>
                <w:top w:w="55" w:type="dxa"/>
                <w:left w:w="55" w:type="dxa"/>
                <w:bottom w:w="55" w:type="dxa"/>
                <w:right w:w="55" w:type="dxa"/>
              </w:tblCellMar>
            </w:tblPr>
            <w:tblGrid>
              <w:gridCol w:w="4983"/>
            </w:tblGrid>
            <w:tr>
              <w:trPr/>
              <w:tc>
                <w:tcPr>
                  <w:tcW w:w="4983" w:type="dxa"/>
                  <w:tcBorders/>
                  <w:shd w:fill="FFFFFF" w:val="clear"/>
                </w:tcPr>
                <w:p>
                  <w:pPr>
                    <w:pStyle w:val="Contenutotabella"/>
                    <w:rPr>
                      <w:i w:val="false"/>
                      <w:i w:val="false"/>
                      <w:iCs w:val="false"/>
                      <w:u w:val="none"/>
                    </w:rPr>
                  </w:pPr>
                  <w:r>
                    <w:rPr>
                      <w:i w:val="false"/>
                      <w:iCs w:val="false"/>
                      <w:u w:val="none"/>
                    </w:rPr>
                    <w:t>[richiedenti.nominativo;block=tbs:row]</w:t>
                  </w:r>
                </w:p>
                <w:p>
                  <w:pPr>
                    <w:pStyle w:val="Contenutotabella"/>
                    <w:rPr>
                      <w:i w:val="false"/>
                      <w:i w:val="false"/>
                      <w:iCs w:val="false"/>
                      <w:u w:val="none"/>
                    </w:rPr>
                  </w:pPr>
                  <w:r>
                    <w:rPr>
                      <w:i w:val="false"/>
                      <w:iCs w:val="false"/>
                      <w:u w:val="none"/>
                    </w:rPr>
                    <w:t>[richiedenti.indirizzo]</w:t>
                  </w:r>
                </w:p>
                <w:p>
                  <w:pPr>
                    <w:pStyle w:val="Contenutotabella"/>
                    <w:rPr>
                      <w:i w:val="false"/>
                      <w:i w:val="false"/>
                      <w:iCs w:val="false"/>
                      <w:u w:val="none"/>
                    </w:rPr>
                  </w:pPr>
                  <w:r>
                    <w:rPr>
                      <w:i w:val="false"/>
                      <w:iCs w:val="false"/>
                      <w:u w:val="none"/>
                    </w:rPr>
                    <w:t>[richiedenti.cap] [richiedenti.comune]-[richiedenti.prov]</w:t>
                  </w:r>
                </w:p>
                <w:p>
                  <w:pPr>
                    <w:pStyle w:val="Contenutotabella"/>
                    <w:rPr>
                      <w:i w:val="false"/>
                      <w:i w:val="false"/>
                      <w:iCs w:val="false"/>
                      <w:u w:val="none"/>
                    </w:rPr>
                  </w:pPr>
                  <w:r>
                    <w:rPr>
                      <w:i w:val="false"/>
                      <w:iCs w:val="false"/>
                      <w:u w:val="none"/>
                    </w:rPr>
                  </w:r>
                </w:p>
                <w:p>
                  <w:pPr>
                    <w:pStyle w:val="Contenutotabella"/>
                    <w:rPr>
                      <w:i/>
                      <w:i/>
                      <w:iCs/>
                      <w:u w:val="none"/>
                    </w:rPr>
                  </w:pPr>
                  <w:r>
                    <w:rPr>
                      <w:i/>
                      <w:iCs/>
                      <w:u w:val="none"/>
                    </w:rPr>
                  </w:r>
                </w:p>
                <w:p>
                  <w:pPr>
                    <w:pStyle w:val="Contenutotabella"/>
                    <w:rPr>
                      <w:i/>
                      <w:i/>
                      <w:iCs/>
                    </w:rPr>
                  </w:pPr>
                  <w:r>
                    <w:rPr>
                      <w:i/>
                      <w:iCs/>
                    </w:rPr>
                    <w:t>E p.c.</w:t>
                  </w:r>
                </w:p>
                <w:p>
                  <w:pPr>
                    <w:pStyle w:val="Contenutotabella"/>
                    <w:rPr>
                      <w:i/>
                      <w:i/>
                      <w:iCs/>
                    </w:rPr>
                  </w:pPr>
                  <w:r>
                    <w:rPr>
                      <w:i/>
                      <w:iCs/>
                    </w:rPr>
                    <w:t>Servizio Edilizia</w:t>
                  </w:r>
                </w:p>
                <w:p>
                  <w:pPr>
                    <w:pStyle w:val="Contenutotabella"/>
                    <w:rPr>
                      <w:i/>
                      <w:i/>
                      <w:iCs/>
                    </w:rPr>
                  </w:pPr>
                  <w:r>
                    <w:rPr>
                      <w:i/>
                      <w:iCs/>
                    </w:rPr>
                    <w:t>Sportello Unico per l'Edilizia e Dissuasione dell' Abusivismo</w:t>
                  </w:r>
                </w:p>
                <w:p>
                  <w:pPr>
                    <w:pStyle w:val="Contenutotabella"/>
                    <w:rPr>
                      <w:i/>
                      <w:i/>
                      <w:iCs/>
                    </w:rPr>
                  </w:pPr>
                  <w:r>
                    <w:rPr>
                      <w:i/>
                      <w:iCs/>
                    </w:rPr>
                    <w:t>SEDE</w:t>
                  </w:r>
                </w:p>
              </w:tc>
            </w:tr>
          </w:tbl>
          <w:p>
            <w:pPr>
              <w:pStyle w:val="Contenutotabella"/>
              <w:rPr/>
            </w:pPr>
            <w:r>
              <w:rPr/>
            </w:r>
          </w:p>
        </w:tc>
      </w:tr>
    </w:tbl>
    <w:p>
      <w:pPr>
        <w:pStyle w:val="Normal"/>
        <w:ind w:left="4891" w:right="0" w:hanging="0"/>
        <w:jc w:val="left"/>
        <w:rPr/>
      </w:pPr>
      <w:r>
        <w:rPr/>
      </w:r>
    </w:p>
    <w:p>
      <w:pPr>
        <w:pStyle w:val="Corpodeltesto"/>
        <w:widowControl/>
        <w:jc w:val="both"/>
        <w:rPr>
          <w:rFonts w:cs="Times New Roman"/>
          <w:b/>
          <w:b/>
          <w:bCs/>
          <w:i w:val="false"/>
          <w:i w:val="false"/>
          <w:caps w:val="false"/>
          <w:smallCaps w:val="false"/>
          <w:color w:val="000000"/>
          <w:spacing w:val="0"/>
          <w:sz w:val="24"/>
          <w:szCs w:val="24"/>
        </w:rPr>
      </w:pPr>
      <w:r>
        <w:rPr>
          <w:rStyle w:val="Enfasiforte"/>
          <w:rFonts w:cs="Times new roman" w:ascii="Times new roman" w:hAnsi="Times new roman"/>
          <w:b/>
          <w:bCs/>
          <w:i w:val="false"/>
          <w:caps w:val="false"/>
          <w:smallCaps w:val="false"/>
          <w:color w:val="000000"/>
          <w:spacing w:val="0"/>
          <w:sz w:val="24"/>
          <w:szCs w:val="24"/>
          <w:u w:val="none"/>
        </w:rPr>
        <w:t>OGGETTO</w:t>
      </w:r>
      <w:r>
        <w:rPr>
          <w:rFonts w:cs="Times new roman" w:ascii="Times new roman" w:hAnsi="Times new roman"/>
          <w:b/>
          <w:bCs/>
          <w:i w:val="false"/>
          <w:caps w:val="false"/>
          <w:smallCaps w:val="false"/>
          <w:color w:val="000000"/>
          <w:spacing w:val="0"/>
          <w:sz w:val="24"/>
          <w:szCs w:val="24"/>
          <w:u w:val="none"/>
        </w:rPr>
        <w:t xml:space="preserve">: </w:t>
      </w:r>
      <w:r>
        <w:rPr>
          <w:rFonts w:cs="Times new roman" w:ascii="Times new roman" w:hAnsi="Times new roman"/>
          <w:b w:val="false"/>
          <w:bCs w:val="false"/>
          <w:i w:val="false"/>
          <w:caps w:val="false"/>
          <w:smallCaps w:val="false"/>
          <w:color w:val="000000"/>
          <w:spacing w:val="0"/>
          <w:sz w:val="24"/>
          <w:szCs w:val="24"/>
          <w:u w:val="none"/>
        </w:rPr>
        <w:t>Accertamento compatibilità paesaggistica</w:t>
      </w:r>
      <w:r>
        <w:rPr>
          <w:rFonts w:cs="Times new roman" w:ascii="Times new roman" w:hAnsi="Times new roman"/>
          <w:b/>
          <w:bCs/>
          <w:i w:val="false"/>
          <w:caps w:val="false"/>
          <w:smallCaps w:val="false"/>
          <w:color w:val="000000"/>
          <w:spacing w:val="0"/>
          <w:sz w:val="24"/>
          <w:szCs w:val="24"/>
          <w:u w:val="none"/>
        </w:rPr>
        <w:t xml:space="preserve"> </w:t>
      </w:r>
      <w:r>
        <w:rPr>
          <w:rFonts w:cs="Times new roman" w:ascii="Times new roman" w:hAnsi="Times new roman"/>
          <w:b w:val="false"/>
          <w:i w:val="false"/>
          <w:caps w:val="false"/>
          <w:smallCaps w:val="false"/>
          <w:color w:val="000000"/>
          <w:spacing w:val="0"/>
          <w:sz w:val="24"/>
          <w:szCs w:val="24"/>
          <w:u w:val="none"/>
        </w:rPr>
        <w:t>per [oggetto] in [ubicazione] -</w:t>
      </w:r>
    </w:p>
    <w:p>
      <w:pPr>
        <w:pStyle w:val="Corpodeltesto"/>
        <w:widowControl/>
        <w:jc w:val="both"/>
        <w:rPr>
          <w:rFonts w:cs="Times New Roman"/>
          <w:caps w:val="false"/>
          <w:smallCaps w:val="false"/>
          <w:color w:val="000000"/>
          <w:spacing w:val="0"/>
          <w:sz w:val="24"/>
          <w:szCs w:val="24"/>
        </w:rPr>
      </w:pPr>
      <w:r>
        <w:rPr>
          <w:rFonts w:cs="Times New Roman"/>
          <w:b/>
          <w:bCs/>
          <w:i w:val="false"/>
          <w:caps w:val="false"/>
          <w:smallCaps w:val="false"/>
          <w:color w:val="000000"/>
          <w:spacing w:val="0"/>
          <w:sz w:val="24"/>
          <w:szCs w:val="24"/>
        </w:rPr>
        <w:t xml:space="preserve">Commissione Locale per il Paesaggio seduta </w:t>
      </w:r>
      <w:r>
        <w:rPr>
          <w:rFonts w:cs="Tahoma"/>
          <w:b/>
          <w:bCs/>
          <w:i w:val="false"/>
          <w:caps w:val="false"/>
          <w:smallCaps w:val="false"/>
          <w:color w:val="000000"/>
          <w:spacing w:val="0"/>
          <w:sz w:val="24"/>
          <w:szCs w:val="24"/>
        </w:rPr>
        <w:t>[data_rilascio_clp]</w:t>
      </w:r>
      <w:r>
        <w:rPr>
          <w:rFonts w:cs="Times New Roman"/>
          <w:b/>
          <w:bCs/>
          <w:i w:val="false"/>
          <w:caps w:val="false"/>
          <w:smallCaps w:val="false"/>
          <w:color w:val="000000"/>
          <w:spacing w:val="0"/>
          <w:sz w:val="24"/>
          <w:szCs w:val="24"/>
        </w:rPr>
        <w:t xml:space="preserve"> verbale n. </w:t>
      </w:r>
      <w:r>
        <w:rPr>
          <w:rFonts w:cs="Tahoma"/>
          <w:b/>
          <w:bCs/>
          <w:i w:val="false"/>
          <w:caps w:val="false"/>
          <w:smallCaps w:val="false"/>
          <w:color w:val="000000"/>
          <w:spacing w:val="0"/>
          <w:sz w:val="24"/>
          <w:szCs w:val="24"/>
        </w:rPr>
        <w:t>[numero_parere_clp]</w:t>
      </w:r>
      <w:r>
        <w:rPr>
          <w:rFonts w:cs="Times New Roman"/>
          <w:b/>
          <w:bCs/>
          <w:i w:val="false"/>
          <w:caps w:val="false"/>
          <w:smallCaps w:val="false"/>
          <w:color w:val="000000"/>
          <w:spacing w:val="0"/>
          <w:sz w:val="24"/>
          <w:szCs w:val="24"/>
        </w:rPr>
        <w:t xml:space="preserve"> – </w:t>
      </w:r>
      <w:r>
        <w:rPr>
          <w:rFonts w:cs="Times New Roman"/>
          <w:b/>
          <w:bCs/>
          <w:i w:val="false"/>
          <w:caps w:val="false"/>
          <w:smallCaps w:val="false"/>
          <w:color w:val="000000"/>
          <w:spacing w:val="0"/>
          <w:sz w:val="24"/>
          <w:szCs w:val="24"/>
          <w:u w:val="single"/>
          <w:shd w:fill="FFFF00" w:val="clear"/>
        </w:rPr>
        <w:t>ULTIMO SOLLECITO</w:t>
      </w:r>
      <w:r>
        <w:rPr>
          <w:rFonts w:cs="Times New Roman"/>
          <w:b/>
          <w:bCs/>
          <w:i w:val="false"/>
          <w:caps w:val="false"/>
          <w:smallCaps w:val="false"/>
          <w:color w:val="000000"/>
          <w:spacing w:val="0"/>
          <w:sz w:val="24"/>
          <w:szCs w:val="24"/>
        </w:rPr>
        <w:t>.</w:t>
      </w:r>
    </w:p>
    <w:p>
      <w:pPr>
        <w:pStyle w:val="Corpodeltesto"/>
        <w:widowControl/>
        <w:jc w:val="both"/>
        <w:rPr>
          <w:rFonts w:cs="Times New Roman"/>
          <w:b w:val="false"/>
          <w:b w:val="false"/>
          <w:i w:val="false"/>
          <w:i w:val="false"/>
          <w:caps w:val="false"/>
          <w:smallCaps w:val="false"/>
          <w:color w:val="000000"/>
          <w:spacing w:val="0"/>
          <w:sz w:val="24"/>
          <w:szCs w:val="24"/>
        </w:rPr>
      </w:pPr>
      <w:r>
        <w:rPr>
          <w:rFonts w:cs="Times New Roman"/>
          <w:caps w:val="false"/>
          <w:smallCaps w:val="false"/>
          <w:color w:val="000000"/>
          <w:spacing w:val="0"/>
          <w:sz w:val="24"/>
          <w:szCs w:val="24"/>
        </w:rPr>
        <w:t>Con riferimento all'istanza in oggetto e facendo seguito alla nostra precedente nota Prot. .. del …. che non ha ottenuto alcun riscontro, si comunica che ad oggi, nonostante il tempo trascorso, la S.V. non ha provveduto al ritiro del relativo titolo autorizzativo.</w:t>
      </w:r>
    </w:p>
    <w:p>
      <w:pPr>
        <w:pStyle w:val="Corpodeltesto"/>
        <w:widowControl/>
        <w:jc w:val="both"/>
        <w:rPr>
          <w:rFonts w:cs="Times New Roman"/>
          <w:b w:val="false"/>
          <w:b w:val="false"/>
          <w:bCs/>
          <w:i w:val="false"/>
          <w:i w:val="false"/>
          <w:caps w:val="false"/>
          <w:smallCaps w:val="false"/>
          <w:color w:val="000000"/>
          <w:spacing w:val="0"/>
          <w:sz w:val="24"/>
          <w:szCs w:val="24"/>
        </w:rPr>
      </w:pPr>
      <w:r>
        <w:rPr>
          <w:rFonts w:cs="Times New Roman"/>
          <w:b w:val="false"/>
          <w:i w:val="false"/>
          <w:caps w:val="false"/>
          <w:smallCaps w:val="false"/>
          <w:color w:val="000000"/>
          <w:spacing w:val="0"/>
          <w:sz w:val="24"/>
          <w:szCs w:val="24"/>
        </w:rPr>
        <w:tab/>
        <w:t xml:space="preserve">Pertanto, per il perfezionamento della pratica e successivo rilascio dell'accertamento di compatibilità paesaggistica, si sollecita la S.V. ad inviare allo scrivente Ufficio, mediante l'Ufficio Protocollo, </w:t>
      </w:r>
      <w:r>
        <w:rPr>
          <w:rFonts w:cs="Times New Roman"/>
          <w:b/>
          <w:bCs/>
          <w:i w:val="false"/>
          <w:caps w:val="false"/>
          <w:smallCaps w:val="false"/>
          <w:color w:val="000000"/>
          <w:spacing w:val="0"/>
          <w:sz w:val="24"/>
          <w:szCs w:val="24"/>
        </w:rPr>
        <w:t xml:space="preserve">entro </w:t>
      </w:r>
      <w:r>
        <w:rPr>
          <w:rFonts w:cs="Times New Roman"/>
          <w:b/>
          <w:bCs/>
          <w:i w:val="false"/>
          <w:caps w:val="false"/>
          <w:smallCaps w:val="false"/>
          <w:color w:val="000000"/>
          <w:spacing w:val="0"/>
          <w:sz w:val="24"/>
          <w:szCs w:val="24"/>
          <w:u w:val="single"/>
        </w:rPr>
        <w:t>30 giorni</w:t>
      </w:r>
      <w:r>
        <w:rPr>
          <w:rFonts w:cs="Times New Roman"/>
          <w:b/>
          <w:bCs/>
          <w:i w:val="false"/>
          <w:caps w:val="false"/>
          <w:smallCaps w:val="false"/>
          <w:color w:val="000000"/>
          <w:spacing w:val="0"/>
          <w:sz w:val="24"/>
          <w:szCs w:val="24"/>
        </w:rPr>
        <w:t xml:space="preserve"> dal ricevimento della presente, </w:t>
      </w:r>
      <w:r>
        <w:rPr>
          <w:rFonts w:cs="Times New Roman"/>
          <w:b w:val="false"/>
          <w:bCs/>
          <w:i w:val="false"/>
          <w:caps w:val="false"/>
          <w:smallCaps w:val="false"/>
          <w:color w:val="000000"/>
          <w:spacing w:val="0"/>
          <w:sz w:val="24"/>
          <w:szCs w:val="24"/>
        </w:rPr>
        <w:t>la seguente documentazione:</w:t>
      </w:r>
    </w:p>
    <w:p>
      <w:pPr>
        <w:pStyle w:val="Corpodeltesto"/>
        <w:widowControl/>
        <w:numPr>
          <w:ilvl w:val="0"/>
          <w:numId w:val="1"/>
        </w:numPr>
        <w:jc w:val="both"/>
        <w:rPr>
          <w:rFonts w:ascii="Times New Roman" w:hAnsi="Times New Roman" w:cs="Times New Roman"/>
          <w:b w:val="false"/>
          <w:b w:val="false"/>
          <w:bCs/>
          <w:i w:val="false"/>
          <w:i w:val="false"/>
          <w:caps w:val="false"/>
          <w:smallCaps w:val="false"/>
          <w:color w:val="000000"/>
          <w:spacing w:val="0"/>
          <w:sz w:val="24"/>
          <w:szCs w:val="24"/>
        </w:rPr>
      </w:pPr>
      <w:r>
        <w:rPr>
          <w:rFonts w:cs="Times New Roman"/>
          <w:b w:val="false"/>
          <w:bCs/>
          <w:i w:val="false"/>
          <w:caps w:val="false"/>
          <w:smallCaps w:val="false"/>
          <w:color w:val="000000"/>
          <w:spacing w:val="0"/>
          <w:sz w:val="24"/>
          <w:szCs w:val="24"/>
        </w:rPr>
        <w:t>n. 2 marche da bollo da €. 16,00 (in bustina);</w:t>
      </w:r>
    </w:p>
    <w:p>
      <w:pPr>
        <w:pStyle w:val="Corpodeltesto"/>
        <w:widowControl/>
        <w:numPr>
          <w:ilvl w:val="0"/>
          <w:numId w:val="1"/>
        </w:numPr>
        <w:jc w:val="both"/>
        <w:rPr>
          <w:rFonts w:ascii="Times New Roman" w:hAnsi="Times New Roman" w:cs="Times New Roman"/>
          <w:b w:val="false"/>
          <w:b w:val="false"/>
          <w:bCs/>
          <w:i w:val="false"/>
          <w:i w:val="false"/>
          <w:caps w:val="false"/>
          <w:smallCaps w:val="false"/>
          <w:color w:val="000000"/>
          <w:spacing w:val="0"/>
          <w:sz w:val="24"/>
          <w:szCs w:val="24"/>
        </w:rPr>
      </w:pPr>
      <w:r>
        <w:rPr>
          <w:rFonts w:cs="Times New Roman"/>
          <w:b w:val="false"/>
          <w:bCs/>
          <w:i w:val="false"/>
          <w:caps w:val="false"/>
          <w:smallCaps w:val="false"/>
          <w:color w:val="000000"/>
          <w:spacing w:val="0"/>
          <w:sz w:val="24"/>
          <w:szCs w:val="24"/>
        </w:rPr>
        <w:t xml:space="preserve">attestazione versamento di </w:t>
      </w:r>
      <w:r>
        <w:rPr>
          <w:rFonts w:cs="Times New Roman"/>
          <w:b/>
          <w:bCs/>
          <w:i w:val="false"/>
          <w:caps w:val="false"/>
          <w:smallCaps w:val="false"/>
          <w:color w:val="000000"/>
          <w:spacing w:val="0"/>
          <w:sz w:val="24"/>
          <w:szCs w:val="24"/>
        </w:rPr>
        <w:t>€. ...</w:t>
      </w:r>
      <w:r>
        <w:rPr>
          <w:rFonts w:cs="Times New Roman"/>
          <w:b w:val="false"/>
          <w:bCs/>
          <w:i w:val="false"/>
          <w:caps w:val="false"/>
          <w:smallCaps w:val="false"/>
          <w:color w:val="000000"/>
          <w:spacing w:val="0"/>
          <w:sz w:val="24"/>
          <w:szCs w:val="24"/>
        </w:rPr>
        <w:t xml:space="preserve"> (euro ….) con causale: Sanzione Ambientale - da effettuare su C.C.P. 11241189 intestato a : Comune di Imperia – Servizio di Tesoreria oppure su Conto di Tesoreria presso Banca Ca.Ri.Ge. S.p.a.- Filiale di Imperia Oneglia – Via Berio, 2 - Codice IBAN: IT41F 06175 10500 00000 1403790;</w:t>
      </w:r>
    </w:p>
    <w:p>
      <w:pPr>
        <w:pStyle w:val="Corpodeltesto"/>
        <w:widowControl/>
        <w:numPr>
          <w:ilvl w:val="0"/>
          <w:numId w:val="1"/>
        </w:numPr>
        <w:jc w:val="both"/>
        <w:rPr>
          <w:rFonts w:ascii="Times New Roman" w:hAnsi="Times New Roman" w:cs="Times New Roman"/>
          <w:b w:val="false"/>
          <w:b w:val="false"/>
          <w:bCs w:val="false"/>
          <w:i w:val="false"/>
          <w:i w:val="false"/>
          <w:caps w:val="false"/>
          <w:smallCaps w:val="false"/>
          <w:color w:val="000000"/>
          <w:spacing w:val="0"/>
          <w:sz w:val="24"/>
          <w:szCs w:val="24"/>
        </w:rPr>
      </w:pPr>
      <w:r>
        <w:rPr>
          <w:rFonts w:cs="Times New Roman"/>
          <w:b w:val="false"/>
          <w:bCs/>
          <w:i w:val="false"/>
          <w:caps w:val="false"/>
          <w:smallCaps w:val="false"/>
          <w:color w:val="000000"/>
          <w:spacing w:val="0"/>
          <w:sz w:val="24"/>
          <w:szCs w:val="24"/>
        </w:rPr>
        <w:t xml:space="preserve">attestazione versamento di </w:t>
      </w:r>
      <w:r>
        <w:rPr>
          <w:rFonts w:cs="Times New Roman"/>
          <w:b/>
          <w:bCs/>
          <w:i w:val="false"/>
          <w:caps w:val="false"/>
          <w:smallCaps w:val="false"/>
          <w:color w:val="000000"/>
          <w:spacing w:val="0"/>
          <w:sz w:val="24"/>
          <w:szCs w:val="24"/>
        </w:rPr>
        <w:t xml:space="preserve">€. 51,64 </w:t>
      </w:r>
      <w:r>
        <w:rPr>
          <w:rFonts w:cs="Times New Roman"/>
          <w:b w:val="false"/>
          <w:bCs w:val="false"/>
          <w:i w:val="false"/>
          <w:caps w:val="false"/>
          <w:smallCaps w:val="false"/>
          <w:color w:val="000000"/>
          <w:spacing w:val="0"/>
          <w:sz w:val="24"/>
          <w:szCs w:val="24"/>
        </w:rPr>
        <w:t>(euro cinquantuno/sessantaquattro)</w:t>
      </w:r>
      <w:r>
        <w:rPr>
          <w:rFonts w:cs="Times New Roman"/>
          <w:b w:val="false"/>
          <w:bCs/>
          <w:i w:val="false"/>
          <w:caps w:val="false"/>
          <w:smallCaps w:val="false"/>
          <w:color w:val="000000"/>
          <w:spacing w:val="0"/>
          <w:sz w:val="24"/>
          <w:szCs w:val="24"/>
        </w:rPr>
        <w:t xml:space="preserve"> con causale: Diritti di Segreteria - da effettuare su C.C.P. 11241189 intestato a : Comune di Imperia – Servizio di Tesoreria oppure su Conto di Tesoreria presso Banca Ca.Ri.Ge. S.p.a.- Filiale di Imperia Oneglia – Via Berio, 2 - Codice IBAN: IT41F 06175 10500 00000 1403790.</w:t>
      </w:r>
    </w:p>
    <w:p>
      <w:pPr>
        <w:pStyle w:val="Corpodeltesto"/>
        <w:widowControl/>
        <w:jc w:val="both"/>
        <w:rPr>
          <w:rFonts w:ascii="Times New Roman" w:hAnsi="Times New Roman" w:cs="Times New Roman"/>
          <w:b w:val="false"/>
          <w:b w:val="false"/>
          <w:bCs w:val="false"/>
          <w:i w:val="false"/>
          <w:i w:val="false"/>
          <w:caps w:val="false"/>
          <w:smallCaps w:val="false"/>
          <w:color w:val="000000"/>
          <w:spacing w:val="0"/>
          <w:sz w:val="24"/>
          <w:szCs w:val="24"/>
        </w:rPr>
      </w:pPr>
      <w:r>
        <w:rPr>
          <w:rFonts w:cs="Times New Roman"/>
          <w:b w:val="false"/>
          <w:bCs w:val="false"/>
          <w:i w:val="false"/>
          <w:caps w:val="false"/>
          <w:smallCaps w:val="false"/>
          <w:color w:val="000000"/>
          <w:spacing w:val="0"/>
          <w:sz w:val="24"/>
          <w:szCs w:val="24"/>
        </w:rPr>
        <w:tab/>
        <w:t>Una volta ricevuta la documentazione l' Ufficio Urbanistica provvederà a formalizzare il titolo autorizzativo che dovrà essere ritirato direttamente dalla S.V. o da persona munita di delega presso l'Ufficio Protocollo di questo Settore.</w:t>
      </w:r>
    </w:p>
    <w:p>
      <w:pPr>
        <w:pStyle w:val="Corpodeltesto"/>
        <w:widowControl/>
        <w:jc w:val="both"/>
        <w:rPr>
          <w:rFonts w:cs="Times New Roman"/>
          <w:b/>
          <w:b/>
          <w:bCs/>
          <w:i w:val="false"/>
          <w:i w:val="false"/>
          <w:caps w:val="false"/>
          <w:smallCaps w:val="false"/>
          <w:color w:val="000000"/>
          <w:spacing w:val="0"/>
          <w:sz w:val="24"/>
          <w:szCs w:val="24"/>
        </w:rPr>
      </w:pPr>
      <w:r>
        <w:rPr>
          <w:rFonts w:cs="Times New Roman"/>
          <w:b w:val="false"/>
          <w:bCs w:val="false"/>
          <w:i w:val="false"/>
          <w:caps w:val="false"/>
          <w:smallCaps w:val="false"/>
          <w:color w:val="000000"/>
          <w:spacing w:val="0"/>
          <w:sz w:val="24"/>
          <w:szCs w:val="24"/>
        </w:rPr>
        <w:tab/>
        <w:t xml:space="preserve">Si ricorda </w:t>
      </w:r>
      <w:r>
        <w:rPr>
          <w:rFonts w:cs="Times New Roman"/>
          <w:color w:val="000000"/>
          <w:sz w:val="24"/>
          <w:szCs w:val="24"/>
        </w:rPr>
        <w:t xml:space="preserve">che l’accertamento di compatibilità paesaggistica </w:t>
      </w:r>
      <w:r>
        <w:rPr>
          <w:rFonts w:cs="Times New Roman"/>
          <w:b/>
          <w:bCs/>
          <w:color w:val="000000"/>
          <w:sz w:val="24"/>
          <w:szCs w:val="24"/>
          <w:u w:val="single"/>
        </w:rPr>
        <w:t>NON legittima la realizzazione delle opere dal punto di vista edilizio-urbanistico</w:t>
      </w:r>
      <w:r>
        <w:rPr>
          <w:rFonts w:cs="Times New Roman"/>
          <w:color w:val="000000"/>
          <w:sz w:val="24"/>
          <w:szCs w:val="24"/>
          <w:u w:val="single"/>
        </w:rPr>
        <w:t xml:space="preserve"> e che pertanto dovrà essere presentata idonea documentazione per ottenere l'accertamento di conformità edilizia.</w:t>
      </w:r>
    </w:p>
    <w:p>
      <w:pPr>
        <w:pStyle w:val="Corpodeltesto"/>
        <w:widowControl/>
        <w:jc w:val="both"/>
        <w:rPr>
          <w:rFonts w:cs="Times New Roman"/>
          <w:b w:val="false"/>
          <w:b w:val="false"/>
          <w:i w:val="false"/>
          <w:i w:val="false"/>
          <w:caps w:val="false"/>
          <w:smallCaps w:val="false"/>
          <w:color w:val="000000"/>
          <w:spacing w:val="0"/>
          <w:sz w:val="24"/>
          <w:szCs w:val="24"/>
        </w:rPr>
      </w:pPr>
      <w:r>
        <w:rPr>
          <w:rFonts w:cs="Times New Roman"/>
          <w:b/>
          <w:bCs/>
          <w:i w:val="false"/>
          <w:caps w:val="false"/>
          <w:smallCaps w:val="false"/>
          <w:color w:val="000000"/>
          <w:spacing w:val="0"/>
          <w:sz w:val="24"/>
          <w:szCs w:val="24"/>
        </w:rPr>
        <w:tab/>
        <w:t>Qualora la S.V. non provveda nei termini sopra assegnati all'invio della sopracitata documentazione per la formalizzazione dell'accertamento di compatibilità paesaggistica, il Servizio Edilizia e Dissuasione dell'Abusivismo di questo Settore attiverà immediatamente le procedure per il diniego della sanatoria e la demolizione delle opere abusive, compresa la trasmissione degli atti alla Procura della Repubblica per quanto di competenza</w:t>
      </w:r>
      <w:r>
        <w:rPr>
          <w:rFonts w:cs="Times New Roman"/>
          <w:b w:val="false"/>
          <w:i w:val="false"/>
          <w:caps w:val="false"/>
          <w:smallCaps w:val="false"/>
          <w:color w:val="000000"/>
          <w:spacing w:val="0"/>
          <w:sz w:val="24"/>
          <w:szCs w:val="24"/>
        </w:rPr>
        <w:t>.</w:t>
      </w:r>
    </w:p>
    <w:p>
      <w:pPr>
        <w:pStyle w:val="Corpodeltesto"/>
        <w:widowControl/>
        <w:suppressAutoHyphens w:val="true"/>
        <w:spacing w:before="0" w:after="120"/>
        <w:jc w:val="both"/>
        <w:rPr>
          <w:rFonts w:cs="Times New Roman"/>
        </w:rPr>
      </w:pPr>
      <w:r>
        <w:rPr>
          <w:rFonts w:cs="Times New Roman"/>
          <w:b w:val="false"/>
          <w:i w:val="false"/>
          <w:caps w:val="false"/>
          <w:smallCaps w:val="false"/>
          <w:color w:val="000000"/>
          <w:spacing w:val="0"/>
          <w:sz w:val="24"/>
          <w:szCs w:val="24"/>
        </w:rPr>
        <w:t>Distinti saluti.</w:t>
      </w:r>
    </w:p>
    <w:tbl>
      <w:tblPr>
        <w:tblW w:w="9640" w:type="dxa"/>
        <w:jc w:val="left"/>
        <w:tblInd w:w="28" w:type="dxa"/>
        <w:tblBorders/>
        <w:tblCellMar>
          <w:top w:w="28" w:type="dxa"/>
          <w:left w:w="28" w:type="dxa"/>
          <w:bottom w:w="28" w:type="dxa"/>
          <w:right w:w="28" w:type="dxa"/>
        </w:tblCellMar>
      </w:tblPr>
      <w:tblGrid>
        <w:gridCol w:w="3905"/>
        <w:gridCol w:w="5734"/>
      </w:tblGrid>
      <w:tr>
        <w:trPr>
          <w:trHeight w:val="975" w:hRule="atLeast"/>
        </w:trPr>
        <w:tc>
          <w:tcPr>
            <w:tcW w:w="3905" w:type="dxa"/>
            <w:tcBorders/>
            <w:shd w:fill="FFFFFF" w:val="clear"/>
            <w:vAlign w:val="center"/>
          </w:tcPr>
          <w:p>
            <w:pPr>
              <w:pStyle w:val="Contenutotabella"/>
              <w:pBdr>
                <w:top w:val="single" w:sz="2" w:space="1" w:color="C0C0C0"/>
                <w:left w:val="single" w:sz="2" w:space="1" w:color="C0C0C0"/>
                <w:bottom w:val="single" w:sz="2" w:space="1" w:color="C0C0C0"/>
                <w:right w:val="single" w:sz="2" w:space="1" w:color="C0C0C0"/>
              </w:pBdr>
              <w:spacing w:before="0" w:after="283"/>
              <w:jc w:val="center"/>
              <w:rPr>
                <w:rFonts w:cs="Times New Roman"/>
                <w:sz w:val="24"/>
                <w:szCs w:val="24"/>
              </w:rPr>
            </w:pPr>
            <w:r>
              <w:rPr>
                <w:rFonts w:cs="Times New Roman"/>
              </w:rPr>
              <w:t> </w:t>
            </w:r>
          </w:p>
        </w:tc>
        <w:tc>
          <w:tcPr>
            <w:tcW w:w="5734" w:type="dxa"/>
            <w:tcBorders/>
            <w:shd w:fill="FFFFFF" w:val="clear"/>
            <w:vAlign w:val="center"/>
          </w:tcPr>
          <w:p>
            <w:pPr>
              <w:pStyle w:val="Mittente"/>
              <w:pBdr>
                <w:top w:val="single" w:sz="2" w:space="1" w:color="C0C0C0"/>
                <w:left w:val="single" w:sz="2" w:space="1" w:color="C0C0C0"/>
                <w:bottom w:val="single" w:sz="2" w:space="1" w:color="C0C0C0"/>
                <w:right w:val="single" w:sz="2" w:space="1" w:color="C0C0C0"/>
              </w:pBdr>
              <w:ind w:left="0" w:right="0" w:hanging="0"/>
              <w:jc w:val="center"/>
              <w:rPr>
                <w:rFonts w:cs="Times New Roman"/>
                <w:sz w:val="24"/>
                <w:szCs w:val="24"/>
              </w:rPr>
            </w:pPr>
            <w:r>
              <w:rPr>
                <w:rFonts w:cs="Times New Roman"/>
                <w:sz w:val="24"/>
                <w:szCs w:val="24"/>
              </w:rPr>
              <w:t>IL DIRIGENTE</w:t>
            </w:r>
          </w:p>
          <w:p>
            <w:pPr>
              <w:pStyle w:val="Mittente"/>
              <w:pBdr>
                <w:top w:val="single" w:sz="2" w:space="1" w:color="C0C0C0"/>
                <w:left w:val="single" w:sz="2" w:space="1" w:color="C0C0C0"/>
                <w:bottom w:val="single" w:sz="2" w:space="1" w:color="C0C0C0"/>
                <w:right w:val="single" w:sz="2" w:space="1" w:color="C0C0C0"/>
              </w:pBdr>
              <w:ind w:left="0" w:right="0" w:hanging="0"/>
              <w:jc w:val="center"/>
              <w:rPr>
                <w:rFonts w:cs="Times New Roman"/>
                <w:sz w:val="24"/>
                <w:szCs w:val="24"/>
              </w:rPr>
            </w:pPr>
            <w:r>
              <w:rPr>
                <w:rFonts w:cs="Times New Roman"/>
                <w:sz w:val="24"/>
                <w:szCs w:val="24"/>
              </w:rPr>
              <w:t>SETTORE URBANISTICA E PATRIMONIO</w:t>
            </w:r>
          </w:p>
          <w:p>
            <w:pPr>
              <w:pStyle w:val="Mittente"/>
              <w:pBdr>
                <w:top w:val="single" w:sz="2" w:space="1" w:color="C0C0C0"/>
                <w:left w:val="single" w:sz="2" w:space="1" w:color="C0C0C0"/>
                <w:bottom w:val="single" w:sz="2" w:space="1" w:color="C0C0C0"/>
                <w:right w:val="single" w:sz="2" w:space="1" w:color="C0C0C0"/>
              </w:pBdr>
              <w:spacing w:before="0" w:after="60"/>
              <w:ind w:left="0" w:right="0" w:hanging="0"/>
              <w:jc w:val="center"/>
              <w:rPr>
                <w:rFonts w:cs="Times New Roman"/>
                <w:sz w:val="24"/>
                <w:szCs w:val="24"/>
              </w:rPr>
            </w:pPr>
            <w:r>
              <w:rPr>
                <w:rFonts w:cs="Times New Roman"/>
                <w:sz w:val="24"/>
                <w:szCs w:val="24"/>
              </w:rPr>
              <w:t>Arch. Ilvo CALZIA</w:t>
            </w:r>
          </w:p>
        </w:tc>
      </w:tr>
    </w:tbl>
    <w:p>
      <w:pPr>
        <w:pStyle w:val="Corpodeltesto"/>
        <w:widowControl/>
        <w:spacing w:before="0" w:after="0"/>
        <w:rPr>
          <w:caps w:val="false"/>
          <w:smallCaps w:val="false"/>
          <w:color w:val="000000"/>
          <w:spacing w:val="0"/>
        </w:rPr>
      </w:pPr>
      <w:r>
        <w:rPr>
          <w:rFonts w:cs="Times New Roman"/>
          <w:b w:val="false"/>
          <w:i w:val="false"/>
          <w:caps w:val="false"/>
          <w:smallCaps w:val="false"/>
          <w:color w:val="000000"/>
          <w:spacing w:val="0"/>
          <w:sz w:val="16"/>
        </w:rPr>
        <w:t>RP/as </w:t>
      </w:r>
    </w:p>
    <w:p>
      <w:pPr>
        <w:pStyle w:val="Corpodeltesto"/>
        <w:widowControl/>
        <w:spacing w:before="0" w:after="0"/>
        <w:rPr>
          <w:caps w:val="false"/>
          <w:smallCaps w:val="false"/>
          <w:color w:val="000000"/>
          <w:spacing w:val="0"/>
        </w:rPr>
      </w:pPr>
      <w:r>
        <w:rPr>
          <w:caps w:val="false"/>
          <w:smallCaps w:val="false"/>
          <w:color w:val="000000"/>
          <w:spacing w:val="0"/>
        </w:rPr>
      </w:r>
    </w:p>
    <w:p>
      <w:pPr>
        <w:pStyle w:val="Corpodeltesto"/>
        <w:widowControl/>
        <w:spacing w:before="0" w:after="0"/>
        <w:jc w:val="center"/>
        <w:rPr>
          <w:rStyle w:val="Enfasiforte"/>
          <w:rFonts w:cs="Times New Roman"/>
          <w:b/>
          <w:b/>
          <w:bCs/>
          <w:i w:val="false"/>
          <w:i w:val="false"/>
          <w:caps w:val="false"/>
          <w:smallCaps w:val="false"/>
          <w:color w:val="000000"/>
          <w:spacing w:val="0"/>
          <w:sz w:val="16"/>
        </w:rPr>
      </w:pPr>
      <w:r>
        <w:rPr>
          <w:rFonts w:cs="Times New Roman"/>
          <w:b/>
          <w:bCs/>
          <w:i w:val="false"/>
          <w:caps w:val="false"/>
          <w:smallCaps w:val="false"/>
          <w:color w:val="000000"/>
          <w:spacing w:val="0"/>
          <w:sz w:val="16"/>
        </w:rPr>
        <w:t>CITTA' DI IMPERIA Cap. 18100 V.le Matteotti, 157 - Tel. 0183 7011 - Telefax 0183 29061 C.F./P.I. 00089700082 C.C.P. 11241189</w:t>
      </w:r>
    </w:p>
    <w:p>
      <w:pPr>
        <w:pStyle w:val="Corpodeltesto"/>
        <w:widowControl/>
        <w:spacing w:before="0" w:after="120"/>
        <w:jc w:val="center"/>
        <w:rPr/>
      </w:pPr>
      <w:r>
        <w:rPr>
          <w:rStyle w:val="Enfasiforte"/>
          <w:rFonts w:cs="Times New Roman"/>
          <w:b/>
          <w:bCs/>
          <w:i w:val="false"/>
          <w:caps w:val="false"/>
          <w:smallCaps w:val="false"/>
          <w:color w:val="000000"/>
          <w:spacing w:val="0"/>
          <w:sz w:val="16"/>
        </w:rPr>
        <w:t>Orario ricevimento pubblico Lunedì e Giovedì dalle ore 9.00 alle ore 13.00</w:t>
      </w:r>
    </w:p>
    <w:sectPr>
      <w:type w:val="nextPage"/>
      <w:pgSz w:w="11906" w:h="16838"/>
      <w:pgMar w:left="1134" w:right="1134" w:header="0" w:top="1134" w:footer="0" w:bottom="1134" w:gutter="0"/>
      <w:pgNumType w:fmt="decimal"/>
      <w:formProt w:val="false"/>
      <w:textDirection w:val="lrTb"/>
      <w:docGrid w:type="default" w:linePitch="60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ymbo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Times new roman">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mallCaps w:val="false"/>
        <w:caps w:val="false"/>
        <w:sz w:val="24"/>
        <w:spacing w:val="0"/>
        <w:b w:val="false"/>
        <w:szCs w:val="24"/>
        <w:rFonts w:cs="Times New Roman"/>
        <w:color w:val="000000"/>
      </w:rPr>
    </w:lvl>
    <w:lvl w:ilvl="1">
      <w:start w:val="1"/>
      <w:numFmt w:val="bullet"/>
      <w:lvlText w:val=""/>
      <w:lvlJc w:val="left"/>
      <w:pPr>
        <w:tabs>
          <w:tab w:val="num" w:pos="1080"/>
        </w:tabs>
        <w:ind w:left="1080" w:hanging="360"/>
      </w:pPr>
      <w:rPr>
        <w:rFonts w:ascii="Symbol" w:hAnsi="Symbol" w:cs="Symbol" w:hint="default"/>
        <w:smallCaps w:val="false"/>
        <w:caps w:val="false"/>
        <w:sz w:val="24"/>
        <w:spacing w:val="0"/>
        <w:szCs w:val="24"/>
        <w:rFonts w:cs="Times New Roman"/>
        <w:color w:val="000000"/>
      </w:rPr>
    </w:lvl>
    <w:lvl w:ilvl="2">
      <w:start w:val="1"/>
      <w:numFmt w:val="bullet"/>
      <w:lvlText w:val=""/>
      <w:lvlJc w:val="left"/>
      <w:pPr>
        <w:tabs>
          <w:tab w:val="num" w:pos="1440"/>
        </w:tabs>
        <w:ind w:left="1440" w:hanging="360"/>
      </w:pPr>
      <w:rPr>
        <w:rFonts w:ascii="Symbol" w:hAnsi="Symbol" w:cs="Symbol" w:hint="default"/>
        <w:smallCaps w:val="false"/>
        <w:caps w:val="false"/>
        <w:sz w:val="24"/>
        <w:spacing w:val="0"/>
        <w:szCs w:val="24"/>
        <w:rFonts w:cs="Times New Roman"/>
        <w:color w:val="000000"/>
      </w:rPr>
    </w:lvl>
    <w:lvl w:ilvl="3">
      <w:start w:val="1"/>
      <w:numFmt w:val="bullet"/>
      <w:lvlText w:val=""/>
      <w:lvlJc w:val="left"/>
      <w:pPr>
        <w:tabs>
          <w:tab w:val="num" w:pos="1800"/>
        </w:tabs>
        <w:ind w:left="1800" w:hanging="360"/>
      </w:pPr>
      <w:rPr>
        <w:rFonts w:ascii="Symbol" w:hAnsi="Symbol" w:cs="Symbol" w:hint="default"/>
        <w:smallCaps w:val="false"/>
        <w:caps w:val="false"/>
        <w:sz w:val="24"/>
        <w:spacing w:val="0"/>
        <w:szCs w:val="24"/>
        <w:rFonts w:cs="Times New Roman"/>
        <w:color w:val="000000"/>
      </w:rPr>
    </w:lvl>
    <w:lvl w:ilvl="4">
      <w:start w:val="1"/>
      <w:numFmt w:val="bullet"/>
      <w:lvlText w:val=""/>
      <w:lvlJc w:val="left"/>
      <w:pPr>
        <w:tabs>
          <w:tab w:val="num" w:pos="2160"/>
        </w:tabs>
        <w:ind w:left="2160" w:hanging="360"/>
      </w:pPr>
      <w:rPr>
        <w:rFonts w:ascii="Symbol" w:hAnsi="Symbol" w:cs="Symbol" w:hint="default"/>
        <w:smallCaps w:val="false"/>
        <w:caps w:val="false"/>
        <w:sz w:val="24"/>
        <w:spacing w:val="0"/>
        <w:szCs w:val="24"/>
        <w:rFonts w:cs="Times New Roman"/>
        <w:color w:val="000000"/>
      </w:rPr>
    </w:lvl>
    <w:lvl w:ilvl="5">
      <w:start w:val="1"/>
      <w:numFmt w:val="bullet"/>
      <w:lvlText w:val=""/>
      <w:lvlJc w:val="left"/>
      <w:pPr>
        <w:tabs>
          <w:tab w:val="num" w:pos="2520"/>
        </w:tabs>
        <w:ind w:left="2520" w:hanging="360"/>
      </w:pPr>
      <w:rPr>
        <w:rFonts w:ascii="Symbol" w:hAnsi="Symbol" w:cs="Symbol" w:hint="default"/>
        <w:smallCaps w:val="false"/>
        <w:caps w:val="false"/>
        <w:sz w:val="24"/>
        <w:spacing w:val="0"/>
        <w:szCs w:val="24"/>
        <w:rFonts w:cs="Times New Roman"/>
        <w:color w:val="000000"/>
      </w:rPr>
    </w:lvl>
    <w:lvl w:ilvl="6">
      <w:start w:val="1"/>
      <w:numFmt w:val="bullet"/>
      <w:lvlText w:val=""/>
      <w:lvlJc w:val="left"/>
      <w:pPr>
        <w:tabs>
          <w:tab w:val="num" w:pos="2880"/>
        </w:tabs>
        <w:ind w:left="2880" w:hanging="360"/>
      </w:pPr>
      <w:rPr>
        <w:rFonts w:ascii="Symbol" w:hAnsi="Symbol" w:cs="Symbol" w:hint="default"/>
        <w:smallCaps w:val="false"/>
        <w:caps w:val="false"/>
        <w:sz w:val="24"/>
        <w:spacing w:val="0"/>
        <w:szCs w:val="24"/>
        <w:rFonts w:cs="Times New Roman"/>
        <w:color w:val="000000"/>
      </w:rPr>
    </w:lvl>
    <w:lvl w:ilvl="7">
      <w:start w:val="1"/>
      <w:numFmt w:val="bullet"/>
      <w:lvlText w:val=""/>
      <w:lvlJc w:val="left"/>
      <w:pPr>
        <w:tabs>
          <w:tab w:val="num" w:pos="3240"/>
        </w:tabs>
        <w:ind w:left="3240" w:hanging="360"/>
      </w:pPr>
      <w:rPr>
        <w:rFonts w:ascii="Symbol" w:hAnsi="Symbol" w:cs="Symbol" w:hint="default"/>
        <w:smallCaps w:val="false"/>
        <w:caps w:val="false"/>
        <w:sz w:val="24"/>
        <w:spacing w:val="0"/>
        <w:szCs w:val="24"/>
        <w:rFonts w:cs="Times New Roman"/>
        <w:color w:val="000000"/>
      </w:rPr>
    </w:lvl>
    <w:lvl w:ilvl="8">
      <w:start w:val="1"/>
      <w:numFmt w:val="bullet"/>
      <w:lvlText w:val=""/>
      <w:lvlJc w:val="left"/>
      <w:pPr>
        <w:tabs>
          <w:tab w:val="num" w:pos="3600"/>
        </w:tabs>
        <w:ind w:left="3600" w:hanging="360"/>
      </w:pPr>
      <w:rPr>
        <w:rFonts w:ascii="Symbol" w:hAnsi="Symbol" w:cs="Symbol" w:hint="default"/>
        <w:smallCaps w:val="false"/>
        <w:caps w:val="false"/>
        <w:sz w:val="24"/>
        <w:spacing w:val="0"/>
        <w:szCs w:val="24"/>
        <w:rFonts w:cs="Times New Roman"/>
        <w:color w:val="000000"/>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it-IT" w:eastAsia="zh-CN" w:bidi="hi-IN"/>
      </w:rPr>
    </w:rPrDefault>
    <w:pPrDefault>
      <w:pPr/>
    </w:pPrDefault>
  </w:docDefaults>
  <w:style w:type="paragraph" w:styleId="Normal">
    <w:name w:val="Normal"/>
    <w:qFormat/>
    <w:pPr>
      <w:widowControl w:val="false"/>
      <w:suppressAutoHyphens w:val="true"/>
      <w:bidi w:val="0"/>
      <w:jc w:val="left"/>
    </w:pPr>
    <w:rPr>
      <w:rFonts w:ascii="Times New Roman" w:hAnsi="Times New Roman" w:eastAsia="SimSun" w:cs="Arial"/>
      <w:color w:val="00000A"/>
      <w:sz w:val="24"/>
      <w:szCs w:val="24"/>
      <w:lang w:val="it-IT" w:eastAsia="zh-CN" w:bidi="hi-IN"/>
    </w:rPr>
  </w:style>
  <w:style w:type="character" w:styleId="WW8Num1z0">
    <w:name w:val="WW8Num1z0"/>
    <w:qFormat/>
    <w:rPr>
      <w:rFonts w:ascii="Symbol" w:hAnsi="Symbol" w:cs="Times New Roman"/>
      <w:caps w:val="false"/>
      <w:smallCaps w:val="false"/>
      <w:color w:val="000000"/>
      <w:spacing w:val="0"/>
      <w:sz w:val="24"/>
      <w:szCs w:val="24"/>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Caratteredinumerazione">
    <w:name w:val="Carattere di numerazione"/>
    <w:qFormat/>
    <w:rPr/>
  </w:style>
  <w:style w:type="character" w:styleId="Enfasiforte">
    <w:name w:val="Enfasi forte"/>
    <w:qFormat/>
    <w:rPr>
      <w:b/>
      <w:bCs/>
    </w:rPr>
  </w:style>
  <w:style w:type="character" w:styleId="Punti">
    <w:name w:val="Punti"/>
    <w:qFormat/>
    <w:rPr>
      <w:rFonts w:ascii="OpenSymbol;Arial Unicode MS" w:hAnsi="OpenSymbol;Arial Unicode MS" w:eastAsia="OpenSymbol;Arial Unicode MS" w:cs="OpenSymbol;Arial Unicode MS"/>
    </w:rPr>
  </w:style>
  <w:style w:type="character" w:styleId="ListLabel1">
    <w:name w:val="ListLabel 1"/>
    <w:qFormat/>
    <w:rPr>
      <w:rFonts w:ascii="Times New Roman" w:hAnsi="Times New Roman" w:cs="Times New Roman"/>
      <w:b w:val="false"/>
      <w:caps w:val="false"/>
      <w:smallCaps w:val="false"/>
      <w:color w:val="000000"/>
      <w:spacing w:val="0"/>
      <w:sz w:val="24"/>
      <w:szCs w:val="24"/>
    </w:rPr>
  </w:style>
  <w:style w:type="character" w:styleId="ListLabel2">
    <w:name w:val="ListLabel 2"/>
    <w:qFormat/>
    <w:rPr>
      <w:rFonts w:cs="Times New Roman"/>
      <w:caps w:val="false"/>
      <w:smallCaps w:val="false"/>
      <w:color w:val="000000"/>
      <w:spacing w:val="0"/>
      <w:sz w:val="24"/>
      <w:szCs w:val="24"/>
    </w:rPr>
  </w:style>
  <w:style w:type="character" w:styleId="ListLabel3">
    <w:name w:val="ListLabel 3"/>
    <w:qFormat/>
    <w:rPr>
      <w:rFonts w:cs="Times New Roman"/>
      <w:caps w:val="false"/>
      <w:smallCaps w:val="false"/>
      <w:color w:val="000000"/>
      <w:spacing w:val="0"/>
      <w:sz w:val="24"/>
      <w:szCs w:val="24"/>
    </w:rPr>
  </w:style>
  <w:style w:type="character" w:styleId="ListLabel4">
    <w:name w:val="ListLabel 4"/>
    <w:qFormat/>
    <w:rPr>
      <w:rFonts w:cs="Times New Roman"/>
      <w:caps w:val="false"/>
      <w:smallCaps w:val="false"/>
      <w:color w:val="000000"/>
      <w:spacing w:val="0"/>
      <w:sz w:val="24"/>
      <w:szCs w:val="24"/>
    </w:rPr>
  </w:style>
  <w:style w:type="character" w:styleId="ListLabel5">
    <w:name w:val="ListLabel 5"/>
    <w:qFormat/>
    <w:rPr>
      <w:rFonts w:cs="Times New Roman"/>
      <w:caps w:val="false"/>
      <w:smallCaps w:val="false"/>
      <w:color w:val="000000"/>
      <w:spacing w:val="0"/>
      <w:sz w:val="24"/>
      <w:szCs w:val="24"/>
    </w:rPr>
  </w:style>
  <w:style w:type="character" w:styleId="ListLabel6">
    <w:name w:val="ListLabel 6"/>
    <w:qFormat/>
    <w:rPr>
      <w:rFonts w:cs="Times New Roman"/>
      <w:caps w:val="false"/>
      <w:smallCaps w:val="false"/>
      <w:color w:val="000000"/>
      <w:spacing w:val="0"/>
      <w:sz w:val="24"/>
      <w:szCs w:val="24"/>
    </w:rPr>
  </w:style>
  <w:style w:type="character" w:styleId="ListLabel7">
    <w:name w:val="ListLabel 7"/>
    <w:qFormat/>
    <w:rPr>
      <w:rFonts w:cs="Times New Roman"/>
      <w:caps w:val="false"/>
      <w:smallCaps w:val="false"/>
      <w:color w:val="000000"/>
      <w:spacing w:val="0"/>
      <w:sz w:val="24"/>
      <w:szCs w:val="24"/>
    </w:rPr>
  </w:style>
  <w:style w:type="character" w:styleId="ListLabel8">
    <w:name w:val="ListLabel 8"/>
    <w:qFormat/>
    <w:rPr>
      <w:rFonts w:cs="Times New Roman"/>
      <w:caps w:val="false"/>
      <w:smallCaps w:val="false"/>
      <w:color w:val="000000"/>
      <w:spacing w:val="0"/>
      <w:sz w:val="24"/>
      <w:szCs w:val="24"/>
    </w:rPr>
  </w:style>
  <w:style w:type="character" w:styleId="ListLabel9">
    <w:name w:val="ListLabel 9"/>
    <w:qFormat/>
    <w:rPr>
      <w:rFonts w:cs="Times New Roman"/>
      <w:caps w:val="false"/>
      <w:smallCaps w:val="false"/>
      <w:color w:val="000000"/>
      <w:spacing w:val="0"/>
      <w:sz w:val="24"/>
      <w:szCs w:val="24"/>
    </w:rPr>
  </w:style>
  <w:style w:type="paragraph" w:styleId="Titolo">
    <w:name w:val="Titolo"/>
    <w:basedOn w:val="Normal"/>
    <w:next w:val="Corpodeltesto"/>
    <w:qFormat/>
    <w:pPr>
      <w:keepNext/>
      <w:spacing w:before="240" w:after="120"/>
    </w:pPr>
    <w:rPr>
      <w:rFonts w:ascii="Liberation Sans" w:hAnsi="Liberation Sans" w:eastAsia="Microsoft YaHei" w:cs="Arial"/>
      <w:sz w:val="28"/>
      <w:szCs w:val="28"/>
    </w:rPr>
  </w:style>
  <w:style w:type="paragraph" w:styleId="Corpodeltesto">
    <w:name w:val="Body Text"/>
    <w:basedOn w:val="Normal"/>
    <w:pPr>
      <w:spacing w:before="0" w:after="12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Intestazione">
    <w:name w:val="Header"/>
    <w:basedOn w:val="Normal"/>
    <w:pPr>
      <w:keepNext/>
      <w:spacing w:before="240" w:after="120"/>
    </w:pPr>
    <w:rPr>
      <w:rFonts w:ascii="Arial" w:hAnsi="Arial" w:eastAsia="Microsoft YaHei" w:cs="Arial"/>
      <w:sz w:val="28"/>
      <w:szCs w:val="28"/>
    </w:rPr>
  </w:style>
  <w:style w:type="paragraph" w:styleId="Contenutotabella">
    <w:name w:val="Contenuto tabella"/>
    <w:basedOn w:val="Normal"/>
    <w:qFormat/>
    <w:pPr>
      <w:suppressLineNumbers/>
    </w:pPr>
    <w:rPr/>
  </w:style>
  <w:style w:type="paragraph" w:styleId="Intestazionetabella">
    <w:name w:val="Intestazione tabella"/>
    <w:basedOn w:val="Contenutotabella"/>
    <w:qFormat/>
    <w:pPr>
      <w:suppressLineNumbers/>
      <w:jc w:val="center"/>
    </w:pPr>
    <w:rPr>
      <w:b/>
      <w:bCs/>
    </w:rPr>
  </w:style>
  <w:style w:type="paragraph" w:styleId="Contenutocornice">
    <w:name w:val="Contenuto cornice"/>
    <w:basedOn w:val="Normal"/>
    <w:qFormat/>
    <w:pPr>
      <w:ind w:left="0" w:right="0" w:hanging="0"/>
    </w:pPr>
    <w:rPr/>
  </w:style>
  <w:style w:type="paragraph" w:styleId="Mittente">
    <w:name w:val="Envelope Return"/>
    <w:basedOn w:val="Normal"/>
    <w:pPr>
      <w:suppressLineNumbers/>
      <w:spacing w:before="0" w:after="60"/>
      <w:ind w:left="0" w:right="0" w:hanging="0"/>
    </w:pPr>
    <w:rPr>
      <w:i/>
      <w:iCs/>
    </w:rPr>
  </w:style>
  <w:style w:type="paragraph" w:styleId="Titolotabella">
    <w:name w:val="Titolo tabella"/>
    <w:basedOn w:val="Contenutotabella"/>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34451</TotalTime>
  <Application>LibreOffice/5.2.4.2$Windows_x86 LibreOffice_project/3d5603e1122f0f102b62521720ab13a38a4e0eb0</Application>
  <Pages>2</Pages>
  <Words>421</Words>
  <Characters>2695</Characters>
  <CharactersWithSpaces>3091</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2016-10-19T09:14:06Z</dcterms:created>
  <dc:creator/>
  <dc:description/>
  <dc:language>it-IT</dc:language>
  <cp:lastModifiedBy/>
  <cp:lastPrinted>2018-06-26T13:14:00Z</cp:lastPrinted>
  <dcterms:modified xsi:type="dcterms:W3CDTF">2018-09-24T15:29:34Z</dcterms:modified>
  <cp:revision>1</cp:revision>
  <dc:subject/>
  <dc:title/>
</cp:coreProperties>
</file>