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55" w:rsidRDefault="00ED2655">
      <w:pPr>
        <w:pStyle w:val="Titolo2"/>
        <w:widowControl w:val="0"/>
        <w:ind w:left="0"/>
        <w:jc w:val="center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Intestazione"/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D2655" w:rsidRPr="003425C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i/>
                <w:color w:val="00000A"/>
                <w:sz w:val="24"/>
                <w:szCs w:val="24"/>
              </w:rPr>
            </w:pPr>
          </w:p>
        </w:tc>
      </w:tr>
    </w:tbl>
    <w:p w:rsidR="00ED2655" w:rsidRPr="003425CC" w:rsidRDefault="003425CC">
      <w:pPr>
        <w:ind w:left="1276" w:hanging="1276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hAnsi="Arial" w:cs="Arial"/>
          <w:b/>
          <w:sz w:val="24"/>
          <w:szCs w:val="24"/>
        </w:rPr>
        <w:t>OGGETTO: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richiesta di autorizzazione paesaggistica in sanatoria artt. 167-181  </w:t>
      </w:r>
      <w:proofErr w:type="spellStart"/>
      <w:r w:rsidRPr="003425CC">
        <w:rPr>
          <w:rFonts w:ascii="Arial" w:eastAsia="Calibri" w:hAnsi="Arial" w:cs="Arial"/>
          <w:sz w:val="24"/>
          <w:szCs w:val="24"/>
          <w:lang w:eastAsia="en-US"/>
        </w:rPr>
        <w:t>D.Lgs.</w:t>
      </w:r>
      <w:proofErr w:type="spellEnd"/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 n. 42/2004 – </w:t>
      </w:r>
      <w:r w:rsidR="006F1F2D" w:rsidRPr="006F1F2D">
        <w:rPr>
          <w:rFonts w:ascii="Arial" w:eastAsia="Calibri" w:hAnsi="Arial" w:cs="Arial"/>
          <w:b/>
          <w:sz w:val="24"/>
          <w:szCs w:val="24"/>
          <w:lang w:eastAsia="en-US"/>
        </w:rPr>
        <w:t>[tipo_pratica]</w:t>
      </w:r>
      <w:r w:rsidRPr="003425CC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Pratica</w:t>
      </w:r>
      <w:r w:rsidR="0023790B">
        <w:rPr>
          <w:rFonts w:ascii="Arial" w:hAnsi="Arial" w:cs="Arial"/>
          <w:sz w:val="24"/>
          <w:szCs w:val="24"/>
        </w:rPr>
        <w:t>:</w:t>
      </w:r>
      <w:r w:rsidRPr="003425CC">
        <w:rPr>
          <w:rFonts w:ascii="Arial" w:hAnsi="Arial" w:cs="Arial"/>
          <w:sz w:val="24"/>
          <w:szCs w:val="24"/>
        </w:rPr>
        <w:t xml:space="preserve"> n.</w:t>
      </w:r>
      <w:r w:rsidR="0023790B">
        <w:rPr>
          <w:rFonts w:ascii="Arial" w:hAnsi="Arial" w:cs="Arial"/>
          <w:sz w:val="24"/>
          <w:szCs w:val="24"/>
        </w:rPr>
        <w:t>°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hAnsi="Arial" w:cs="Arial"/>
          <w:b/>
          <w:sz w:val="24"/>
          <w:szCs w:val="24"/>
        </w:rPr>
        <w:t>[numero]</w:t>
      </w:r>
      <w:r w:rsidRPr="003425CC">
        <w:rPr>
          <w:rFonts w:ascii="Arial" w:hAnsi="Arial" w:cs="Arial"/>
          <w:sz w:val="24"/>
          <w:szCs w:val="24"/>
        </w:rPr>
        <w:t xml:space="preserve"> 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Richiedenti:</w:t>
      </w:r>
      <w:r w:rsidRPr="003425CC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3425CC">
        <w:rPr>
          <w:rFonts w:ascii="Arial" w:hAnsi="Arial" w:cs="Arial"/>
          <w:sz w:val="24"/>
          <w:szCs w:val="24"/>
        </w:rPr>
        <w:t>elenco_richiedenti</w:t>
      </w:r>
      <w:proofErr w:type="spellEnd"/>
      <w:r w:rsidRPr="003425CC">
        <w:rPr>
          <w:rFonts w:ascii="Arial" w:hAnsi="Arial" w:cs="Arial"/>
          <w:sz w:val="24"/>
          <w:szCs w:val="24"/>
        </w:rPr>
        <w:t>]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Opere:</w:t>
      </w:r>
      <w:r w:rsidRPr="003425CC">
        <w:rPr>
          <w:rFonts w:ascii="Arial" w:hAnsi="Arial" w:cs="Arial"/>
          <w:sz w:val="24"/>
          <w:szCs w:val="24"/>
        </w:rPr>
        <w:t xml:space="preserve"> [oggetto] in [ubicazione]. </w:t>
      </w:r>
    </w:p>
    <w:p w:rsidR="00ED2655" w:rsidRPr="003425CC" w:rsidRDefault="00ED2655">
      <w:p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ED2655" w:rsidRPr="003425CC" w:rsidRDefault="003425CC" w:rsidP="003425CC">
      <w:pPr>
        <w:suppressAutoHyphens w:val="0"/>
        <w:spacing w:after="200" w:line="276" w:lineRule="auto"/>
        <w:ind w:firstLine="708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Da verifiche effettuate in relazione ai conteggi di volumetria e di superficie utile, si rileva che l’intervento risulta riconducibile alle fattispecie di cui all’art. 167 comma 4 e art. 181 comma 1 ter del D. </w:t>
      </w:r>
      <w:proofErr w:type="spellStart"/>
      <w:r w:rsidRPr="003425CC">
        <w:rPr>
          <w:rFonts w:ascii="Arial" w:eastAsia="Calibri" w:hAnsi="Arial" w:cs="Arial"/>
          <w:sz w:val="24"/>
          <w:szCs w:val="24"/>
          <w:lang w:eastAsia="en-US"/>
        </w:rPr>
        <w:t>Lgs</w:t>
      </w:r>
      <w:proofErr w:type="spellEnd"/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 n. 42/2004 e ss.mm.</w:t>
      </w:r>
    </w:p>
    <w:p w:rsidR="00ED2655" w:rsidRPr="003425CC" w:rsidRDefault="003425CC">
      <w:pPr>
        <w:suppressAutoHyphens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eastAsia="Calibri" w:hAnsi="Arial" w:cs="Arial"/>
          <w:sz w:val="24"/>
          <w:szCs w:val="24"/>
          <w:lang w:eastAsia="en-US"/>
        </w:rPr>
        <w:t>Si attesta pertanto la procedibilità dell’istanza.</w:t>
      </w:r>
    </w:p>
    <w:p w:rsidR="00ED2655" w:rsidRPr="003425CC" w:rsidRDefault="00ED2655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ED2655" w:rsidRPr="003425CC" w:rsidRDefault="003425CC" w:rsidP="003425CC">
      <w:pPr>
        <w:spacing w:after="240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3425CC">
        <w:rPr>
          <w:rFonts w:ascii="Arial" w:hAnsi="Arial" w:cs="Arial"/>
          <w:i/>
          <w:sz w:val="24"/>
          <w:szCs w:val="24"/>
        </w:rPr>
        <w:t xml:space="preserve">Sanremo, </w:t>
      </w:r>
      <w:r w:rsidRPr="003425CC">
        <w:rPr>
          <w:rFonts w:ascii="Arial" w:hAnsi="Arial" w:cs="Arial"/>
          <w:i/>
          <w:sz w:val="24"/>
          <w:szCs w:val="24"/>
        </w:rPr>
        <w:fldChar w:fldCharType="begin"/>
      </w:r>
      <w:r w:rsidRPr="003425CC">
        <w:rPr>
          <w:rFonts w:ascii="Arial" w:hAnsi="Arial" w:cs="Arial"/>
          <w:i/>
          <w:sz w:val="24"/>
          <w:szCs w:val="24"/>
        </w:rPr>
        <w:instrText>TIME \@"d\ MMMM\ yyyy"</w:instrText>
      </w:r>
      <w:r w:rsidRPr="003425CC">
        <w:rPr>
          <w:rFonts w:ascii="Arial" w:hAnsi="Arial" w:cs="Arial"/>
          <w:i/>
          <w:sz w:val="24"/>
          <w:szCs w:val="24"/>
        </w:rPr>
        <w:fldChar w:fldCharType="separate"/>
      </w:r>
      <w:r w:rsidR="00F0237B">
        <w:rPr>
          <w:rFonts w:ascii="Arial" w:hAnsi="Arial" w:cs="Arial"/>
          <w:i/>
          <w:noProof/>
          <w:sz w:val="24"/>
          <w:szCs w:val="24"/>
        </w:rPr>
        <w:t>12 gennaio 2017</w:t>
      </w:r>
      <w:r w:rsidRPr="003425CC">
        <w:rPr>
          <w:rFonts w:ascii="Arial" w:hAnsi="Arial" w:cs="Arial"/>
          <w:i/>
          <w:sz w:val="24"/>
          <w:szCs w:val="24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ED2655" w:rsidRPr="003425CC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790B" w:rsidRDefault="0023790B">
            <w:pPr>
              <w:suppressAutoHyphens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L’ISTRUTTORE TECNICO</w:t>
            </w:r>
          </w:p>
          <w:p w:rsidR="0023790B" w:rsidRDefault="0023790B">
            <w:pPr>
              <w:suppressAutoHyphens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23790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3790B">
              <w:rPr>
                <w:rFonts w:ascii="Arial" w:hAnsi="Arial" w:cs="Arial"/>
                <w:sz w:val="24"/>
                <w:szCs w:val="24"/>
              </w:rPr>
              <w:t>istruttore_tecnico</w:t>
            </w:r>
            <w:proofErr w:type="spellEnd"/>
            <w:r w:rsidRPr="0023790B">
              <w:rPr>
                <w:rFonts w:ascii="Arial" w:hAnsi="Arial" w:cs="Arial"/>
                <w:sz w:val="24"/>
                <w:szCs w:val="24"/>
              </w:rPr>
              <w:t>]</w:t>
            </w:r>
            <w:bookmarkEnd w:id="0"/>
          </w:p>
          <w:p w:rsidR="00ED2655" w:rsidRPr="003425CC" w:rsidRDefault="00ED2655" w:rsidP="00F0237B">
            <w:pPr>
              <w:suppressAutoHyphens w:val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ED2655" w:rsidRDefault="0034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D2655" w:rsidSect="0023790B">
      <w:headerReference w:type="first" r:id="rId7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D20" w:rsidRDefault="00BD5D20" w:rsidP="0023790B">
      <w:r>
        <w:separator/>
      </w:r>
    </w:p>
  </w:endnote>
  <w:endnote w:type="continuationSeparator" w:id="0">
    <w:p w:rsidR="00BD5D20" w:rsidRDefault="00BD5D20" w:rsidP="0023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D20" w:rsidRDefault="00BD5D20" w:rsidP="0023790B">
      <w:r>
        <w:separator/>
      </w:r>
    </w:p>
  </w:footnote>
  <w:footnote w:type="continuationSeparator" w:id="0">
    <w:p w:rsidR="00BD5D20" w:rsidRDefault="00BD5D20" w:rsidP="00237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noProof/>
        <w:sz w:val="24"/>
        <w:szCs w:val="24"/>
      </w:rPr>
      <w:drawing>
        <wp:inline distT="0" distB="0" distL="0" distR="0" wp14:anchorId="7B50DAD0" wp14:editId="67E7553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rFonts w:ascii="Century Gothic" w:hAnsi="Century Gothic"/>
        <w:b/>
        <w:i/>
        <w:caps/>
        <w:color w:val="0000FF"/>
        <w:sz w:val="24"/>
        <w:szCs w:val="24"/>
      </w:rPr>
      <w:t>settore Servizi alle imprese, al territorio e sviluppo sostenibile</w:t>
    </w:r>
  </w:p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rFonts w:ascii="Century Gothic" w:hAnsi="Century Gothic"/>
        <w:b/>
        <w:i/>
        <w:caps/>
        <w:color w:val="0000FF"/>
        <w:sz w:val="24"/>
        <w:szCs w:val="24"/>
      </w:rPr>
      <w:t>Sportello Unico PER L'EDILIZIA (sue)</w:t>
    </w:r>
  </w:p>
  <w:p w:rsidR="0023790B" w:rsidRPr="0023790B" w:rsidRDefault="0023790B" w:rsidP="0023790B">
    <w:pPr>
      <w:pStyle w:val="Intestazione"/>
      <w:jc w:val="center"/>
      <w:rPr>
        <w:rFonts w:ascii="Century Gothic" w:hAnsi="Century Gothic"/>
        <w:b/>
        <w:i/>
        <w:color w:val="0000FF"/>
        <w:sz w:val="24"/>
        <w:szCs w:val="24"/>
      </w:rPr>
    </w:pPr>
    <w:r w:rsidRPr="0023790B">
      <w:rPr>
        <w:rFonts w:ascii="Century Gothic" w:hAnsi="Century Gothic"/>
        <w:b/>
        <w:i/>
        <w:color w:val="0000FF"/>
        <w:sz w:val="24"/>
        <w:szCs w:val="24"/>
      </w:rPr>
      <w:t>Corso Cavallotti, 59 – 18038 Sanremo (IM) - Tel. 0184 580.339</w:t>
    </w:r>
  </w:p>
  <w:p w:rsidR="0023790B" w:rsidRPr="0023790B" w:rsidRDefault="0023790B" w:rsidP="0023790B">
    <w:pPr>
      <w:pStyle w:val="Intestazione"/>
      <w:jc w:val="center"/>
      <w:rPr>
        <w:rFonts w:ascii="Century Gothic" w:hAnsi="Century Gothic"/>
        <w:b/>
        <w:i/>
        <w:color w:val="0000FF"/>
        <w:sz w:val="24"/>
        <w:szCs w:val="24"/>
      </w:rPr>
    </w:pPr>
    <w:r w:rsidRPr="0023790B">
      <w:rPr>
        <w:rFonts w:ascii="Century Gothic" w:hAnsi="Century Gothic"/>
        <w:b/>
        <w:i/>
        <w:color w:val="0000FF"/>
        <w:sz w:val="24"/>
        <w:szCs w:val="24"/>
      </w:rPr>
      <w:t>PEC: sue.comune.sanremo@legalmail.it</w:t>
    </w:r>
  </w:p>
  <w:p w:rsidR="0023790B" w:rsidRDefault="0023790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55"/>
    <w:rsid w:val="0023790B"/>
    <w:rsid w:val="003425CC"/>
    <w:rsid w:val="004D44A1"/>
    <w:rsid w:val="006F1F2D"/>
    <w:rsid w:val="00BD5D20"/>
    <w:rsid w:val="00ED2655"/>
    <w:rsid w:val="00F0237B"/>
    <w:rsid w:val="00F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2017-01-12T10:43:00Z</dcterms:created>
  <dcterms:modified xsi:type="dcterms:W3CDTF">2017-01-12T10:52:00Z</dcterms:modified>
  <dc:language>it-IT</dc:language>
</cp:coreProperties>
</file>