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64" w:rsidRPr="00704D6D" w:rsidRDefault="009C7D4C">
      <w:pPr>
        <w:jc w:val="center"/>
      </w:pPr>
      <w:r w:rsidRPr="009C7D4C">
        <w:rPr>
          <w:rFonts w:ascii="Book Antiqua" w:hAnsi="Book Antiqu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2209214</wp:posOffset>
            </wp:positionH>
            <wp:positionV relativeFrom="paragraph">
              <wp:posOffset>9232</wp:posOffset>
            </wp:positionV>
            <wp:extent cx="1767596" cy="773723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7264" w:rsidRPr="00704D6D" w:rsidRDefault="0046527F">
      <w:pPr>
        <w:jc w:val="right"/>
        <w:rPr>
          <w:lang w:val="pt-BR"/>
        </w:rPr>
      </w:pPr>
      <w:r>
        <w:rPr>
          <w:lang w:val="pt-BR"/>
        </w:rPr>
        <w:t xml:space="preserve">Prot. n° </w:t>
      </w:r>
      <w:r w:rsidR="00B348CB" w:rsidRPr="00704D6D">
        <w:rPr>
          <w:lang w:val="pt-BR"/>
        </w:rPr>
        <w:t xml:space="preserve">[pratica.prot] </w:t>
      </w:r>
      <w:r w:rsidR="000C7264" w:rsidRPr="00704D6D">
        <w:rPr>
          <w:lang w:val="pt-BR"/>
        </w:rPr>
        <w:t xml:space="preserve">del </w:t>
      </w:r>
      <w:r w:rsidR="00B348CB" w:rsidRPr="00704D6D">
        <w:rPr>
          <w:lang w:val="pt-BR"/>
        </w:rPr>
        <w:t>[pratica.d_prot]</w:t>
      </w:r>
    </w:p>
    <w:p w:rsidR="000C7264" w:rsidRPr="00704D6D" w:rsidRDefault="000C7264">
      <w:pPr>
        <w:jc w:val="right"/>
        <w:rPr>
          <w:lang w:val="pt-BR"/>
        </w:rPr>
      </w:pPr>
      <w:r w:rsidRPr="00704D6D">
        <w:rPr>
          <w:lang w:val="pt-BR"/>
        </w:rPr>
        <w:t xml:space="preserve">Prat. n° </w:t>
      </w:r>
      <w:r w:rsidR="00B348CB" w:rsidRPr="00704D6D">
        <w:rPr>
          <w:lang w:val="pt-BR"/>
        </w:rPr>
        <w:t xml:space="preserve">[pratica.numero] </w:t>
      </w:r>
      <w:r w:rsidRPr="00704D6D">
        <w:rPr>
          <w:lang w:val="pt-BR"/>
        </w:rPr>
        <w:t xml:space="preserve">C.E. </w:t>
      </w:r>
      <w:r w:rsidR="00B348CB" w:rsidRPr="00704D6D">
        <w:rPr>
          <w:lang w:val="pt-BR"/>
        </w:rPr>
        <w:t>[pratica.d_ce]</w:t>
      </w:r>
    </w:p>
    <w:p w:rsidR="000C7264" w:rsidRPr="00704D6D" w:rsidRDefault="000C7264">
      <w:pPr>
        <w:jc w:val="right"/>
        <w:rPr>
          <w:lang w:val="pt-BR"/>
        </w:rPr>
      </w:pPr>
    </w:p>
    <w:p w:rsidR="000C7264" w:rsidRPr="00704D6D" w:rsidRDefault="000C7264">
      <w:pPr>
        <w:jc w:val="right"/>
        <w:rPr>
          <w:lang w:val="pt-BR"/>
        </w:rPr>
      </w:pPr>
      <w:r w:rsidRPr="00704D6D">
        <w:rPr>
          <w:lang w:val="pt-BR"/>
        </w:rPr>
        <w:t>Dir. Segr. Euro 26,00</w:t>
      </w:r>
    </w:p>
    <w:p w:rsidR="000C7264" w:rsidRPr="00704D6D" w:rsidRDefault="000C7264">
      <w:pPr>
        <w:rPr>
          <w:lang w:val="pt-BR"/>
        </w:rPr>
      </w:pPr>
    </w:p>
    <w:p w:rsidR="000C7264" w:rsidRPr="00704D6D" w:rsidRDefault="000C7264">
      <w:pPr>
        <w:jc w:val="center"/>
        <w:rPr>
          <w:b/>
          <w:i/>
          <w:lang w:val="pt-BR"/>
        </w:rPr>
      </w:pPr>
      <w:r w:rsidRPr="00704D6D">
        <w:rPr>
          <w:b/>
          <w:i/>
          <w:lang w:val="pt-BR"/>
        </w:rPr>
        <w:t>S E T T O R E    T E R R I T O R I O</w:t>
      </w:r>
    </w:p>
    <w:p w:rsidR="000C7264" w:rsidRPr="00704D6D" w:rsidRDefault="000C7264">
      <w:pPr>
        <w:jc w:val="center"/>
        <w:rPr>
          <w:lang w:val="pt-BR"/>
        </w:rPr>
      </w:pPr>
      <w:r w:rsidRPr="00704D6D">
        <w:rPr>
          <w:b/>
          <w:i/>
          <w:lang w:val="pt-BR"/>
        </w:rPr>
        <w:t>SERVIZIO EDILIZIA PRIVATA</w:t>
      </w:r>
    </w:p>
    <w:p w:rsidR="000C7264" w:rsidRPr="00704D6D" w:rsidRDefault="000C7264">
      <w:pPr>
        <w:rPr>
          <w:lang w:val="pt-BR"/>
        </w:rPr>
      </w:pPr>
    </w:p>
    <w:p w:rsidR="000C7264" w:rsidRPr="00704D6D" w:rsidRDefault="000C7264">
      <w:pPr>
        <w:jc w:val="center"/>
        <w:rPr>
          <w:lang w:val="pt-BR"/>
        </w:rPr>
      </w:pPr>
      <w:r w:rsidRPr="00704D6D">
        <w:rPr>
          <w:lang w:val="pt-BR"/>
        </w:rPr>
        <w:t>I L    D I R I G E N T E    D E L    S E T T O R E    T E R R I</w:t>
      </w:r>
      <w:r w:rsidR="00B348CB" w:rsidRPr="00704D6D">
        <w:rPr>
          <w:lang w:val="pt-BR"/>
        </w:rPr>
        <w:t xml:space="preserve"> </w:t>
      </w:r>
      <w:r w:rsidRPr="00704D6D">
        <w:rPr>
          <w:lang w:val="pt-BR"/>
        </w:rPr>
        <w:t>T O R I O</w:t>
      </w:r>
    </w:p>
    <w:p w:rsidR="000C7264" w:rsidRPr="00704D6D" w:rsidRDefault="000C7264">
      <w:pPr>
        <w:rPr>
          <w:lang w:val="pt-BR"/>
        </w:rPr>
      </w:pPr>
    </w:p>
    <w:p w:rsidR="000C7264" w:rsidRPr="00704D6D" w:rsidRDefault="000C7264">
      <w:pPr>
        <w:ind w:firstLine="708"/>
        <w:jc w:val="both"/>
      </w:pPr>
      <w:r w:rsidRPr="00704D6D">
        <w:t xml:space="preserve">Vista l’istanza presentata in data </w:t>
      </w:r>
      <w:r w:rsidR="00161B1A" w:rsidRPr="00704D6D">
        <w:t xml:space="preserve">[pratica.d_pres] </w:t>
      </w:r>
      <w:r w:rsidRPr="00704D6D">
        <w:t xml:space="preserve">dal </w:t>
      </w:r>
      <w:proofErr w:type="spellStart"/>
      <w:r w:rsidRPr="00704D6D">
        <w:t>sig</w:t>
      </w:r>
      <w:proofErr w:type="spellEnd"/>
      <w:r w:rsidR="00161B1A" w:rsidRPr="00704D6D">
        <w:t xml:space="preserve"> [pratica.el_rich]</w:t>
      </w:r>
      <w:r w:rsidRPr="00704D6D">
        <w:t xml:space="preserve"> in qualità di </w:t>
      </w:r>
      <w:r w:rsidR="00161B1A" w:rsidRPr="00704D6D">
        <w:t xml:space="preserve">**** </w:t>
      </w:r>
      <w:r w:rsidRPr="00704D6D">
        <w:t xml:space="preserve">per l'esecuzione dei lavori di </w:t>
      </w:r>
      <w:r w:rsidRPr="00704D6D">
        <w:rPr>
          <w:noProof/>
        </w:rPr>
        <w:t>tinteggiatura e manutenzione straordinaria</w:t>
      </w:r>
      <w:r w:rsidRPr="00704D6D">
        <w:t xml:space="preserve"> dell’immobile ubicato in Sanremo </w:t>
      </w:r>
      <w:r w:rsidR="00161B1A" w:rsidRPr="00704D6D">
        <w:rPr>
          <w:noProof/>
        </w:rPr>
        <w:t>[pratica.ubicazione]</w:t>
      </w:r>
      <w:r w:rsidRPr="00704D6D">
        <w:rPr>
          <w:noProof/>
        </w:rPr>
        <w:t xml:space="preserve"> </w:t>
      </w:r>
      <w:r w:rsidRPr="00704D6D">
        <w:t xml:space="preserve">sull'area identificata al catasto terreni/urbano c.c. </w:t>
      </w:r>
      <w:r w:rsidR="0088354D" w:rsidRPr="00704D6D">
        <w:t>[pratica.el_cterreni] / [pratica.el_curbano]</w:t>
      </w:r>
    </w:p>
    <w:p w:rsidR="000C7264" w:rsidRPr="00704D6D" w:rsidRDefault="000C7264"/>
    <w:p w:rsidR="000C7264" w:rsidRPr="00704D6D" w:rsidRDefault="000C7264">
      <w:pPr>
        <w:ind w:firstLine="708"/>
        <w:jc w:val="both"/>
      </w:pPr>
      <w:r w:rsidRPr="00704D6D">
        <w:t>Visti altresì i seguenti atti:</w:t>
      </w:r>
    </w:p>
    <w:p w:rsidR="000C7264" w:rsidRPr="00704D6D" w:rsidRDefault="000C7264">
      <w:pPr>
        <w:jc w:val="both"/>
      </w:pPr>
      <w:r w:rsidRPr="00704D6D">
        <w:t>- Il parere espresso dalla Commissione Edilizia nella seduta del</w:t>
      </w:r>
      <w:r w:rsidR="00161B1A" w:rsidRPr="00704D6D">
        <w:t xml:space="preserve"> </w:t>
      </w:r>
      <w:r w:rsidR="006D74E3" w:rsidRPr="00704D6D">
        <w:rPr>
          <w:lang w:val="pt-BR"/>
        </w:rPr>
        <w:t>[pratica.d_ce]</w:t>
      </w:r>
      <w:r w:rsidRPr="00704D6D">
        <w:t>.</w:t>
      </w:r>
    </w:p>
    <w:p w:rsidR="000C7264" w:rsidRPr="00704D6D" w:rsidRDefault="000C7264"/>
    <w:p w:rsidR="000C7264" w:rsidRPr="00704D6D" w:rsidRDefault="000C7264">
      <w:pPr>
        <w:ind w:firstLine="708"/>
        <w:jc w:val="both"/>
      </w:pPr>
      <w:r w:rsidRPr="00704D6D">
        <w:t xml:space="preserve">Ritenuto l'intervento ammissibile anche alla luce delle indicazioni del Piano Territoriale di Coordinamento Paesistico approvato ai sensi della </w:t>
      </w:r>
      <w:proofErr w:type="spellStart"/>
      <w:r w:rsidRPr="00704D6D">
        <w:t>L.R.</w:t>
      </w:r>
      <w:proofErr w:type="spellEnd"/>
      <w:r w:rsidRPr="00704D6D">
        <w:t xml:space="preserve">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</w:t>
      </w:r>
      <w:proofErr w:type="spellStart"/>
      <w:r w:rsidRPr="00704D6D">
        <w:t>vegetazionali</w:t>
      </w:r>
      <w:proofErr w:type="spellEnd"/>
      <w:r w:rsidRPr="00704D6D">
        <w:t xml:space="preserve"> che per quanto attiene l'impiego dei materiali e le modalità esecutive, di </w:t>
      </w:r>
      <w:proofErr w:type="spellStart"/>
      <w:r w:rsidRPr="00704D6D">
        <w:t>talchè</w:t>
      </w:r>
      <w:proofErr w:type="spellEnd"/>
      <w:r w:rsidRPr="00704D6D">
        <w:t xml:space="preserve"> risulta ammissibile anche alla luce delle indicazioni del succitato </w:t>
      </w:r>
      <w:proofErr w:type="spellStart"/>
      <w:r w:rsidRPr="00704D6D">
        <w:t>P.T.C.P</w:t>
      </w:r>
      <w:proofErr w:type="spellEnd"/>
      <w:r w:rsidRPr="00704D6D">
        <w:t>.</w:t>
      </w:r>
      <w:r w:rsidR="00C94768" w:rsidRPr="00704D6D">
        <w:t>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Visti il vigente Piano Regolatore Generale, i regolamenti locali e le disposizioni di legge in vigore.</w:t>
      </w:r>
    </w:p>
    <w:p w:rsidR="000C7264" w:rsidRPr="00704D6D" w:rsidRDefault="000C7264">
      <w:pPr>
        <w:jc w:val="both"/>
      </w:pPr>
    </w:p>
    <w:p w:rsidR="000C7264" w:rsidRPr="00704D6D" w:rsidRDefault="000C7264">
      <w:pPr>
        <w:jc w:val="both"/>
      </w:pPr>
      <w:r w:rsidRPr="00704D6D">
        <w:tab/>
        <w:t>Visto il Piano del Colore adottato dal Comune di Sanremo con deliberazione di C.C. n°31 del 28.04.1992</w:t>
      </w:r>
      <w:r w:rsidR="00C94768" w:rsidRPr="00704D6D">
        <w:t>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 xml:space="preserve">Richiamato il D.P.R. </w:t>
      </w:r>
      <w:proofErr w:type="spellStart"/>
      <w:r w:rsidRPr="00704D6D">
        <w:t>n°</w:t>
      </w:r>
      <w:proofErr w:type="spellEnd"/>
      <w:r w:rsidR="00161B1A" w:rsidRPr="00704D6D">
        <w:t xml:space="preserve"> </w:t>
      </w:r>
      <w:r w:rsidRPr="00704D6D">
        <w:t>380 del 06.06.2001 e successive modificazioni ed integrazioni.</w:t>
      </w:r>
    </w:p>
    <w:p w:rsidR="000C7264" w:rsidRPr="00704D6D" w:rsidRDefault="000C7264">
      <w:pPr>
        <w:jc w:val="both"/>
      </w:pPr>
    </w:p>
    <w:p w:rsidR="000C7264" w:rsidRPr="00704D6D" w:rsidRDefault="000C7264">
      <w:pPr>
        <w:jc w:val="both"/>
      </w:pPr>
      <w:r w:rsidRPr="00704D6D">
        <w:tab/>
        <w:t xml:space="preserve">Visto il Decreto Legislativo </w:t>
      </w:r>
      <w:proofErr w:type="spellStart"/>
      <w:r w:rsidRPr="00704D6D">
        <w:t>n°</w:t>
      </w:r>
      <w:proofErr w:type="spellEnd"/>
      <w:r w:rsidRPr="00704D6D">
        <w:t xml:space="preserve"> 42/2004.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  <w:rPr>
          <w:b/>
        </w:rPr>
      </w:pPr>
      <w:r w:rsidRPr="00704D6D">
        <w:t>Constatato che le opere sono oggetto di permesso di costruire  ai sensi di Legge.</w:t>
      </w:r>
    </w:p>
    <w:p w:rsidR="000C7264" w:rsidRPr="00704D6D" w:rsidRDefault="000C7264"/>
    <w:p w:rsidR="000C7264" w:rsidRPr="00704D6D" w:rsidRDefault="000C7264">
      <w:pPr>
        <w:jc w:val="center"/>
      </w:pPr>
      <w:r w:rsidRPr="00704D6D">
        <w:t xml:space="preserve">RILASCIA PERMESSO </w:t>
      </w:r>
      <w:proofErr w:type="spellStart"/>
      <w:r w:rsidRPr="00704D6D">
        <w:t>DI</w:t>
      </w:r>
      <w:proofErr w:type="spellEnd"/>
      <w:r w:rsidRPr="00704D6D">
        <w:t xml:space="preserve"> COSTRUIRE </w:t>
      </w:r>
    </w:p>
    <w:p w:rsidR="000C7264" w:rsidRPr="00704D6D" w:rsidRDefault="000C7264">
      <w:pPr>
        <w:jc w:val="center"/>
      </w:pPr>
    </w:p>
    <w:p w:rsidR="000C7264" w:rsidRPr="00704D6D" w:rsidRDefault="000C7264">
      <w:pPr>
        <w:jc w:val="both"/>
      </w:pPr>
      <w:r w:rsidRPr="00704D6D">
        <w:t xml:space="preserve">al Sig. </w:t>
      </w:r>
      <w:r w:rsidR="00161B1A" w:rsidRPr="00704D6D">
        <w:t>[pratica.el_rich]</w:t>
      </w:r>
      <w:r w:rsidRPr="00704D6D">
        <w:t>,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L'inizio dei lavori dovrà avvenire entro un anno dalla data del presente permesso di costruire, pena la decadenza della stessa.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Il termine di ultimazione dei lavori, entro il quale l'opera deve essere agibile, non può essere superiore a tre anni dalla data dell’inizio dei lavori; nel caso di mancata ultimazione entro tale termine dovrà essere richiesta un nuovo permesso di costruire per la parte non ultimata.</w:t>
      </w:r>
    </w:p>
    <w:p w:rsidR="000C7264" w:rsidRPr="00704D6D" w:rsidRDefault="000C7264"/>
    <w:p w:rsidR="000C7264" w:rsidRPr="00704D6D" w:rsidRDefault="000C7264">
      <w:pPr>
        <w:jc w:val="both"/>
      </w:pPr>
      <w:r w:rsidRPr="00704D6D">
        <w:t>PRESCRIZIONI PARTICOLARI:</w:t>
      </w:r>
    </w:p>
    <w:p w:rsidR="000C7264" w:rsidRPr="00704D6D" w:rsidRDefault="000C7264">
      <w:pPr>
        <w:pStyle w:val="Corpodeltesto"/>
        <w:rPr>
          <w:rFonts w:ascii="Times New Roman" w:hAnsi="Times New Roman"/>
        </w:rPr>
      </w:pPr>
      <w:r w:rsidRPr="00704D6D">
        <w:rPr>
          <w:rFonts w:ascii="Times New Roman" w:hAnsi="Times New Roman"/>
        </w:rPr>
        <w:t xml:space="preserve">- </w:t>
      </w:r>
      <w:smartTag w:uri="urn:schemas-microsoft-com:office:smarttags" w:element="PersonName">
        <w:smartTagPr>
          <w:attr w:name="ProductID" w:val="La Tinteggiatura"/>
        </w:smartTagPr>
        <w:r w:rsidRPr="00704D6D">
          <w:rPr>
            <w:rFonts w:ascii="Times New Roman" w:hAnsi="Times New Roman"/>
          </w:rPr>
          <w:t>La Tinteggiatura</w:t>
        </w:r>
      </w:smartTag>
      <w:r w:rsidRPr="00704D6D">
        <w:rPr>
          <w:rFonts w:ascii="Times New Roman" w:hAnsi="Times New Roman"/>
        </w:rPr>
        <w:t xml:space="preserve"> dovrà essere eseguita come da schema  del Servizio Edilizia Privata, allegato rilasciato contestualmente alla presente autorizzazione e facente di essa parte integrante</w:t>
      </w:r>
    </w:p>
    <w:p w:rsidR="000C7264" w:rsidRPr="00704D6D" w:rsidRDefault="000C7264">
      <w:pPr>
        <w:jc w:val="both"/>
        <w:rPr>
          <w:sz w:val="24"/>
        </w:rPr>
      </w:pPr>
      <w:r w:rsidRPr="00704D6D">
        <w:t xml:space="preserve">- Per la tinteggiatura dovranno essere utilizzate tinte ai </w:t>
      </w:r>
      <w:r w:rsidRPr="00704D6D">
        <w:rPr>
          <w:u w:val="single"/>
        </w:rPr>
        <w:t>silicati</w:t>
      </w:r>
      <w:r w:rsidRPr="00704D6D">
        <w:t xml:space="preserve"> ovvero a calce, a tempera o a fresco con pigmenti naturali, come prevede il Piano del Colore adottato dal Comune di Sanremo con deliberazione di C.C. </w:t>
      </w:r>
      <w:proofErr w:type="spellStart"/>
      <w:r w:rsidRPr="00704D6D">
        <w:t>n°</w:t>
      </w:r>
      <w:proofErr w:type="spellEnd"/>
      <w:r w:rsidR="00C94768" w:rsidRPr="00704D6D">
        <w:t xml:space="preserve"> </w:t>
      </w:r>
      <w:r w:rsidRPr="00704D6D">
        <w:t xml:space="preserve">31 del 28.04.1992, art. 19.4;                  (solo nelle </w:t>
      </w:r>
      <w:r w:rsidRPr="00704D6D">
        <w:rPr>
          <w:sz w:val="24"/>
        </w:rPr>
        <w:t>zone 1 e 2)</w:t>
      </w:r>
    </w:p>
    <w:p w:rsidR="000C7264" w:rsidRPr="00704D6D" w:rsidRDefault="000C7264">
      <w:pPr>
        <w:jc w:val="both"/>
      </w:pPr>
      <w:r w:rsidRPr="00704D6D">
        <w:t>-  I diritti dei terzi devono essere salvi, riservati e rispettati in ogni fase dell'esecuzione dei lavori.</w:t>
      </w:r>
    </w:p>
    <w:p w:rsidR="000C7264" w:rsidRPr="00704D6D" w:rsidRDefault="000C7264" w:rsidP="000C7264">
      <w:pPr>
        <w:jc w:val="both"/>
      </w:pPr>
    </w:p>
    <w:p w:rsidR="000C7264" w:rsidRPr="00704D6D" w:rsidRDefault="000C7264" w:rsidP="000C7264">
      <w:pPr>
        <w:jc w:val="both"/>
      </w:pPr>
      <w:r w:rsidRPr="00704D6D">
        <w:t>PRESCRIZIONI GENERALI:</w:t>
      </w:r>
    </w:p>
    <w:p w:rsidR="000C7264" w:rsidRPr="00704D6D" w:rsidRDefault="000C7264" w:rsidP="000C7264">
      <w:pPr>
        <w:jc w:val="both"/>
      </w:pPr>
      <w:r w:rsidRPr="00704D6D">
        <w:t>- L’intervento dovrà interessare tutte le facciate dell’immobile;</w:t>
      </w:r>
    </w:p>
    <w:p w:rsidR="000C7264" w:rsidRPr="00704D6D" w:rsidRDefault="000C7264" w:rsidP="000C7264">
      <w:pPr>
        <w:jc w:val="both"/>
      </w:pPr>
      <w:r w:rsidRPr="00704D6D">
        <w:t>-  Nel corso dei lavori dovranno applicarsi tutte le norme sulla prevenzione degli infortuni sul lavoro.</w:t>
      </w:r>
    </w:p>
    <w:p w:rsidR="000C7264" w:rsidRPr="00704D6D" w:rsidRDefault="000C7264" w:rsidP="000C7264">
      <w:pPr>
        <w:jc w:val="both"/>
      </w:pPr>
      <w:r w:rsidRPr="00704D6D">
        <w:t>-  I diritti dei terzi devono essere salvi, riservati e rispettati in ogni fase dell'esecuzione dei lavori.</w:t>
      </w:r>
    </w:p>
    <w:p w:rsidR="000C7264" w:rsidRPr="00704D6D" w:rsidRDefault="000C7264" w:rsidP="000C7264">
      <w:pPr>
        <w:jc w:val="both"/>
      </w:pPr>
      <w:r w:rsidRPr="00704D6D">
        <w:lastRenderedPageBreak/>
        <w:t>-  Dovrà essere tempestivamente comunicata, per iscritto, la data di inizio e quella di ultimazione dei lavori.</w:t>
      </w:r>
    </w:p>
    <w:p w:rsidR="000C7264" w:rsidRPr="00704D6D" w:rsidRDefault="000C7264" w:rsidP="000C7264">
      <w:pPr>
        <w:jc w:val="both"/>
      </w:pPr>
      <w:r w:rsidRPr="00704D6D">
        <w:t>-  Prima dell'inizio dei lavori dovrà essere comunicato il nominativo del direttore degli stessi nonch</w:t>
      </w:r>
      <w:r w:rsidR="006D74E3" w:rsidRPr="00704D6D">
        <w:t>é</w:t>
      </w:r>
      <w:r w:rsidRPr="00704D6D">
        <w:t xml:space="preserve"> quello dell'impresa esecutrice, segnalando tempestivamente eventuali variazioni;</w:t>
      </w:r>
    </w:p>
    <w:p w:rsidR="000C7264" w:rsidRPr="00704D6D" w:rsidRDefault="000C7264" w:rsidP="000C7264">
      <w:pPr>
        <w:jc w:val="both"/>
      </w:pPr>
      <w:r w:rsidRPr="00704D6D">
        <w:t>-  Nei cantieri dove si eseguono le opere deve essere esposta una tabella recante numero, data e titolare della concessione, l'oggetto dei lavori, l'intestazione della ditta esecutrice, le generalità del progettista e del direttore dei lavori  e ad ogni richiesta del personale di vigilanza e di controllo deve essere esibito il permesso di costruire. Tale personale ha libero accesso al cantiere e ad esso dovrà essere prestata tutta l'assistenza richiesta.</w:t>
      </w:r>
    </w:p>
    <w:p w:rsidR="000C7264" w:rsidRPr="00704D6D" w:rsidRDefault="000C7264" w:rsidP="000C7264">
      <w:pPr>
        <w:jc w:val="both"/>
      </w:pPr>
      <w:r w:rsidRPr="00704D6D">
        <w:t>-  Il</w:t>
      </w:r>
      <w:r w:rsidR="006D74E3" w:rsidRPr="00704D6D">
        <w:t xml:space="preserve"> presente permesso di costruire</w:t>
      </w:r>
      <w:r w:rsidRPr="00704D6D">
        <w:t xml:space="preserve"> è rilasciato senza pregiudizio ai diritti di terzi e per quanto di competenza dell'Amministrazione Comunale.</w:t>
      </w:r>
    </w:p>
    <w:p w:rsidR="000C7264" w:rsidRPr="00704D6D" w:rsidRDefault="000C7264" w:rsidP="000C7264">
      <w:pPr>
        <w:jc w:val="both"/>
      </w:pPr>
      <w:r w:rsidRPr="00704D6D">
        <w:t xml:space="preserve">- Eventuali opere eseguite in difformità dal presente permesso di costruire saranno sanzionate ai sensi del Titolo IV del </w:t>
      </w:r>
      <w:proofErr w:type="spellStart"/>
      <w:r w:rsidRPr="00704D6D">
        <w:t>del</w:t>
      </w:r>
      <w:proofErr w:type="spellEnd"/>
      <w:r w:rsidRPr="00704D6D">
        <w:t xml:space="preserve"> D.P.R. 380 del 06.06.2001.</w:t>
      </w:r>
    </w:p>
    <w:p w:rsidR="000C7264" w:rsidRPr="00704D6D" w:rsidRDefault="000C7264">
      <w:pPr>
        <w:jc w:val="both"/>
      </w:pPr>
    </w:p>
    <w:p w:rsidR="000C7264" w:rsidRPr="00704D6D" w:rsidRDefault="000C7264">
      <w:r w:rsidRPr="00704D6D">
        <w:t>Sanremo,</w:t>
      </w:r>
      <w:r w:rsidR="00C94768" w:rsidRPr="00704D6D">
        <w:t xml:space="preserve"> </w:t>
      </w:r>
      <w:r w:rsidR="00D85F38">
        <w:t>[data]</w:t>
      </w:r>
    </w:p>
    <w:p w:rsidR="000C7264" w:rsidRPr="00704D6D" w:rsidRDefault="000C7264"/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0C7264" w:rsidRPr="00704D6D">
        <w:tc>
          <w:tcPr>
            <w:tcW w:w="4889" w:type="dxa"/>
          </w:tcPr>
          <w:p w:rsidR="000C7264" w:rsidRPr="00704D6D" w:rsidRDefault="000C7264"/>
        </w:tc>
        <w:tc>
          <w:tcPr>
            <w:tcW w:w="4889" w:type="dxa"/>
          </w:tcPr>
          <w:p w:rsidR="000C7264" w:rsidRDefault="000C7264">
            <w:pPr>
              <w:jc w:val="center"/>
              <w:rPr>
                <w:sz w:val="22"/>
                <w:szCs w:val="22"/>
              </w:rPr>
            </w:pPr>
            <w:r w:rsidRPr="00704D6D">
              <w:rPr>
                <w:sz w:val="22"/>
                <w:szCs w:val="22"/>
              </w:rPr>
              <w:t>IL DIRIGENTE SETTORE TERRITORIO</w:t>
            </w:r>
          </w:p>
          <w:p w:rsidR="00D85F38" w:rsidRPr="00704D6D" w:rsidRDefault="00D85F38">
            <w:pPr>
              <w:jc w:val="center"/>
              <w:rPr>
                <w:sz w:val="22"/>
                <w:szCs w:val="22"/>
              </w:rPr>
            </w:pPr>
            <w:r w:rsidRPr="00704D6D">
              <w:t>[</w:t>
            </w:r>
            <w:proofErr w:type="spellStart"/>
            <w:r w:rsidRPr="00704D6D">
              <w:t>pratica.dirigente</w:t>
            </w:r>
            <w:proofErr w:type="spellEnd"/>
            <w:r w:rsidRPr="00704D6D">
              <w:t>]</w:t>
            </w:r>
          </w:p>
        </w:tc>
      </w:tr>
    </w:tbl>
    <w:p w:rsidR="000C7264" w:rsidRPr="00704D6D" w:rsidRDefault="000C7264"/>
    <w:p w:rsidR="000C7264" w:rsidRPr="00704D6D" w:rsidRDefault="000C7264"/>
    <w:p w:rsidR="000C7264" w:rsidRPr="00704D6D" w:rsidRDefault="000C7264"/>
    <w:p w:rsidR="000C7264" w:rsidRPr="00704D6D" w:rsidRDefault="000C7264"/>
    <w:sectPr w:rsidR="000C7264" w:rsidRPr="00704D6D" w:rsidSect="004F1EDB">
      <w:type w:val="continuous"/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C419A"/>
    <w:rsid w:val="000C7264"/>
    <w:rsid w:val="00161B1A"/>
    <w:rsid w:val="001B1723"/>
    <w:rsid w:val="0046527F"/>
    <w:rsid w:val="004F1EDB"/>
    <w:rsid w:val="00526080"/>
    <w:rsid w:val="006D74E3"/>
    <w:rsid w:val="00704D6D"/>
    <w:rsid w:val="0088354D"/>
    <w:rsid w:val="008C419A"/>
    <w:rsid w:val="009B0638"/>
    <w:rsid w:val="009C7D4C"/>
    <w:rsid w:val="00B348CB"/>
    <w:rsid w:val="00BE7EE7"/>
    <w:rsid w:val="00C94768"/>
    <w:rsid w:val="00D65052"/>
    <w:rsid w:val="00D85F38"/>
    <w:rsid w:val="00E11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F1E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4F1EDB"/>
    <w:pPr>
      <w:jc w:val="both"/>
    </w:pPr>
    <w:rPr>
      <w:rFonts w:ascii="Book Antiqua" w:hAnsi="Book Antiqua"/>
    </w:rPr>
  </w:style>
  <w:style w:type="paragraph" w:styleId="Testofumetto">
    <w:name w:val="Balloon Text"/>
    <w:basedOn w:val="Normale"/>
    <w:link w:val="TestofumettoCarattere"/>
    <w:rsid w:val="00B348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34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684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9</cp:revision>
  <cp:lastPrinted>2004-09-17T12:29:00Z</cp:lastPrinted>
  <dcterms:created xsi:type="dcterms:W3CDTF">2012-12-05T15:54:00Z</dcterms:created>
  <dcterms:modified xsi:type="dcterms:W3CDTF">2012-12-13T16:51:00Z</dcterms:modified>
</cp:coreProperties>
</file>