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05F" w:rsidRPr="00F148A1" w:rsidRDefault="005B005F">
      <w:pPr>
        <w:jc w:val="center"/>
        <w:rPr>
          <w:rFonts w:ascii="Bookman Old Style" w:hAnsi="Bookman Old Style"/>
          <w:sz w:val="22"/>
          <w:szCs w:val="22"/>
        </w:rPr>
      </w:pPr>
      <w:bookmarkStart w:id="0" w:name="_GoBack"/>
      <w:bookmarkEnd w:id="0"/>
    </w:p>
    <w:p w:rsidR="005B005F" w:rsidRPr="00F148A1" w:rsidRDefault="005B005F">
      <w:pPr>
        <w:jc w:val="right"/>
        <w:rPr>
          <w:rFonts w:ascii="Bookman Old Style" w:hAnsi="Bookman Old Style"/>
          <w:sz w:val="22"/>
          <w:szCs w:val="22"/>
        </w:rPr>
      </w:pPr>
    </w:p>
    <w:p w:rsidR="007C49B1" w:rsidRPr="007C49B1" w:rsidRDefault="007C49B1" w:rsidP="007C49B1">
      <w:pPr>
        <w:tabs>
          <w:tab w:val="right" w:pos="-1418"/>
        </w:tabs>
        <w:suppressAutoHyphens/>
        <w:spacing w:before="120" w:after="120"/>
        <w:rPr>
          <w:color w:val="00000A"/>
        </w:rPr>
      </w:pPr>
      <w:r w:rsidRPr="007C49B1">
        <w:rPr>
          <w:noProof/>
          <w:color w:val="00000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alt="Ste_co blu" style="width:138.75pt;height:61.5pt;visibility:visible">
            <v:imagedata r:id="rId4" o:title="Ste_co blu"/>
          </v:shape>
        </w:pict>
      </w:r>
    </w:p>
    <w:p w:rsidR="007C49B1" w:rsidRPr="007C49B1" w:rsidRDefault="007C49B1" w:rsidP="007C49B1">
      <w:pPr>
        <w:keepNext/>
        <w:widowControl w:val="0"/>
        <w:suppressAutoHyphens/>
        <w:outlineLvl w:val="1"/>
        <w:rPr>
          <w:rFonts w:ascii="Arial" w:hAnsi="Arial" w:cs="Arial"/>
          <w:b/>
          <w:i/>
          <w:color w:val="0000FF"/>
        </w:rPr>
      </w:pPr>
      <w:r w:rsidRPr="007C49B1">
        <w:rPr>
          <w:rFonts w:ascii="Arial" w:hAnsi="Arial" w:cs="Arial"/>
          <w:b/>
          <w:i/>
          <w:color w:val="0000FF"/>
        </w:rPr>
        <w:t>Settore Territorio – Sportello Unico per l’Edilizia</w:t>
      </w:r>
    </w:p>
    <w:p w:rsidR="007C49B1" w:rsidRPr="007C49B1" w:rsidRDefault="007C49B1" w:rsidP="007C49B1">
      <w:pPr>
        <w:widowControl w:val="0"/>
        <w:suppressAutoHyphens/>
        <w:rPr>
          <w:rFonts w:ascii="Arial" w:hAnsi="Arial" w:cs="Arial"/>
          <w:b/>
          <w:i/>
          <w:color w:val="0000FF"/>
        </w:rPr>
      </w:pPr>
      <w:proofErr w:type="spellStart"/>
      <w:r w:rsidRPr="007C49B1">
        <w:rPr>
          <w:rFonts w:ascii="Arial" w:hAnsi="Arial" w:cs="Arial"/>
          <w:b/>
          <w:i/>
          <w:color w:val="0000FF"/>
        </w:rPr>
        <w:t>Tel</w:t>
      </w:r>
      <w:proofErr w:type="spellEnd"/>
      <w:r w:rsidRPr="007C49B1">
        <w:rPr>
          <w:rFonts w:ascii="Arial" w:hAnsi="Arial" w:cs="Arial"/>
          <w:b/>
          <w:i/>
          <w:color w:val="0000FF"/>
        </w:rPr>
        <w:t xml:space="preserve"> 0184.580.321/3 – fax 0184.580.467 Centralino 0184.5801</w:t>
      </w:r>
    </w:p>
    <w:p w:rsidR="007C49B1" w:rsidRPr="007C49B1" w:rsidRDefault="007C49B1" w:rsidP="007C49B1">
      <w:pPr>
        <w:widowControl w:val="0"/>
        <w:suppressAutoHyphens/>
        <w:rPr>
          <w:rFonts w:ascii="Arial" w:hAnsi="Arial" w:cs="Arial"/>
          <w:b/>
          <w:i/>
          <w:color w:val="0000FF"/>
        </w:rPr>
      </w:pPr>
      <w:r w:rsidRPr="007C49B1">
        <w:rPr>
          <w:rFonts w:ascii="Arial" w:hAnsi="Arial" w:cs="Arial"/>
          <w:b/>
          <w:i/>
          <w:color w:val="0000FF"/>
        </w:rPr>
        <w:t>C.so Cavallotti 59 – 18038 Sanremo (IM)</w:t>
      </w:r>
    </w:p>
    <w:p w:rsidR="007C49B1" w:rsidRPr="007C49B1" w:rsidRDefault="007C49B1" w:rsidP="007C49B1">
      <w:pPr>
        <w:widowControl w:val="0"/>
        <w:tabs>
          <w:tab w:val="right" w:pos="-1418"/>
        </w:tabs>
        <w:suppressAutoHyphens/>
        <w:spacing w:before="120" w:after="120"/>
        <w:rPr>
          <w:color w:val="0000FF"/>
          <w:u w:val="single"/>
        </w:rPr>
      </w:pPr>
      <w:r w:rsidRPr="007C49B1">
        <w:rPr>
          <w:rFonts w:ascii="Arial" w:hAnsi="Arial" w:cs="Arial"/>
          <w:b/>
          <w:i/>
          <w:color w:val="0000FF"/>
        </w:rPr>
        <w:t xml:space="preserve">PEC: </w:t>
      </w:r>
      <w:hyperlink r:id="rId5" w:history="1">
        <w:r w:rsidRPr="007C49B1">
          <w:rPr>
            <w:rFonts w:ascii="Arial" w:hAnsi="Arial" w:cs="Arial"/>
            <w:b/>
            <w:i/>
            <w:color w:val="0000FF"/>
            <w:u w:val="single"/>
          </w:rPr>
          <w:t>sue.comune.sanremo@legalmail.it</w:t>
        </w:r>
      </w:hyperlink>
    </w:p>
    <w:p w:rsidR="007C49B1" w:rsidRPr="007C49B1" w:rsidRDefault="007C49B1" w:rsidP="007C49B1">
      <w:pPr>
        <w:tabs>
          <w:tab w:val="right" w:pos="-1418"/>
        </w:tabs>
        <w:suppressAutoHyphens/>
        <w:spacing w:before="120" w:after="120"/>
        <w:rPr>
          <w:rFonts w:ascii="Arial" w:hAnsi="Arial" w:cs="Arial"/>
          <w:color w:val="00000A"/>
          <w:sz w:val="22"/>
          <w:szCs w:val="22"/>
        </w:rPr>
      </w:pPr>
      <w:bookmarkStart w:id="1" w:name="__DdeLink__57_450316582"/>
      <w:bookmarkEnd w:id="1"/>
      <w:proofErr w:type="spellStart"/>
      <w:r w:rsidRPr="007C49B1">
        <w:rPr>
          <w:rFonts w:ascii="Arial" w:hAnsi="Arial" w:cs="Arial"/>
          <w:color w:val="00000A"/>
          <w:sz w:val="22"/>
          <w:szCs w:val="22"/>
        </w:rPr>
        <w:t>Prot</w:t>
      </w:r>
      <w:proofErr w:type="spellEnd"/>
      <w:r w:rsidRPr="007C49B1">
        <w:rPr>
          <w:rFonts w:ascii="Arial" w:hAnsi="Arial" w:cs="Arial"/>
          <w:color w:val="00000A"/>
          <w:sz w:val="22"/>
          <w:szCs w:val="22"/>
        </w:rPr>
        <w:t>. ______ del ________</w:t>
      </w:r>
    </w:p>
    <w:tbl>
      <w:tblPr>
        <w:tblW w:w="0" w:type="auto"/>
        <w:tblLayout w:type="fixed"/>
        <w:tblCellMar>
          <w:left w:w="70" w:type="dxa"/>
          <w:right w:w="70" w:type="dxa"/>
        </w:tblCellMar>
        <w:tblLook w:val="0000" w:firstRow="0" w:lastRow="0" w:firstColumn="0" w:lastColumn="0" w:noHBand="0" w:noVBand="0"/>
      </w:tblPr>
      <w:tblGrid>
        <w:gridCol w:w="4889"/>
        <w:gridCol w:w="4889"/>
      </w:tblGrid>
      <w:tr w:rsidR="007D61E9" w:rsidRPr="00F148A1">
        <w:tblPrEx>
          <w:tblCellMar>
            <w:top w:w="0" w:type="dxa"/>
            <w:bottom w:w="0" w:type="dxa"/>
          </w:tblCellMar>
        </w:tblPrEx>
        <w:tc>
          <w:tcPr>
            <w:tcW w:w="4889" w:type="dxa"/>
          </w:tcPr>
          <w:p w:rsidR="007D61E9" w:rsidRPr="007C49B1" w:rsidRDefault="007D61E9">
            <w:pPr>
              <w:tabs>
                <w:tab w:val="right" w:pos="-1418"/>
              </w:tabs>
              <w:rPr>
                <w:rFonts w:ascii="Bookman Old Style" w:hAnsi="Bookman Old Style"/>
                <w:b/>
                <w:sz w:val="22"/>
                <w:szCs w:val="22"/>
              </w:rPr>
            </w:pPr>
          </w:p>
        </w:tc>
        <w:tc>
          <w:tcPr>
            <w:tcW w:w="4889" w:type="dxa"/>
          </w:tcPr>
          <w:p w:rsidR="007D61E9" w:rsidRPr="00F148A1" w:rsidRDefault="007D61E9">
            <w:pPr>
              <w:tabs>
                <w:tab w:val="right" w:pos="-1418"/>
              </w:tabs>
              <w:jc w:val="right"/>
              <w:rPr>
                <w:rFonts w:ascii="Bookman Old Style" w:hAnsi="Bookman Old Style"/>
                <w:b/>
                <w:sz w:val="22"/>
                <w:szCs w:val="22"/>
              </w:rPr>
            </w:pPr>
          </w:p>
        </w:tc>
      </w:tr>
    </w:tbl>
    <w:p w:rsidR="007D61E9" w:rsidRPr="00F148A1" w:rsidRDefault="007D61E9">
      <w:pPr>
        <w:tabs>
          <w:tab w:val="right" w:pos="-1418"/>
        </w:tabs>
        <w:rPr>
          <w:rFonts w:ascii="Bookman Old Style" w:hAnsi="Bookman Old Style"/>
          <w:b/>
          <w:sz w:val="22"/>
          <w:szCs w:val="22"/>
        </w:rPr>
      </w:pPr>
    </w:p>
    <w:tbl>
      <w:tblPr>
        <w:tblW w:w="9541" w:type="dxa"/>
        <w:tblBorders>
          <w:top w:val="nil"/>
          <w:left w:val="nil"/>
          <w:bottom w:val="nil"/>
          <w:right w:val="nil"/>
          <w:insideH w:val="nil"/>
          <w:insideV w:val="nil"/>
        </w:tblBorders>
        <w:tblLook w:val="04A0" w:firstRow="1" w:lastRow="0" w:firstColumn="1" w:lastColumn="0" w:noHBand="0" w:noVBand="1"/>
      </w:tblPr>
      <w:tblGrid>
        <w:gridCol w:w="9541"/>
      </w:tblGrid>
      <w:tr w:rsidR="00733743" w:rsidTr="00D27A7E">
        <w:tc>
          <w:tcPr>
            <w:tcW w:w="4770" w:type="dxa"/>
            <w:tcBorders>
              <w:top w:val="nil"/>
              <w:left w:val="nil"/>
              <w:bottom w:val="nil"/>
              <w:right w:val="nil"/>
            </w:tcBorders>
            <w:shd w:val="clear" w:color="auto" w:fill="auto"/>
          </w:tcPr>
          <w:p w:rsidR="00733743" w:rsidRDefault="00733743" w:rsidP="00733743">
            <w:pPr>
              <w:tabs>
                <w:tab w:val="right" w:pos="-1418"/>
              </w:tabs>
              <w:ind w:left="5387"/>
              <w:rPr>
                <w:rFonts w:ascii="Arial" w:hAnsi="Arial" w:cs="Arial"/>
                <w:sz w:val="22"/>
                <w:szCs w:val="22"/>
              </w:rPr>
            </w:pPr>
            <w:r>
              <w:rPr>
                <w:rFonts w:ascii="Arial" w:hAnsi="Arial" w:cs="Arial"/>
                <w:sz w:val="22"/>
                <w:szCs w:val="22"/>
              </w:rPr>
              <w:t>MINISTERO PER I BENI CULTURALI</w:t>
            </w:r>
          </w:p>
          <w:p w:rsidR="00733743" w:rsidRDefault="00733743" w:rsidP="00733743">
            <w:pPr>
              <w:tabs>
                <w:tab w:val="right" w:pos="-1418"/>
              </w:tabs>
              <w:ind w:left="5387"/>
              <w:rPr>
                <w:rFonts w:ascii="Arial" w:hAnsi="Arial" w:cs="Arial"/>
                <w:sz w:val="22"/>
                <w:szCs w:val="22"/>
              </w:rPr>
            </w:pPr>
            <w:r>
              <w:rPr>
                <w:rFonts w:ascii="Arial" w:hAnsi="Arial" w:cs="Arial"/>
                <w:sz w:val="22"/>
                <w:szCs w:val="22"/>
              </w:rPr>
              <w:t>E AMBIENTALI</w:t>
            </w:r>
          </w:p>
          <w:p w:rsidR="00733743" w:rsidRDefault="00733743" w:rsidP="00733743">
            <w:pPr>
              <w:tabs>
                <w:tab w:val="right" w:pos="-1418"/>
              </w:tabs>
              <w:ind w:left="5387"/>
              <w:rPr>
                <w:rFonts w:ascii="Arial" w:hAnsi="Arial" w:cs="Arial"/>
                <w:sz w:val="22"/>
                <w:szCs w:val="22"/>
              </w:rPr>
            </w:pPr>
            <w:r>
              <w:rPr>
                <w:rFonts w:ascii="Arial" w:hAnsi="Arial" w:cs="Arial"/>
                <w:sz w:val="22"/>
                <w:szCs w:val="22"/>
              </w:rPr>
              <w:t xml:space="preserve">Soprintendenza Belle Arti e </w:t>
            </w:r>
          </w:p>
          <w:p w:rsidR="00733743" w:rsidRDefault="00733743" w:rsidP="00733743">
            <w:pPr>
              <w:tabs>
                <w:tab w:val="right" w:pos="-1418"/>
              </w:tabs>
              <w:ind w:left="5387"/>
              <w:rPr>
                <w:rFonts w:ascii="Arial" w:hAnsi="Arial" w:cs="Arial"/>
                <w:sz w:val="22"/>
                <w:szCs w:val="22"/>
              </w:rPr>
            </w:pPr>
            <w:r>
              <w:rPr>
                <w:rFonts w:ascii="Arial" w:hAnsi="Arial" w:cs="Arial"/>
                <w:sz w:val="22"/>
                <w:szCs w:val="22"/>
              </w:rPr>
              <w:t>Paesaggio della Liguria</w:t>
            </w:r>
          </w:p>
          <w:p w:rsidR="00733743" w:rsidRDefault="00733743" w:rsidP="00733743">
            <w:pPr>
              <w:tabs>
                <w:tab w:val="right" w:pos="-1418"/>
              </w:tabs>
              <w:ind w:left="5387"/>
              <w:rPr>
                <w:rFonts w:ascii="Arial" w:hAnsi="Arial" w:cs="Arial"/>
                <w:sz w:val="22"/>
                <w:szCs w:val="22"/>
              </w:rPr>
            </w:pPr>
            <w:r>
              <w:rPr>
                <w:rFonts w:ascii="Arial" w:hAnsi="Arial" w:cs="Arial"/>
                <w:sz w:val="22"/>
                <w:szCs w:val="22"/>
              </w:rPr>
              <w:t>via Balbi, 10</w:t>
            </w:r>
          </w:p>
          <w:p w:rsidR="00733743" w:rsidRDefault="00733743" w:rsidP="00733743">
            <w:pPr>
              <w:tabs>
                <w:tab w:val="right" w:pos="-1418"/>
              </w:tabs>
              <w:ind w:left="5387"/>
              <w:rPr>
                <w:rFonts w:ascii="Arial" w:hAnsi="Arial" w:cs="Arial"/>
                <w:sz w:val="22"/>
                <w:szCs w:val="22"/>
              </w:rPr>
            </w:pPr>
            <w:r>
              <w:rPr>
                <w:rFonts w:ascii="Arial" w:hAnsi="Arial" w:cs="Arial"/>
                <w:sz w:val="22"/>
                <w:szCs w:val="22"/>
              </w:rPr>
              <w:t>16100 GENOVA</w:t>
            </w:r>
          </w:p>
          <w:p w:rsidR="00733743" w:rsidRDefault="00733743" w:rsidP="00733743">
            <w:pPr>
              <w:tabs>
                <w:tab w:val="right" w:pos="-1418"/>
              </w:tabs>
              <w:ind w:left="5387"/>
              <w:rPr>
                <w:rStyle w:val="CollegamentoInternet"/>
                <w:rFonts w:ascii="Arial" w:hAnsi="Arial" w:cs="Arial"/>
                <w:i/>
                <w:color w:val="00000A"/>
                <w:sz w:val="22"/>
                <w:szCs w:val="22"/>
              </w:rPr>
            </w:pPr>
            <w:hyperlink r:id="rId6">
              <w:r>
                <w:rPr>
                  <w:rStyle w:val="CollegamentoInternet"/>
                  <w:rFonts w:ascii="Arial" w:hAnsi="Arial" w:cs="Arial"/>
                  <w:i/>
                  <w:color w:val="00000A"/>
                  <w:sz w:val="22"/>
                  <w:szCs w:val="22"/>
                </w:rPr>
                <w:t>mbac-sbeap-lig@mailcert.beniculturali.it</w:t>
              </w:r>
            </w:hyperlink>
          </w:p>
        </w:tc>
      </w:tr>
    </w:tbl>
    <w:p w:rsidR="007D61E9" w:rsidRPr="00F148A1" w:rsidRDefault="007D61E9">
      <w:pPr>
        <w:tabs>
          <w:tab w:val="right" w:pos="-1418"/>
        </w:tabs>
        <w:ind w:left="5387"/>
        <w:rPr>
          <w:rFonts w:ascii="Bookman Old Style" w:hAnsi="Bookman Old Style"/>
          <w:b/>
          <w:sz w:val="22"/>
          <w:szCs w:val="22"/>
          <w:u w:val="single"/>
        </w:rPr>
      </w:pPr>
    </w:p>
    <w:p w:rsidR="007D61E9" w:rsidRPr="00B854B5" w:rsidRDefault="007D61E9" w:rsidP="00B854B5">
      <w:pPr>
        <w:tabs>
          <w:tab w:val="right" w:pos="-1418"/>
        </w:tabs>
        <w:ind w:left="5387"/>
        <w:rPr>
          <w:rFonts w:ascii="Arial" w:hAnsi="Arial" w:cs="Arial"/>
          <w:sz w:val="22"/>
          <w:szCs w:val="22"/>
        </w:rPr>
      </w:pPr>
      <w:r w:rsidRPr="00B854B5">
        <w:rPr>
          <w:rFonts w:ascii="Arial" w:hAnsi="Arial" w:cs="Arial"/>
          <w:sz w:val="22"/>
          <w:szCs w:val="22"/>
        </w:rPr>
        <w:t>e.p.c.</w:t>
      </w:r>
    </w:p>
    <w:tbl>
      <w:tblPr>
        <w:tblW w:w="0" w:type="auto"/>
        <w:tblBorders>
          <w:insideH w:val="nil"/>
          <w:insideV w:val="nil"/>
        </w:tblBorders>
        <w:tblLook w:val="04A0" w:firstRow="1" w:lastRow="0" w:firstColumn="1" w:lastColumn="0" w:noHBand="0" w:noVBand="1"/>
      </w:tblPr>
      <w:tblGrid>
        <w:gridCol w:w="9747"/>
      </w:tblGrid>
      <w:tr w:rsidR="00B854B5" w:rsidRPr="00B854B5" w:rsidTr="00B854B5">
        <w:tc>
          <w:tcPr>
            <w:tcW w:w="9747" w:type="dxa"/>
            <w:tcBorders>
              <w:top w:val="nil"/>
              <w:left w:val="nil"/>
              <w:bottom w:val="nil"/>
              <w:right w:val="nil"/>
            </w:tcBorders>
            <w:shd w:val="clear" w:color="auto" w:fill="FFFFFF"/>
            <w:hideMark/>
          </w:tcPr>
          <w:p w:rsidR="00B854B5" w:rsidRPr="00B854B5" w:rsidRDefault="00B854B5" w:rsidP="00B854B5">
            <w:pPr>
              <w:tabs>
                <w:tab w:val="right" w:pos="-1418"/>
              </w:tabs>
              <w:ind w:left="5387"/>
              <w:rPr>
                <w:rFonts w:ascii="Arial" w:hAnsi="Arial" w:cs="Arial"/>
                <w:sz w:val="22"/>
                <w:szCs w:val="22"/>
              </w:rPr>
            </w:pPr>
            <w:proofErr w:type="spellStart"/>
            <w:r w:rsidRPr="00B854B5">
              <w:rPr>
                <w:rFonts w:ascii="Arial" w:hAnsi="Arial" w:cs="Arial"/>
                <w:sz w:val="22"/>
                <w:szCs w:val="22"/>
              </w:rPr>
              <w:t>Sig</w:t>
            </w:r>
            <w:proofErr w:type="spellEnd"/>
          </w:p>
          <w:p w:rsidR="00B854B5" w:rsidRPr="00B854B5" w:rsidRDefault="00B854B5" w:rsidP="00B854B5">
            <w:pPr>
              <w:tabs>
                <w:tab w:val="right" w:pos="-1418"/>
              </w:tabs>
              <w:ind w:left="5387"/>
              <w:rPr>
                <w:rFonts w:ascii="Arial" w:hAnsi="Arial" w:cs="Arial"/>
                <w:sz w:val="22"/>
                <w:szCs w:val="22"/>
              </w:rPr>
            </w:pPr>
            <w:r w:rsidRPr="00B854B5">
              <w:rPr>
                <w:rFonts w:ascii="Arial" w:hAnsi="Arial" w:cs="Arial"/>
                <w:sz w:val="22"/>
                <w:szCs w:val="22"/>
              </w:rPr>
              <w:t>[</w:t>
            </w:r>
            <w:proofErr w:type="spellStart"/>
            <w:r w:rsidRPr="00B854B5">
              <w:rPr>
                <w:rFonts w:ascii="Arial" w:hAnsi="Arial" w:cs="Arial"/>
                <w:sz w:val="22"/>
                <w:szCs w:val="22"/>
              </w:rPr>
              <w:t>richiedente.nominativo;block</w:t>
            </w:r>
            <w:proofErr w:type="spellEnd"/>
            <w:r w:rsidRPr="00B854B5">
              <w:rPr>
                <w:rFonts w:ascii="Arial" w:hAnsi="Arial" w:cs="Arial"/>
                <w:sz w:val="22"/>
                <w:szCs w:val="22"/>
              </w:rPr>
              <w:t>=</w:t>
            </w:r>
            <w:proofErr w:type="spellStart"/>
            <w:r w:rsidRPr="00B854B5">
              <w:rPr>
                <w:rFonts w:ascii="Arial" w:hAnsi="Arial" w:cs="Arial"/>
                <w:sz w:val="22"/>
                <w:szCs w:val="22"/>
              </w:rPr>
              <w:t>w:tr</w:t>
            </w:r>
            <w:proofErr w:type="spellEnd"/>
            <w:r w:rsidRPr="00B854B5">
              <w:rPr>
                <w:rFonts w:ascii="Arial" w:hAnsi="Arial" w:cs="Arial"/>
                <w:sz w:val="22"/>
                <w:szCs w:val="22"/>
              </w:rPr>
              <w:t>]</w:t>
            </w:r>
          </w:p>
        </w:tc>
      </w:tr>
      <w:tr w:rsidR="00B854B5" w:rsidRPr="00B854B5" w:rsidTr="00B854B5">
        <w:tc>
          <w:tcPr>
            <w:tcW w:w="9747" w:type="dxa"/>
            <w:tcBorders>
              <w:top w:val="nil"/>
              <w:left w:val="nil"/>
              <w:bottom w:val="nil"/>
              <w:right w:val="nil"/>
            </w:tcBorders>
            <w:shd w:val="clear" w:color="auto" w:fill="FFFFFF"/>
            <w:hideMark/>
          </w:tcPr>
          <w:p w:rsidR="00B854B5" w:rsidRPr="00B854B5" w:rsidRDefault="00B854B5" w:rsidP="00B854B5">
            <w:pPr>
              <w:tabs>
                <w:tab w:val="right" w:pos="-1418"/>
              </w:tabs>
              <w:ind w:left="5387"/>
              <w:rPr>
                <w:rFonts w:ascii="Arial" w:hAnsi="Arial" w:cs="Arial"/>
                <w:sz w:val="22"/>
                <w:szCs w:val="22"/>
              </w:rPr>
            </w:pPr>
            <w:r w:rsidRPr="00B854B5">
              <w:rPr>
                <w:rFonts w:ascii="Arial" w:hAnsi="Arial" w:cs="Arial"/>
                <w:sz w:val="22"/>
                <w:szCs w:val="22"/>
              </w:rPr>
              <w:t>c/o</w:t>
            </w:r>
          </w:p>
        </w:tc>
      </w:tr>
      <w:tr w:rsidR="00B854B5" w:rsidRPr="00B854B5" w:rsidTr="00B854B5">
        <w:tc>
          <w:tcPr>
            <w:tcW w:w="9747" w:type="dxa"/>
            <w:tcBorders>
              <w:top w:val="nil"/>
              <w:left w:val="nil"/>
              <w:bottom w:val="nil"/>
              <w:right w:val="nil"/>
            </w:tcBorders>
            <w:shd w:val="clear" w:color="auto" w:fill="FFFFFF"/>
            <w:hideMark/>
          </w:tcPr>
          <w:p w:rsidR="00B854B5" w:rsidRPr="00B854B5" w:rsidRDefault="00B854B5" w:rsidP="00B854B5">
            <w:pPr>
              <w:tabs>
                <w:tab w:val="right" w:pos="-1418"/>
              </w:tabs>
              <w:ind w:left="5387"/>
              <w:rPr>
                <w:rFonts w:ascii="Arial" w:hAnsi="Arial" w:cs="Arial"/>
                <w:sz w:val="22"/>
                <w:szCs w:val="22"/>
              </w:rPr>
            </w:pPr>
            <w:r w:rsidRPr="00B854B5">
              <w:rPr>
                <w:rFonts w:ascii="Arial" w:hAnsi="Arial" w:cs="Arial"/>
                <w:sz w:val="22"/>
                <w:szCs w:val="22"/>
              </w:rPr>
              <w:t>[</w:t>
            </w:r>
            <w:proofErr w:type="spellStart"/>
            <w:r w:rsidRPr="00B854B5">
              <w:rPr>
                <w:rFonts w:ascii="Arial" w:hAnsi="Arial" w:cs="Arial"/>
                <w:sz w:val="22"/>
                <w:szCs w:val="22"/>
              </w:rPr>
              <w:t>progettista.nominativo;block</w:t>
            </w:r>
            <w:proofErr w:type="spellEnd"/>
            <w:r w:rsidRPr="00B854B5">
              <w:rPr>
                <w:rFonts w:ascii="Arial" w:hAnsi="Arial" w:cs="Arial"/>
                <w:sz w:val="22"/>
                <w:szCs w:val="22"/>
              </w:rPr>
              <w:t>=</w:t>
            </w:r>
            <w:proofErr w:type="spellStart"/>
            <w:r w:rsidRPr="00B854B5">
              <w:rPr>
                <w:rFonts w:ascii="Arial" w:hAnsi="Arial" w:cs="Arial"/>
                <w:sz w:val="22"/>
                <w:szCs w:val="22"/>
              </w:rPr>
              <w:t>w:tr</w:t>
            </w:r>
            <w:proofErr w:type="spellEnd"/>
            <w:r w:rsidRPr="00B854B5">
              <w:rPr>
                <w:rFonts w:ascii="Arial" w:hAnsi="Arial" w:cs="Arial"/>
                <w:sz w:val="22"/>
                <w:szCs w:val="22"/>
              </w:rPr>
              <w:t>]</w:t>
            </w:r>
          </w:p>
          <w:p w:rsidR="00B854B5" w:rsidRPr="00B854B5" w:rsidRDefault="00B854B5" w:rsidP="00B854B5">
            <w:pPr>
              <w:tabs>
                <w:tab w:val="right" w:pos="-1418"/>
              </w:tabs>
              <w:ind w:left="5387"/>
              <w:rPr>
                <w:rFonts w:ascii="Arial" w:hAnsi="Arial" w:cs="Arial"/>
                <w:sz w:val="22"/>
                <w:szCs w:val="22"/>
              </w:rPr>
            </w:pPr>
            <w:r w:rsidRPr="00B854B5">
              <w:rPr>
                <w:rFonts w:ascii="Arial" w:hAnsi="Arial" w:cs="Arial"/>
                <w:sz w:val="22"/>
                <w:szCs w:val="22"/>
              </w:rPr>
              <w:t>[</w:t>
            </w:r>
            <w:proofErr w:type="spellStart"/>
            <w:r w:rsidRPr="00B854B5">
              <w:rPr>
                <w:rFonts w:ascii="Arial" w:hAnsi="Arial" w:cs="Arial"/>
                <w:sz w:val="22"/>
                <w:szCs w:val="22"/>
              </w:rPr>
              <w:t>progettista.pec</w:t>
            </w:r>
            <w:proofErr w:type="spellEnd"/>
            <w:r w:rsidRPr="00B854B5">
              <w:rPr>
                <w:rFonts w:ascii="Arial" w:hAnsi="Arial" w:cs="Arial"/>
                <w:sz w:val="22"/>
                <w:szCs w:val="22"/>
              </w:rPr>
              <w:t>]</w:t>
            </w:r>
          </w:p>
        </w:tc>
      </w:tr>
    </w:tbl>
    <w:p w:rsidR="007D61E9" w:rsidRPr="00F148A1" w:rsidRDefault="007D61E9">
      <w:pPr>
        <w:ind w:left="4820" w:hanging="4820"/>
        <w:jc w:val="both"/>
        <w:rPr>
          <w:rFonts w:ascii="Bookman Old Style" w:hAnsi="Bookman Old Style"/>
          <w:b/>
          <w:sz w:val="22"/>
          <w:szCs w:val="22"/>
          <w:u w:val="single"/>
        </w:rPr>
      </w:pPr>
    </w:p>
    <w:p w:rsidR="007D61E9" w:rsidRPr="00B854B5" w:rsidRDefault="00050008">
      <w:pPr>
        <w:ind w:left="4820" w:hanging="4820"/>
        <w:jc w:val="both"/>
        <w:rPr>
          <w:rFonts w:ascii="Bookman Old Style" w:hAnsi="Bookman Old Style"/>
          <w:sz w:val="22"/>
          <w:szCs w:val="22"/>
          <w:u w:val="single"/>
        </w:rPr>
      </w:pPr>
      <w:r>
        <w:rPr>
          <w:rFonts w:ascii="Bookman Old Style" w:hAnsi="Bookman Old Style"/>
          <w:sz w:val="22"/>
          <w:szCs w:val="22"/>
          <w:u w:val="single"/>
        </w:rPr>
        <w:t>RACCOMANDATA  A.</w:t>
      </w:r>
      <w:r w:rsidR="007D61E9" w:rsidRPr="00B854B5">
        <w:rPr>
          <w:rFonts w:ascii="Bookman Old Style" w:hAnsi="Bookman Old Style"/>
          <w:sz w:val="22"/>
          <w:szCs w:val="22"/>
          <w:u w:val="single"/>
        </w:rPr>
        <w:t>R.</w:t>
      </w:r>
    </w:p>
    <w:p w:rsidR="007D61E9" w:rsidRPr="00F148A1" w:rsidRDefault="007D61E9">
      <w:pPr>
        <w:ind w:left="4820"/>
        <w:jc w:val="both"/>
        <w:rPr>
          <w:rFonts w:ascii="Bookman Old Style" w:hAnsi="Bookman Old Style"/>
          <w:sz w:val="22"/>
          <w:szCs w:val="22"/>
        </w:rPr>
      </w:pPr>
    </w:p>
    <w:p w:rsidR="00A80123" w:rsidRPr="00D27A7E" w:rsidRDefault="00A80123" w:rsidP="00A80123">
      <w:pPr>
        <w:jc w:val="both"/>
        <w:rPr>
          <w:rFonts w:ascii="Bookman Old Style" w:hAnsi="Bookman Old Style"/>
          <w:sz w:val="22"/>
          <w:szCs w:val="22"/>
        </w:rPr>
      </w:pPr>
      <w:r w:rsidRPr="00D27A7E">
        <w:rPr>
          <w:rFonts w:ascii="Bookman Old Style" w:hAnsi="Bookman Old Style"/>
          <w:sz w:val="22"/>
          <w:szCs w:val="22"/>
        </w:rPr>
        <w:t xml:space="preserve">OGGETTO: </w:t>
      </w:r>
      <w:r w:rsidR="00B854B5" w:rsidRPr="00D27A7E">
        <w:rPr>
          <w:rFonts w:ascii="Bookman Old Style" w:hAnsi="Bookman Old Style"/>
          <w:sz w:val="22"/>
          <w:szCs w:val="22"/>
        </w:rPr>
        <w:t xml:space="preserve">Pratica Edilizia n. [numero] - </w:t>
      </w:r>
      <w:r w:rsidRPr="00D27A7E">
        <w:rPr>
          <w:rFonts w:ascii="Bookman Old Style" w:hAnsi="Bookman Old Style"/>
          <w:sz w:val="22"/>
          <w:szCs w:val="22"/>
        </w:rPr>
        <w:t>Istanza di accertamento di compatibilità paesaggistica di cui all’art. 167 comma 4 e 5 ed art.</w:t>
      </w:r>
      <w:r w:rsidR="00B549F0" w:rsidRPr="00D27A7E">
        <w:rPr>
          <w:rFonts w:ascii="Bookman Old Style" w:hAnsi="Bookman Old Style"/>
          <w:sz w:val="22"/>
          <w:szCs w:val="22"/>
        </w:rPr>
        <w:t xml:space="preserve"> </w:t>
      </w:r>
      <w:r w:rsidRPr="00D27A7E">
        <w:rPr>
          <w:rFonts w:ascii="Bookman Old Style" w:hAnsi="Bookman Old Style"/>
          <w:sz w:val="22"/>
          <w:szCs w:val="22"/>
        </w:rPr>
        <w:t xml:space="preserve">181 comma 1 quater del </w:t>
      </w:r>
      <w:proofErr w:type="spellStart"/>
      <w:r w:rsidRPr="00D27A7E">
        <w:rPr>
          <w:rFonts w:ascii="Bookman Old Style" w:hAnsi="Bookman Old Style"/>
          <w:sz w:val="22"/>
          <w:szCs w:val="22"/>
        </w:rPr>
        <w:t>D.Lgs</w:t>
      </w:r>
      <w:proofErr w:type="spellEnd"/>
      <w:r w:rsidRPr="00D27A7E">
        <w:rPr>
          <w:rFonts w:ascii="Bookman Old Style" w:hAnsi="Bookman Old Style"/>
          <w:sz w:val="22"/>
          <w:szCs w:val="22"/>
        </w:rPr>
        <w:t xml:space="preserve"> n.42/2004 </w:t>
      </w:r>
      <w:r w:rsidR="00B549F0" w:rsidRPr="00D27A7E">
        <w:rPr>
          <w:rFonts w:ascii="Bookman Old Style" w:hAnsi="Bookman Old Style"/>
          <w:sz w:val="22"/>
          <w:szCs w:val="22"/>
        </w:rPr>
        <w:t xml:space="preserve">e successive modificazioni ed integrazioni, </w:t>
      </w:r>
      <w:r w:rsidRPr="00D27A7E">
        <w:rPr>
          <w:rFonts w:ascii="Bookman Old Style" w:hAnsi="Bookman Old Style"/>
          <w:sz w:val="22"/>
          <w:szCs w:val="22"/>
        </w:rPr>
        <w:t>relativamente ad opere eseguite in assenza/difformità dalla prescritta autorizzazione paesaggistica.</w:t>
      </w:r>
    </w:p>
    <w:p w:rsidR="00A80123" w:rsidRPr="00F148A1" w:rsidRDefault="00191BAF" w:rsidP="00191BAF">
      <w:pPr>
        <w:jc w:val="both"/>
        <w:rPr>
          <w:rFonts w:ascii="Bookman Old Style" w:hAnsi="Bookman Old Style"/>
          <w:sz w:val="22"/>
          <w:szCs w:val="22"/>
        </w:rPr>
      </w:pPr>
      <w:r w:rsidRPr="00D27A7E">
        <w:rPr>
          <w:rFonts w:ascii="Bookman Old Style" w:hAnsi="Bookman Old Style"/>
          <w:sz w:val="22"/>
          <w:szCs w:val="22"/>
        </w:rPr>
        <w:t>Opere: [oggetto] in [ubicazione].</w:t>
      </w:r>
    </w:p>
    <w:p w:rsidR="00E5557E" w:rsidRPr="00F148A1" w:rsidRDefault="00E5557E" w:rsidP="00A80123">
      <w:pPr>
        <w:ind w:firstLine="1276"/>
        <w:jc w:val="both"/>
        <w:rPr>
          <w:rFonts w:ascii="Bookman Old Style" w:hAnsi="Bookman Old Style"/>
          <w:sz w:val="22"/>
          <w:szCs w:val="22"/>
        </w:rPr>
      </w:pPr>
    </w:p>
    <w:p w:rsidR="00E5557E" w:rsidRPr="00F148A1" w:rsidRDefault="00E5557E" w:rsidP="00A80123">
      <w:pPr>
        <w:ind w:firstLine="1276"/>
        <w:jc w:val="both"/>
        <w:rPr>
          <w:rFonts w:ascii="Bookman Old Style" w:hAnsi="Bookman Old Style"/>
          <w:sz w:val="22"/>
          <w:szCs w:val="22"/>
        </w:rPr>
      </w:pPr>
    </w:p>
    <w:p w:rsidR="00A80123" w:rsidRPr="00F148A1" w:rsidRDefault="00A80123" w:rsidP="00A80123">
      <w:pPr>
        <w:jc w:val="both"/>
        <w:rPr>
          <w:rFonts w:ascii="Bookman Old Style" w:hAnsi="Bookman Old Style"/>
          <w:sz w:val="22"/>
          <w:szCs w:val="22"/>
        </w:rPr>
      </w:pPr>
      <w:r w:rsidRPr="00F148A1">
        <w:rPr>
          <w:rFonts w:ascii="Bookman Old Style" w:hAnsi="Bookman Old Style"/>
          <w:sz w:val="22"/>
          <w:szCs w:val="22"/>
        </w:rPr>
        <w:t xml:space="preserve">In data </w:t>
      </w:r>
      <w:r w:rsidR="00D27A7E" w:rsidRPr="00D27A7E">
        <w:rPr>
          <w:rFonts w:ascii="Bookman Old Style" w:hAnsi="Bookman Old Style"/>
          <w:sz w:val="22"/>
          <w:szCs w:val="22"/>
        </w:rPr>
        <w:t>[</w:t>
      </w:r>
      <w:proofErr w:type="spellStart"/>
      <w:r w:rsidR="00D27A7E" w:rsidRPr="00D27A7E">
        <w:rPr>
          <w:rFonts w:ascii="Bookman Old Style" w:hAnsi="Bookman Old Style"/>
          <w:sz w:val="22"/>
          <w:szCs w:val="22"/>
        </w:rPr>
        <w:t>data_protocollo</w:t>
      </w:r>
      <w:proofErr w:type="spellEnd"/>
      <w:r w:rsidR="00D27A7E" w:rsidRPr="00D27A7E">
        <w:rPr>
          <w:rFonts w:ascii="Bookman Old Style" w:hAnsi="Bookman Old Style"/>
          <w:sz w:val="22"/>
          <w:szCs w:val="22"/>
        </w:rPr>
        <w:t xml:space="preserve">] </w:t>
      </w:r>
      <w:proofErr w:type="spellStart"/>
      <w:r w:rsidRPr="00F148A1">
        <w:rPr>
          <w:rFonts w:ascii="Bookman Old Style" w:hAnsi="Bookman Old Style"/>
          <w:sz w:val="22"/>
          <w:szCs w:val="22"/>
        </w:rPr>
        <w:t>é</w:t>
      </w:r>
      <w:proofErr w:type="spellEnd"/>
      <w:r w:rsidRPr="00F148A1">
        <w:rPr>
          <w:rFonts w:ascii="Bookman Old Style" w:hAnsi="Bookman Old Style"/>
          <w:sz w:val="22"/>
          <w:szCs w:val="22"/>
        </w:rPr>
        <w:t xml:space="preserve"> pervenuta da parte del sig. </w:t>
      </w:r>
      <w:r w:rsidR="00D27A7E" w:rsidRPr="00D27A7E">
        <w:rPr>
          <w:rFonts w:ascii="Bookman Old Style" w:hAnsi="Bookman Old Style"/>
          <w:sz w:val="22"/>
          <w:szCs w:val="22"/>
        </w:rPr>
        <w:t>[</w:t>
      </w:r>
      <w:proofErr w:type="spellStart"/>
      <w:r w:rsidR="00D27A7E" w:rsidRPr="00D27A7E">
        <w:rPr>
          <w:rFonts w:ascii="Bookman Old Style" w:hAnsi="Bookman Old Style"/>
          <w:sz w:val="22"/>
          <w:szCs w:val="22"/>
        </w:rPr>
        <w:t>elenco_richiedenti</w:t>
      </w:r>
      <w:proofErr w:type="spellEnd"/>
      <w:r w:rsidR="00D27A7E" w:rsidRPr="00D27A7E">
        <w:rPr>
          <w:rFonts w:ascii="Bookman Old Style" w:hAnsi="Bookman Old Style"/>
          <w:sz w:val="22"/>
          <w:szCs w:val="22"/>
        </w:rPr>
        <w:t>]</w:t>
      </w:r>
      <w:r w:rsidRPr="00F148A1">
        <w:rPr>
          <w:rFonts w:ascii="Bookman Old Style" w:hAnsi="Bookman Old Style"/>
          <w:sz w:val="22"/>
          <w:szCs w:val="22"/>
        </w:rPr>
        <w:t>, istanza di accertamento di conformità  per opere eseguite in assenza della prescritta autorizzazione paesaggistica.</w:t>
      </w:r>
    </w:p>
    <w:p w:rsidR="00A80123" w:rsidRPr="00F148A1" w:rsidRDefault="00A80123" w:rsidP="00A80123">
      <w:pPr>
        <w:ind w:firstLine="1276"/>
        <w:jc w:val="both"/>
        <w:rPr>
          <w:rFonts w:ascii="Bookman Old Style" w:hAnsi="Bookman Old Style"/>
          <w:sz w:val="22"/>
          <w:szCs w:val="22"/>
        </w:rPr>
      </w:pPr>
    </w:p>
    <w:p w:rsidR="00E5557E" w:rsidRPr="00D27A7E" w:rsidRDefault="00E5557E" w:rsidP="00E5557E">
      <w:pPr>
        <w:jc w:val="both"/>
        <w:rPr>
          <w:rFonts w:ascii="Bookman Old Style" w:hAnsi="Bookman Old Style"/>
          <w:sz w:val="22"/>
          <w:szCs w:val="22"/>
        </w:rPr>
      </w:pPr>
      <w:r w:rsidRPr="00F148A1">
        <w:rPr>
          <w:rFonts w:ascii="Bookman Old Style" w:hAnsi="Bookman Old Style"/>
          <w:sz w:val="22"/>
          <w:szCs w:val="22"/>
        </w:rPr>
        <w:t xml:space="preserve">In data </w:t>
      </w:r>
      <w:r w:rsidR="00D27A7E" w:rsidRPr="00D27A7E">
        <w:rPr>
          <w:rFonts w:ascii="Bookman Old Style" w:hAnsi="Bookman Old Style"/>
          <w:sz w:val="22"/>
          <w:szCs w:val="22"/>
        </w:rPr>
        <w:t>[</w:t>
      </w:r>
      <w:proofErr w:type="spellStart"/>
      <w:r w:rsidR="00D27A7E" w:rsidRPr="00D27A7E">
        <w:rPr>
          <w:rFonts w:ascii="Bookman Old Style" w:hAnsi="Bookman Old Style"/>
          <w:sz w:val="22"/>
          <w:szCs w:val="22"/>
        </w:rPr>
        <w:t>data_rilascio_clp</w:t>
      </w:r>
      <w:proofErr w:type="spellEnd"/>
      <w:r w:rsidR="00D27A7E" w:rsidRPr="00D27A7E">
        <w:rPr>
          <w:rFonts w:ascii="Bookman Old Style" w:hAnsi="Bookman Old Style"/>
          <w:sz w:val="22"/>
          <w:szCs w:val="22"/>
        </w:rPr>
        <w:t>] numero [</w:t>
      </w:r>
      <w:proofErr w:type="spellStart"/>
      <w:r w:rsidR="00D27A7E" w:rsidRPr="00D27A7E">
        <w:rPr>
          <w:rFonts w:ascii="Bookman Old Style" w:hAnsi="Bookman Old Style"/>
          <w:sz w:val="22"/>
          <w:szCs w:val="22"/>
        </w:rPr>
        <w:t>numero_parere_clp</w:t>
      </w:r>
      <w:proofErr w:type="spellEnd"/>
      <w:r w:rsidR="00D27A7E" w:rsidRPr="00D27A7E">
        <w:rPr>
          <w:rFonts w:ascii="Bookman Old Style" w:hAnsi="Bookman Old Style"/>
          <w:sz w:val="22"/>
          <w:szCs w:val="22"/>
        </w:rPr>
        <w:t xml:space="preserve">] </w:t>
      </w:r>
      <w:r w:rsidRPr="00F148A1">
        <w:rPr>
          <w:rFonts w:ascii="Bookman Old Style" w:hAnsi="Bookman Old Style"/>
          <w:sz w:val="22"/>
          <w:szCs w:val="22"/>
        </w:rPr>
        <w:t xml:space="preserve"> </w:t>
      </w:r>
      <w:smartTag w:uri="urn:schemas-microsoft-com:office:smarttags" w:element="PersonName">
        <w:smartTagPr>
          <w:attr w:name="ProductID" w:val="la Commissione Locale"/>
        </w:smartTagPr>
        <w:smartTag w:uri="urn:schemas-microsoft-com:office:smarttags" w:element="PersonName">
          <w:smartTagPr>
            <w:attr w:name="ProductID" w:val="la Commissione"/>
          </w:smartTagPr>
          <w:r w:rsidRPr="00F148A1">
            <w:rPr>
              <w:rFonts w:ascii="Bookman Old Style" w:hAnsi="Bookman Old Style"/>
              <w:sz w:val="22"/>
              <w:szCs w:val="22"/>
            </w:rPr>
            <w:t>la Commissione</w:t>
          </w:r>
        </w:smartTag>
        <w:r w:rsidRPr="00F148A1">
          <w:rPr>
            <w:rFonts w:ascii="Bookman Old Style" w:hAnsi="Bookman Old Style"/>
            <w:sz w:val="22"/>
            <w:szCs w:val="22"/>
          </w:rPr>
          <w:t xml:space="preserve"> Locale</w:t>
        </w:r>
      </w:smartTag>
      <w:r w:rsidRPr="00F148A1">
        <w:rPr>
          <w:rFonts w:ascii="Bookman Old Style" w:hAnsi="Bookman Old Style"/>
          <w:sz w:val="22"/>
          <w:szCs w:val="22"/>
        </w:rPr>
        <w:t xml:space="preserve"> per il Paesaggio ha espresso  </w:t>
      </w:r>
      <w:r w:rsidRPr="00D27A7E">
        <w:rPr>
          <w:rFonts w:ascii="Bookman Old Style" w:hAnsi="Bookman Old Style"/>
          <w:sz w:val="22"/>
          <w:szCs w:val="22"/>
        </w:rPr>
        <w:t>PARERE NEGATIVO</w:t>
      </w:r>
      <w:r w:rsidR="00D27A7E">
        <w:rPr>
          <w:rFonts w:ascii="Bookman Old Style" w:hAnsi="Bookman Old Style"/>
          <w:sz w:val="22"/>
          <w:szCs w:val="22"/>
        </w:rPr>
        <w:t>.</w:t>
      </w:r>
    </w:p>
    <w:p w:rsidR="00E5557E" w:rsidRPr="00F148A1" w:rsidRDefault="00E5557E" w:rsidP="00E5557E">
      <w:pPr>
        <w:jc w:val="both"/>
        <w:rPr>
          <w:rFonts w:ascii="Bookman Old Style" w:hAnsi="Bookman Old Style"/>
          <w:b/>
          <w:sz w:val="22"/>
          <w:szCs w:val="22"/>
        </w:rPr>
      </w:pPr>
    </w:p>
    <w:p w:rsidR="00A80123" w:rsidRPr="00F148A1" w:rsidRDefault="00A80123" w:rsidP="00A80123">
      <w:pPr>
        <w:jc w:val="both"/>
        <w:rPr>
          <w:rFonts w:ascii="Bookman Old Style" w:hAnsi="Bookman Old Style"/>
          <w:sz w:val="22"/>
          <w:szCs w:val="22"/>
        </w:rPr>
      </w:pPr>
      <w:r w:rsidRPr="00F148A1">
        <w:rPr>
          <w:rFonts w:ascii="Bookman Old Style" w:hAnsi="Bookman Old Style"/>
          <w:sz w:val="22"/>
          <w:szCs w:val="22"/>
        </w:rPr>
        <w:t xml:space="preserve">Ai sensi dell’art. 167 comma </w:t>
      </w:r>
      <w:r w:rsidR="00882EF3" w:rsidRPr="00F148A1">
        <w:rPr>
          <w:rFonts w:ascii="Bookman Old Style" w:hAnsi="Bookman Old Style"/>
          <w:sz w:val="22"/>
          <w:szCs w:val="22"/>
        </w:rPr>
        <w:t xml:space="preserve">4 e </w:t>
      </w:r>
      <w:r w:rsidRPr="00F148A1">
        <w:rPr>
          <w:rFonts w:ascii="Bookman Old Style" w:hAnsi="Bookman Old Style"/>
          <w:sz w:val="22"/>
          <w:szCs w:val="22"/>
        </w:rPr>
        <w:t xml:space="preserve">5 e art.181 comma 1 </w:t>
      </w:r>
      <w:r w:rsidR="00237179" w:rsidRPr="00F148A1">
        <w:rPr>
          <w:rFonts w:ascii="Bookman Old Style" w:hAnsi="Bookman Old Style"/>
          <w:sz w:val="22"/>
          <w:szCs w:val="22"/>
        </w:rPr>
        <w:t>bis e tris</w:t>
      </w:r>
      <w:r w:rsidRPr="00F148A1">
        <w:rPr>
          <w:rFonts w:ascii="Bookman Old Style" w:hAnsi="Bookman Old Style"/>
          <w:sz w:val="22"/>
          <w:szCs w:val="22"/>
        </w:rPr>
        <w:t xml:space="preserve"> del D. </w:t>
      </w:r>
      <w:proofErr w:type="spellStart"/>
      <w:r w:rsidRPr="00F148A1">
        <w:rPr>
          <w:rFonts w:ascii="Bookman Old Style" w:hAnsi="Bookman Old Style"/>
          <w:sz w:val="22"/>
          <w:szCs w:val="22"/>
        </w:rPr>
        <w:t>Lgs</w:t>
      </w:r>
      <w:proofErr w:type="spellEnd"/>
      <w:r w:rsidRPr="00F148A1">
        <w:rPr>
          <w:rFonts w:ascii="Bookman Old Style" w:hAnsi="Bookman Old Style"/>
          <w:sz w:val="22"/>
          <w:szCs w:val="22"/>
        </w:rPr>
        <w:t xml:space="preserve"> n.42/2004 com</w:t>
      </w:r>
      <w:r w:rsidR="00237179" w:rsidRPr="00F148A1">
        <w:rPr>
          <w:rFonts w:ascii="Bookman Old Style" w:hAnsi="Bookman Old Style"/>
          <w:sz w:val="22"/>
          <w:szCs w:val="22"/>
        </w:rPr>
        <w:t>e</w:t>
      </w:r>
      <w:r w:rsidRPr="00F148A1">
        <w:rPr>
          <w:rFonts w:ascii="Bookman Old Style" w:hAnsi="Bookman Old Style"/>
          <w:sz w:val="22"/>
          <w:szCs w:val="22"/>
        </w:rPr>
        <w:t xml:space="preserve"> </w:t>
      </w:r>
      <w:r w:rsidR="00237179" w:rsidRPr="00F148A1">
        <w:rPr>
          <w:rFonts w:ascii="Bookman Old Style" w:hAnsi="Bookman Old Style"/>
          <w:sz w:val="22"/>
          <w:szCs w:val="22"/>
        </w:rPr>
        <w:t xml:space="preserve">modificati dal </w:t>
      </w:r>
      <w:proofErr w:type="spellStart"/>
      <w:r w:rsidR="00237179" w:rsidRPr="00F148A1">
        <w:rPr>
          <w:rFonts w:ascii="Bookman Old Style" w:hAnsi="Bookman Old Style"/>
          <w:sz w:val="22"/>
          <w:szCs w:val="22"/>
        </w:rPr>
        <w:t>D.Lgs</w:t>
      </w:r>
      <w:proofErr w:type="spellEnd"/>
      <w:r w:rsidR="00237179" w:rsidRPr="00F148A1">
        <w:rPr>
          <w:rFonts w:ascii="Bookman Old Style" w:hAnsi="Bookman Old Style"/>
          <w:sz w:val="22"/>
          <w:szCs w:val="22"/>
        </w:rPr>
        <w:t xml:space="preserve"> n°157/2006</w:t>
      </w:r>
      <w:r w:rsidRPr="00F148A1">
        <w:rPr>
          <w:rFonts w:ascii="Bookman Old Style" w:hAnsi="Bookman Old Style"/>
          <w:sz w:val="22"/>
          <w:szCs w:val="22"/>
        </w:rPr>
        <w:t xml:space="preserve"> si trasmettono, per l’acquisizione del parere vincolante da parte di codesta Spett.le Soprintendenza, da rendersi nel termine perentorio di 90 giorni decorrente dal ricevimento della presente, originale degli elaborati tecnici, della documentazione fotografica e della relazione paesaggistica con relazione tecnica </w:t>
      </w:r>
      <w:proofErr w:type="spellStart"/>
      <w:r w:rsidRPr="00F148A1">
        <w:rPr>
          <w:rFonts w:ascii="Bookman Old Style" w:hAnsi="Bookman Old Style"/>
          <w:sz w:val="22"/>
          <w:szCs w:val="22"/>
        </w:rPr>
        <w:t>nonchè</w:t>
      </w:r>
      <w:proofErr w:type="spellEnd"/>
      <w:r w:rsidRPr="00F148A1">
        <w:rPr>
          <w:rFonts w:ascii="Bookman Old Style" w:hAnsi="Bookman Old Style"/>
          <w:sz w:val="22"/>
          <w:szCs w:val="22"/>
        </w:rPr>
        <w:t xml:space="preserve"> copia dell’istanza e del parere della Commissione Locale per il Paesaggio.</w:t>
      </w:r>
    </w:p>
    <w:p w:rsidR="00AC2CD1" w:rsidRPr="00F148A1" w:rsidRDefault="00AC2CD1" w:rsidP="00AC2CD1">
      <w:pPr>
        <w:jc w:val="both"/>
        <w:rPr>
          <w:rFonts w:ascii="Bookman Old Style" w:hAnsi="Bookman Old Style"/>
          <w:sz w:val="22"/>
          <w:szCs w:val="22"/>
        </w:rPr>
      </w:pPr>
    </w:p>
    <w:p w:rsidR="00AC2CD1" w:rsidRDefault="00AC2CD1" w:rsidP="00E5557E">
      <w:pPr>
        <w:jc w:val="both"/>
        <w:rPr>
          <w:rFonts w:ascii="Bookman Old Style" w:hAnsi="Bookman Old Style"/>
          <w:sz w:val="22"/>
          <w:szCs w:val="22"/>
        </w:rPr>
      </w:pPr>
      <w:r w:rsidRPr="00F148A1">
        <w:rPr>
          <w:rFonts w:ascii="Bookman Old Style" w:hAnsi="Bookman Old Style"/>
          <w:sz w:val="22"/>
          <w:szCs w:val="22"/>
        </w:rPr>
        <w:t>Distinti saluti.</w:t>
      </w:r>
    </w:p>
    <w:p w:rsidR="007C49B1" w:rsidRPr="007C49B1" w:rsidRDefault="007C49B1" w:rsidP="007C49B1">
      <w:pPr>
        <w:ind w:left="4536"/>
        <w:jc w:val="center"/>
        <w:rPr>
          <w:rFonts w:ascii="Bookman Old Style" w:hAnsi="Bookman Old Style"/>
          <w:sz w:val="22"/>
          <w:szCs w:val="22"/>
        </w:rPr>
      </w:pPr>
      <w:r w:rsidRPr="007C49B1">
        <w:rPr>
          <w:rFonts w:ascii="Bookman Old Style" w:hAnsi="Bookman Old Style"/>
          <w:sz w:val="22"/>
          <w:szCs w:val="22"/>
        </w:rPr>
        <w:t>IL DIRIGENTE DEL SETTORE TERRITORIO</w:t>
      </w:r>
    </w:p>
    <w:p w:rsidR="007C49B1" w:rsidRPr="007C49B1" w:rsidRDefault="007C49B1" w:rsidP="007C49B1">
      <w:pPr>
        <w:ind w:left="4536"/>
        <w:jc w:val="center"/>
        <w:rPr>
          <w:rFonts w:ascii="Bookman Old Style" w:hAnsi="Bookman Old Style"/>
          <w:sz w:val="22"/>
          <w:szCs w:val="22"/>
        </w:rPr>
      </w:pPr>
      <w:r w:rsidRPr="007C49B1">
        <w:rPr>
          <w:rFonts w:ascii="Bookman Old Style" w:hAnsi="Bookman Old Style"/>
          <w:sz w:val="22"/>
          <w:szCs w:val="22"/>
        </w:rPr>
        <w:t>[dirigente]</w:t>
      </w:r>
    </w:p>
    <w:p w:rsidR="007D61E9" w:rsidRPr="00F148A1" w:rsidRDefault="007C49B1" w:rsidP="00D27A7E">
      <w:pPr>
        <w:ind w:left="4536"/>
        <w:jc w:val="center"/>
        <w:rPr>
          <w:rFonts w:ascii="Bookman Old Style" w:hAnsi="Bookman Old Style"/>
          <w:sz w:val="22"/>
          <w:szCs w:val="22"/>
        </w:rPr>
      </w:pPr>
      <w:r w:rsidRPr="007C49B1">
        <w:rPr>
          <w:rFonts w:ascii="Bookman Old Style" w:hAnsi="Bookman Old Style"/>
          <w:sz w:val="22"/>
          <w:szCs w:val="22"/>
        </w:rPr>
        <w:t>firmato digitalmente</w:t>
      </w:r>
    </w:p>
    <w:sectPr w:rsidR="007D61E9" w:rsidRPr="00F148A1">
      <w:type w:val="continuous"/>
      <w:pgSz w:w="11906" w:h="16838"/>
      <w:pgMar w:top="709"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283"/>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036C7"/>
    <w:rsid w:val="00050008"/>
    <w:rsid w:val="001036C7"/>
    <w:rsid w:val="001472DA"/>
    <w:rsid w:val="00150496"/>
    <w:rsid w:val="00191BAF"/>
    <w:rsid w:val="001D6EDE"/>
    <w:rsid w:val="001E77F5"/>
    <w:rsid w:val="00237179"/>
    <w:rsid w:val="002B05C4"/>
    <w:rsid w:val="003E6F48"/>
    <w:rsid w:val="00492C64"/>
    <w:rsid w:val="005B005F"/>
    <w:rsid w:val="005C1852"/>
    <w:rsid w:val="00600A4D"/>
    <w:rsid w:val="0060633E"/>
    <w:rsid w:val="00612843"/>
    <w:rsid w:val="00733743"/>
    <w:rsid w:val="007C49B1"/>
    <w:rsid w:val="007D61E9"/>
    <w:rsid w:val="00822840"/>
    <w:rsid w:val="00882EF3"/>
    <w:rsid w:val="00985F2C"/>
    <w:rsid w:val="00A80123"/>
    <w:rsid w:val="00AA2215"/>
    <w:rsid w:val="00AC01AF"/>
    <w:rsid w:val="00AC2CD1"/>
    <w:rsid w:val="00B448CA"/>
    <w:rsid w:val="00B549F0"/>
    <w:rsid w:val="00B854B5"/>
    <w:rsid w:val="00D27A7E"/>
    <w:rsid w:val="00E5557E"/>
    <w:rsid w:val="00F148A1"/>
    <w:rsid w:val="00F204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style>
  <w:style w:type="paragraph" w:styleId="Titolo1">
    <w:name w:val="heading 1"/>
    <w:basedOn w:val="Normale"/>
    <w:next w:val="Normale"/>
    <w:qFormat/>
    <w:pPr>
      <w:keepNext/>
      <w:jc w:val="center"/>
      <w:outlineLvl w:val="0"/>
    </w:pPr>
    <w:rPr>
      <w:b/>
      <w:i/>
      <w:sz w:val="22"/>
    </w:rPr>
  </w:style>
  <w:style w:type="paragraph" w:styleId="Titolo2">
    <w:name w:val="heading 2"/>
    <w:basedOn w:val="Normale"/>
    <w:next w:val="Normale"/>
    <w:link w:val="Titolo2Carattere"/>
    <w:semiHidden/>
    <w:unhideWhenUsed/>
    <w:qFormat/>
    <w:rsid w:val="007C49B1"/>
    <w:pPr>
      <w:keepNext/>
      <w:spacing w:before="240" w:after="60"/>
      <w:outlineLvl w:val="1"/>
    </w:pPr>
    <w:rPr>
      <w:rFonts w:ascii="Cambria" w:hAnsi="Cambria"/>
      <w:b/>
      <w:bCs/>
      <w:i/>
      <w:iCs/>
      <w:sz w:val="28"/>
      <w:szCs w:val="28"/>
    </w:rPr>
  </w:style>
  <w:style w:type="character" w:default="1" w:styleId="Carpredefinitoparagrafo">
    <w:name w:val="Default Paragraph Font"/>
    <w:semiHidden/>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 w:type="character" w:customStyle="1" w:styleId="CollegamentoInternet">
    <w:name w:val="Collegamento Internet"/>
    <w:rsid w:val="00733743"/>
    <w:rPr>
      <w:color w:val="0563C1"/>
      <w:u w:val="single"/>
    </w:rPr>
  </w:style>
  <w:style w:type="character" w:customStyle="1" w:styleId="Titolo2Carattere">
    <w:name w:val="Titolo 2 Carattere"/>
    <w:link w:val="Titolo2"/>
    <w:semiHidden/>
    <w:rsid w:val="007C49B1"/>
    <w:rPr>
      <w:rFonts w:ascii="Cambria" w:eastAsia="Times New Roman" w:hAnsi="Cambria"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685102">
      <w:bodyDiv w:val="1"/>
      <w:marLeft w:val="0"/>
      <w:marRight w:val="0"/>
      <w:marTop w:val="0"/>
      <w:marBottom w:val="0"/>
      <w:divBdr>
        <w:top w:val="none" w:sz="0" w:space="0" w:color="auto"/>
        <w:left w:val="none" w:sz="0" w:space="0" w:color="auto"/>
        <w:bottom w:val="none" w:sz="0" w:space="0" w:color="auto"/>
        <w:right w:val="none" w:sz="0" w:space="0" w:color="auto"/>
      </w:divBdr>
    </w:div>
    <w:div w:id="1661470839">
      <w:bodyDiv w:val="1"/>
      <w:marLeft w:val="0"/>
      <w:marRight w:val="0"/>
      <w:marTop w:val="0"/>
      <w:marBottom w:val="0"/>
      <w:divBdr>
        <w:top w:val="none" w:sz="0" w:space="0" w:color="auto"/>
        <w:left w:val="none" w:sz="0" w:space="0" w:color="auto"/>
        <w:bottom w:val="none" w:sz="0" w:space="0" w:color="auto"/>
        <w:right w:val="none" w:sz="0" w:space="0" w:color="auto"/>
      </w:divBdr>
    </w:div>
    <w:div w:id="1686056624">
      <w:bodyDiv w:val="1"/>
      <w:marLeft w:val="0"/>
      <w:marRight w:val="0"/>
      <w:marTop w:val="0"/>
      <w:marBottom w:val="0"/>
      <w:divBdr>
        <w:top w:val="none" w:sz="0" w:space="0" w:color="auto"/>
        <w:left w:val="none" w:sz="0" w:space="0" w:color="auto"/>
        <w:bottom w:val="none" w:sz="0" w:space="0" w:color="auto"/>
        <w:right w:val="none" w:sz="0" w:space="0" w:color="auto"/>
      </w:divBdr>
    </w:div>
    <w:div w:id="173277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bac-sbeap-lig@mailcert.beniculturali.it" TargetMode="External"/><Relationship Id="rId5" Type="http://schemas.openxmlformats.org/officeDocument/2006/relationships/hyperlink" Target="mailto:sue.comune.sanremo@legalmail.it" TargetMode="Externa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286</Words>
  <Characters>1636</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lpstr>
    </vt:vector>
  </TitlesOfParts>
  <Company>Edilizia Privata</Company>
  <LinksUpToDate>false</LinksUpToDate>
  <CharactersWithSpaces>1919</CharactersWithSpaces>
  <SharedDoc>false</SharedDoc>
  <HLinks>
    <vt:vector size="12" baseType="variant">
      <vt:variant>
        <vt:i4>5177376</vt:i4>
      </vt:variant>
      <vt:variant>
        <vt:i4>3</vt:i4>
      </vt:variant>
      <vt:variant>
        <vt:i4>0</vt:i4>
      </vt:variant>
      <vt:variant>
        <vt:i4>5</vt:i4>
      </vt:variant>
      <vt:variant>
        <vt:lpwstr>mailto:mbac-sbeap-lig@mailcert.beniculturali.it</vt:lpwstr>
      </vt:variant>
      <vt:variant>
        <vt:lpwstr/>
      </vt:variant>
      <vt:variant>
        <vt:i4>6160506</vt:i4>
      </vt:variant>
      <vt:variant>
        <vt:i4>0</vt:i4>
      </vt:variant>
      <vt:variant>
        <vt:i4>0</vt:i4>
      </vt:variant>
      <vt:variant>
        <vt:i4>5</vt:i4>
      </vt:variant>
      <vt:variant>
        <vt:lpwstr>mailto:sue.comune.sanremo@legalmail.it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Geom. ROMANO Gabriela</dc:creator>
  <cp:lastModifiedBy>Righetto Remo</cp:lastModifiedBy>
  <cp:revision>2</cp:revision>
  <dcterms:created xsi:type="dcterms:W3CDTF">2016-06-24T08:12:00Z</dcterms:created>
  <dcterms:modified xsi:type="dcterms:W3CDTF">2016-06-24T08:12:00Z</dcterms:modified>
</cp:coreProperties>
</file>